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23FCA" w:rsidTr="00A23FC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A23FCA" w:rsidRDefault="00A23FCA">
            <w:pPr>
              <w:jc w:val="center"/>
              <w:rPr>
                <w:b/>
                <w:sz w:val="8"/>
                <w:szCs w:val="8"/>
              </w:rPr>
            </w:pPr>
          </w:p>
          <w:p w:rsidR="00A23FCA" w:rsidRDefault="00A23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A23FCA" w:rsidRDefault="00A23FCA">
            <w:pPr>
              <w:jc w:val="center"/>
              <w:rPr>
                <w:b/>
                <w:sz w:val="16"/>
                <w:szCs w:val="16"/>
              </w:rPr>
            </w:pPr>
          </w:p>
          <w:p w:rsidR="00A23FCA" w:rsidRDefault="00A23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A23FCA" w:rsidP="00A23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3FCA" w:rsidRDefault="00A23FCA" w:rsidP="00A23FCA">
      <w:pPr>
        <w:jc w:val="center"/>
        <w:rPr>
          <w:b/>
          <w:sz w:val="28"/>
          <w:szCs w:val="28"/>
        </w:rPr>
      </w:pPr>
    </w:p>
    <w:p w:rsidR="00A23FCA" w:rsidRDefault="00A23FCA" w:rsidP="00A23FCA">
      <w:pPr>
        <w:jc w:val="center"/>
        <w:rPr>
          <w:b/>
          <w:sz w:val="16"/>
          <w:szCs w:val="16"/>
        </w:rPr>
      </w:pPr>
    </w:p>
    <w:p w:rsidR="00A23FCA" w:rsidRDefault="0081481C" w:rsidP="00A23FCA">
      <w:pPr>
        <w:jc w:val="center"/>
        <w:rPr>
          <w:sz w:val="28"/>
          <w:szCs w:val="28"/>
        </w:rPr>
      </w:pPr>
      <w:r w:rsidRPr="0081481C">
        <w:rPr>
          <w:sz w:val="28"/>
          <w:szCs w:val="28"/>
        </w:rPr>
        <w:t>25 августа   2017</w:t>
      </w:r>
      <w:r w:rsidR="00A23FCA" w:rsidRPr="0081481C">
        <w:rPr>
          <w:sz w:val="28"/>
          <w:szCs w:val="28"/>
        </w:rPr>
        <w:t xml:space="preserve">г.     </w:t>
      </w:r>
      <w:r w:rsidRPr="0081481C">
        <w:rPr>
          <w:sz w:val="28"/>
          <w:szCs w:val="28"/>
        </w:rPr>
        <w:t xml:space="preserve">                           </w:t>
      </w:r>
      <w:proofErr w:type="gramStart"/>
      <w:r w:rsidRPr="0081481C">
        <w:rPr>
          <w:sz w:val="28"/>
          <w:szCs w:val="28"/>
        </w:rPr>
        <w:t>№  60</w:t>
      </w:r>
      <w:proofErr w:type="gramEnd"/>
      <w:r w:rsidR="00A23FCA">
        <w:rPr>
          <w:sz w:val="28"/>
          <w:szCs w:val="28"/>
        </w:rPr>
        <w:t xml:space="preserve">                                       </w:t>
      </w:r>
      <w:proofErr w:type="spellStart"/>
      <w:r w:rsidR="00A23FCA">
        <w:rPr>
          <w:sz w:val="28"/>
          <w:szCs w:val="28"/>
        </w:rPr>
        <w:t>х.Ковылкин</w:t>
      </w:r>
      <w:proofErr w:type="spellEnd"/>
    </w:p>
    <w:p w:rsidR="00A23FCA" w:rsidRDefault="00A23FCA" w:rsidP="00A23FCA">
      <w:pPr>
        <w:jc w:val="both"/>
        <w:rPr>
          <w:color w:val="FF0000"/>
          <w:sz w:val="28"/>
          <w:szCs w:val="28"/>
        </w:rPr>
      </w:pPr>
    </w:p>
    <w:p w:rsidR="00462666" w:rsidRPr="000C1CA6" w:rsidRDefault="00462666" w:rsidP="00462666">
      <w:pPr>
        <w:widowControl w:val="0"/>
        <w:tabs>
          <w:tab w:val="center" w:pos="5400"/>
        </w:tabs>
        <w:autoSpaceDE w:val="0"/>
        <w:autoSpaceDN w:val="0"/>
        <w:adjustRightInd w:val="0"/>
        <w:rPr>
          <w:sz w:val="28"/>
          <w:szCs w:val="28"/>
        </w:rPr>
      </w:pPr>
      <w:r w:rsidRPr="000C1CA6">
        <w:rPr>
          <w:sz w:val="28"/>
          <w:szCs w:val="28"/>
        </w:rPr>
        <w:t xml:space="preserve">О методике  прогнозирования поступлений </w:t>
      </w:r>
    </w:p>
    <w:p w:rsidR="00462666" w:rsidRDefault="00462666" w:rsidP="004626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1CA6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</w:t>
      </w:r>
    </w:p>
    <w:p w:rsidR="00462666" w:rsidRDefault="00462666" w:rsidP="004626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1CA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66">
        <w:rPr>
          <w:rFonts w:ascii="Times New Roman" w:hAnsi="Times New Roman" w:cs="Times New Roman"/>
          <w:sz w:val="28"/>
        </w:rPr>
        <w:t>Ковылкинского сельск</w:t>
      </w:r>
      <w:bookmarkStart w:id="0" w:name="_GoBack"/>
      <w:bookmarkEnd w:id="0"/>
      <w:r w:rsidRPr="00462666">
        <w:rPr>
          <w:rFonts w:ascii="Times New Roman" w:hAnsi="Times New Roman" w:cs="Times New Roman"/>
          <w:sz w:val="28"/>
        </w:rPr>
        <w:t>ого поселения</w:t>
      </w:r>
      <w:r w:rsidRPr="000C1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66" w:rsidRPr="000C1CA6" w:rsidRDefault="00462666" w:rsidP="004626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1CA6">
        <w:rPr>
          <w:rFonts w:ascii="Times New Roman" w:hAnsi="Times New Roman" w:cs="Times New Roman"/>
          <w:sz w:val="28"/>
          <w:szCs w:val="28"/>
        </w:rPr>
        <w:t>Тацинского района</w:t>
      </w:r>
    </w:p>
    <w:p w:rsidR="00462666" w:rsidRPr="002326D1" w:rsidRDefault="00462666" w:rsidP="00462666">
      <w:pPr>
        <w:jc w:val="both"/>
        <w:rPr>
          <w:b/>
          <w:sz w:val="28"/>
          <w:szCs w:val="28"/>
        </w:rPr>
      </w:pPr>
      <w:r w:rsidRPr="002326D1">
        <w:rPr>
          <w:b/>
          <w:sz w:val="28"/>
          <w:szCs w:val="28"/>
        </w:rPr>
        <w:t xml:space="preserve"> </w:t>
      </w:r>
    </w:p>
    <w:p w:rsidR="00462666" w:rsidRDefault="00462666" w:rsidP="00462666">
      <w:pPr>
        <w:jc w:val="both"/>
        <w:rPr>
          <w:b/>
          <w:sz w:val="28"/>
          <w:szCs w:val="28"/>
        </w:rPr>
      </w:pPr>
    </w:p>
    <w:p w:rsidR="00462666" w:rsidRDefault="00462666" w:rsidP="00462666">
      <w:pPr>
        <w:autoSpaceDE w:val="0"/>
        <w:jc w:val="both"/>
        <w:rPr>
          <w:rFonts w:eastAsia="MS Mincho"/>
          <w:sz w:val="28"/>
        </w:rPr>
      </w:pPr>
      <w:r>
        <w:rPr>
          <w:szCs w:val="28"/>
        </w:rPr>
        <w:tab/>
      </w:r>
      <w:r w:rsidRPr="003601D7">
        <w:rPr>
          <w:sz w:val="28"/>
          <w:szCs w:val="28"/>
        </w:rPr>
        <w:t>В соответствии с  пунктом 1  статьи 160</w:t>
      </w:r>
      <w:r w:rsidRPr="003601D7">
        <w:rPr>
          <w:sz w:val="28"/>
          <w:szCs w:val="28"/>
          <w:vertAlign w:val="superscript"/>
        </w:rPr>
        <w:t xml:space="preserve">2 </w:t>
      </w:r>
      <w:r w:rsidRPr="003601D7">
        <w:rPr>
          <w:sz w:val="28"/>
          <w:szCs w:val="28"/>
        </w:rPr>
        <w:t>Бюджетного  кодекса Российской    Федерации,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</w:t>
      </w:r>
      <w:r w:rsidRPr="003601D7">
        <w:rPr>
          <w:rFonts w:eastAsia="MS Mincho"/>
          <w:sz w:val="28"/>
        </w:rPr>
        <w:t>,</w:t>
      </w:r>
    </w:p>
    <w:p w:rsidR="00462666" w:rsidRPr="003601D7" w:rsidRDefault="00462666" w:rsidP="00462666">
      <w:pPr>
        <w:autoSpaceDE w:val="0"/>
        <w:jc w:val="both"/>
        <w:rPr>
          <w:sz w:val="28"/>
          <w:szCs w:val="28"/>
        </w:rPr>
      </w:pPr>
    </w:p>
    <w:p w:rsidR="00462666" w:rsidRPr="00462666" w:rsidRDefault="00462666" w:rsidP="00462666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 w:rsidR="00462666" w:rsidRPr="003601D7" w:rsidRDefault="00462666" w:rsidP="0046266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b w:val="0"/>
          <w:sz w:val="28"/>
          <w:szCs w:val="28"/>
        </w:rPr>
      </w:pPr>
      <w:r w:rsidRPr="003601D7">
        <w:rPr>
          <w:rFonts w:ascii="Times New Roman" w:hAnsi="Times New Roman" w:cs="Times New Roman"/>
          <w:b w:val="0"/>
          <w:sz w:val="28"/>
        </w:rPr>
        <w:t xml:space="preserve">Утвердить методику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b w:val="0"/>
          <w:sz w:val="28"/>
        </w:rPr>
        <w:t xml:space="preserve">Ковылкинского сельского поселения </w:t>
      </w:r>
      <w:r w:rsidRPr="003601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Тацинского района, </w:t>
      </w:r>
      <w:r w:rsidRPr="003601D7">
        <w:rPr>
          <w:rFonts w:ascii="Times New Roman" w:hAnsi="Times New Roman" w:cs="Times New Roman"/>
          <w:b w:val="0"/>
          <w:sz w:val="28"/>
        </w:rPr>
        <w:t>согласно приложению</w:t>
      </w:r>
      <w:r w:rsidRPr="003601D7">
        <w:rPr>
          <w:rFonts w:ascii="Times New Roman" w:eastAsia="MS Mincho" w:hAnsi="Times New Roman" w:cs="Times New Roman"/>
          <w:b w:val="0"/>
          <w:sz w:val="28"/>
          <w:szCs w:val="28"/>
        </w:rPr>
        <w:t>.</w:t>
      </w:r>
    </w:p>
    <w:p w:rsidR="00462666" w:rsidRDefault="00462666" w:rsidP="0046266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01.08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>.2016 №</w:t>
      </w:r>
      <w:r>
        <w:rPr>
          <w:rFonts w:ascii="Times New Roman" w:hAnsi="Times New Roman" w:cs="Times New Roman"/>
          <w:b w:val="0"/>
          <w:sz w:val="28"/>
          <w:szCs w:val="28"/>
        </w:rPr>
        <w:t>64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 «О методике  прогнозирования поступлений по источникам финансирования дефицита бюджета Тацинского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 с момента вступления в силу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2666" w:rsidRDefault="00462666" w:rsidP="0046266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9BF">
        <w:rPr>
          <w:rFonts w:ascii="Times New Roman" w:hAnsi="Times New Roman" w:cs="Times New Roman"/>
          <w:b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sz w:val="28"/>
          <w:szCs w:val="28"/>
        </w:rPr>
        <w:t>ее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3479BF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подписания.</w:t>
      </w:r>
    </w:p>
    <w:p w:rsidR="00462666" w:rsidRPr="003479BF" w:rsidRDefault="00462666" w:rsidP="0046266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9BF">
        <w:rPr>
          <w:rFonts w:ascii="Times New Roman" w:hAnsi="Times New Roman" w:cs="Times New Roman"/>
          <w:b w:val="0"/>
          <w:sz w:val="28"/>
          <w:szCs w:val="28"/>
        </w:rPr>
        <w:t>Контроль оставляю за собой.</w:t>
      </w:r>
    </w:p>
    <w:p w:rsidR="00A23FCA" w:rsidRDefault="00A23FCA" w:rsidP="00A23FCA">
      <w:pPr>
        <w:ind w:firstLine="540"/>
        <w:jc w:val="center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40"/>
        <w:jc w:val="both"/>
        <w:rPr>
          <w:bCs/>
          <w:iCs/>
          <w:sz w:val="28"/>
          <w:szCs w:val="28"/>
        </w:rPr>
      </w:pPr>
    </w:p>
    <w:p w:rsidR="00A23FCA" w:rsidRDefault="00A23FCA" w:rsidP="00A23FCA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</w:t>
      </w:r>
      <w:r w:rsidR="00462666">
        <w:rPr>
          <w:bCs/>
          <w:iCs/>
          <w:sz w:val="28"/>
          <w:szCs w:val="28"/>
        </w:rPr>
        <w:t xml:space="preserve"> Администрации</w:t>
      </w:r>
      <w:r>
        <w:rPr>
          <w:bCs/>
          <w:iCs/>
          <w:sz w:val="28"/>
          <w:szCs w:val="28"/>
        </w:rPr>
        <w:t xml:space="preserve"> Ковылкинского</w:t>
      </w:r>
    </w:p>
    <w:p w:rsidR="00A23FCA" w:rsidRDefault="00A23FCA" w:rsidP="00A23FCA">
      <w:pPr>
        <w:ind w:firstLine="53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A23FCA" w:rsidRDefault="00A23FCA" w:rsidP="00A23FCA">
      <w:pPr>
        <w:rPr>
          <w:sz w:val="28"/>
          <w:szCs w:val="28"/>
        </w:rPr>
        <w:sectPr w:rsidR="00A23FCA">
          <w:pgSz w:w="11906" w:h="16838"/>
          <w:pgMar w:top="567" w:right="851" w:bottom="340" w:left="1418" w:header="709" w:footer="709" w:gutter="0"/>
          <w:cols w:space="720"/>
        </w:sectPr>
      </w:pPr>
    </w:p>
    <w:p w:rsidR="00A23FCA" w:rsidRPr="00A30F0C" w:rsidRDefault="00A23FCA" w:rsidP="00A23FCA">
      <w:pPr>
        <w:jc w:val="right"/>
        <w:rPr>
          <w:color w:val="000000"/>
          <w:sz w:val="28"/>
          <w:szCs w:val="28"/>
        </w:rPr>
      </w:pPr>
      <w:r w:rsidRPr="00A30F0C">
        <w:rPr>
          <w:color w:val="000000"/>
          <w:sz w:val="28"/>
          <w:szCs w:val="28"/>
        </w:rPr>
        <w:lastRenderedPageBreak/>
        <w:t>Приложение №1</w:t>
      </w:r>
    </w:p>
    <w:p w:rsidR="00A23FCA" w:rsidRPr="00A30F0C" w:rsidRDefault="00A23FCA" w:rsidP="00A23FCA">
      <w:pPr>
        <w:jc w:val="right"/>
        <w:rPr>
          <w:color w:val="000000"/>
          <w:sz w:val="28"/>
          <w:szCs w:val="28"/>
        </w:rPr>
      </w:pPr>
      <w:proofErr w:type="gramStart"/>
      <w:r w:rsidRPr="00A30F0C">
        <w:rPr>
          <w:color w:val="000000"/>
          <w:sz w:val="28"/>
          <w:szCs w:val="28"/>
        </w:rPr>
        <w:t>к</w:t>
      </w:r>
      <w:proofErr w:type="gramEnd"/>
      <w:r w:rsidRPr="00A30F0C">
        <w:rPr>
          <w:color w:val="000000"/>
          <w:sz w:val="28"/>
          <w:szCs w:val="28"/>
        </w:rPr>
        <w:t xml:space="preserve"> постановлению Администрации</w:t>
      </w:r>
    </w:p>
    <w:p w:rsidR="00A23FCA" w:rsidRPr="00A30F0C" w:rsidRDefault="00A23FCA" w:rsidP="00A23FCA">
      <w:pPr>
        <w:jc w:val="right"/>
        <w:rPr>
          <w:color w:val="000000"/>
          <w:sz w:val="28"/>
          <w:szCs w:val="28"/>
        </w:rPr>
      </w:pPr>
      <w:r w:rsidRPr="00A30F0C">
        <w:rPr>
          <w:color w:val="000000"/>
          <w:sz w:val="28"/>
          <w:szCs w:val="28"/>
        </w:rPr>
        <w:t xml:space="preserve"> Ковылкинского сельского поселения</w:t>
      </w:r>
    </w:p>
    <w:p w:rsidR="00A23FCA" w:rsidRPr="00A30F0C" w:rsidRDefault="00A23FCA" w:rsidP="00A23FCA">
      <w:pPr>
        <w:jc w:val="both"/>
        <w:rPr>
          <w:sz w:val="28"/>
          <w:szCs w:val="28"/>
        </w:rPr>
      </w:pPr>
    </w:p>
    <w:p w:rsidR="00A30F0C" w:rsidRPr="00A30F0C" w:rsidRDefault="00A30F0C" w:rsidP="00A30F0C">
      <w:pPr>
        <w:pStyle w:val="a4"/>
        <w:jc w:val="center"/>
        <w:rPr>
          <w:b/>
          <w:sz w:val="28"/>
          <w:szCs w:val="28"/>
        </w:rPr>
      </w:pPr>
      <w:r w:rsidRPr="00A30F0C">
        <w:rPr>
          <w:b/>
          <w:sz w:val="28"/>
          <w:szCs w:val="28"/>
        </w:rPr>
        <w:t xml:space="preserve">Методика </w:t>
      </w:r>
    </w:p>
    <w:p w:rsidR="00A30F0C" w:rsidRPr="00A30F0C" w:rsidRDefault="00A30F0C" w:rsidP="00A30F0C">
      <w:pPr>
        <w:pStyle w:val="a4"/>
        <w:jc w:val="center"/>
        <w:rPr>
          <w:b/>
          <w:sz w:val="28"/>
          <w:szCs w:val="28"/>
        </w:rPr>
      </w:pPr>
      <w:proofErr w:type="gramStart"/>
      <w:r w:rsidRPr="00A30F0C">
        <w:rPr>
          <w:b/>
          <w:sz w:val="28"/>
          <w:szCs w:val="28"/>
        </w:rPr>
        <w:t>прогнозирования</w:t>
      </w:r>
      <w:proofErr w:type="gramEnd"/>
      <w:r w:rsidRPr="00A30F0C">
        <w:rPr>
          <w:b/>
          <w:sz w:val="28"/>
          <w:szCs w:val="28"/>
        </w:rPr>
        <w:t xml:space="preserve"> поступлений </w:t>
      </w:r>
    </w:p>
    <w:p w:rsidR="00A30F0C" w:rsidRPr="00A30F0C" w:rsidRDefault="00A30F0C" w:rsidP="00A30F0C">
      <w:pPr>
        <w:pStyle w:val="a4"/>
        <w:jc w:val="center"/>
        <w:rPr>
          <w:b/>
          <w:sz w:val="28"/>
          <w:szCs w:val="28"/>
        </w:rPr>
      </w:pPr>
      <w:proofErr w:type="gramStart"/>
      <w:r w:rsidRPr="00A30F0C">
        <w:rPr>
          <w:b/>
          <w:sz w:val="28"/>
          <w:szCs w:val="28"/>
        </w:rPr>
        <w:t>по</w:t>
      </w:r>
      <w:proofErr w:type="gramEnd"/>
      <w:r w:rsidRPr="00A30F0C">
        <w:rPr>
          <w:b/>
          <w:sz w:val="28"/>
          <w:szCs w:val="28"/>
        </w:rPr>
        <w:t xml:space="preserve"> источникам финансирования дефицита бюджета </w:t>
      </w:r>
    </w:p>
    <w:p w:rsidR="00A30F0C" w:rsidRPr="00A30F0C" w:rsidRDefault="00A30F0C" w:rsidP="00A30F0C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Ковылкинского</w:t>
      </w:r>
      <w:proofErr w:type="spellEnd"/>
      <w:r w:rsidRPr="00A30F0C">
        <w:rPr>
          <w:b/>
          <w:bCs/>
          <w:sz w:val="28"/>
          <w:szCs w:val="28"/>
        </w:rPr>
        <w:t xml:space="preserve"> сельского поселения </w:t>
      </w:r>
    </w:p>
    <w:p w:rsidR="00A30F0C" w:rsidRPr="00A30F0C" w:rsidRDefault="00A30F0C" w:rsidP="00A30F0C">
      <w:pPr>
        <w:pStyle w:val="a4"/>
        <w:jc w:val="center"/>
        <w:rPr>
          <w:sz w:val="28"/>
          <w:szCs w:val="28"/>
        </w:rPr>
      </w:pPr>
    </w:p>
    <w:p w:rsidR="00A30F0C" w:rsidRPr="00A30F0C" w:rsidRDefault="00A30F0C" w:rsidP="00A30F0C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30F0C">
        <w:rPr>
          <w:sz w:val="28"/>
          <w:szCs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</w:t>
      </w:r>
      <w:proofErr w:type="spellStart"/>
      <w:r>
        <w:rPr>
          <w:sz w:val="28"/>
          <w:szCs w:val="28"/>
        </w:rPr>
        <w:t>Ковылкинского</w:t>
      </w:r>
      <w:proofErr w:type="spellEnd"/>
      <w:r w:rsidRPr="00A30F0C">
        <w:rPr>
          <w:sz w:val="28"/>
          <w:szCs w:val="28"/>
        </w:rPr>
        <w:t xml:space="preserve"> сельского поселения (далее – методика прогнозирования), главным администратором которых является Администрация </w:t>
      </w:r>
      <w:proofErr w:type="spellStart"/>
      <w:r>
        <w:rPr>
          <w:sz w:val="28"/>
          <w:szCs w:val="28"/>
        </w:rPr>
        <w:t>Ковылкинского</w:t>
      </w:r>
      <w:proofErr w:type="spellEnd"/>
      <w:r w:rsidRPr="00A30F0C">
        <w:rPr>
          <w:sz w:val="28"/>
          <w:szCs w:val="28"/>
        </w:rPr>
        <w:t xml:space="preserve"> сельского поселения (далее – главный администратор).</w:t>
      </w:r>
    </w:p>
    <w:p w:rsidR="00A30F0C" w:rsidRPr="00A30F0C" w:rsidRDefault="00A30F0C" w:rsidP="00A30F0C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30F0C">
        <w:rPr>
          <w:sz w:val="28"/>
          <w:szCs w:val="28"/>
        </w:rPr>
        <w:t xml:space="preserve">Перечень поступлений по источникам финансирования дефицита бюджета </w:t>
      </w:r>
      <w:proofErr w:type="spellStart"/>
      <w:r>
        <w:rPr>
          <w:sz w:val="28"/>
          <w:szCs w:val="28"/>
        </w:rPr>
        <w:t>Ковылкинского</w:t>
      </w:r>
      <w:proofErr w:type="spellEnd"/>
      <w:r w:rsidRPr="00A30F0C">
        <w:rPr>
          <w:sz w:val="28"/>
          <w:szCs w:val="28"/>
        </w:rPr>
        <w:t xml:space="preserve"> сельского поселения с указанием кодов классификации источников финансирования дефицита бюджета и их наименований, в отношении которых главный </w:t>
      </w:r>
      <w:proofErr w:type="gramStart"/>
      <w:r w:rsidRPr="00A30F0C">
        <w:rPr>
          <w:sz w:val="28"/>
          <w:szCs w:val="28"/>
        </w:rPr>
        <w:t>администратор  выполняет</w:t>
      </w:r>
      <w:proofErr w:type="gramEnd"/>
      <w:r w:rsidRPr="00A30F0C">
        <w:rPr>
          <w:sz w:val="28"/>
          <w:szCs w:val="28"/>
        </w:rPr>
        <w:t xml:space="preserve"> бюджетные полномочия:</w:t>
      </w:r>
    </w:p>
    <w:p w:rsidR="00A30F0C" w:rsidRPr="00A30F0C" w:rsidRDefault="00A30F0C" w:rsidP="00A30F0C">
      <w:pPr>
        <w:pStyle w:val="a4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proofErr w:type="gramStart"/>
      <w:r w:rsidRPr="00A30F0C">
        <w:rPr>
          <w:sz w:val="28"/>
          <w:szCs w:val="28"/>
        </w:rPr>
        <w:t>кредиты</w:t>
      </w:r>
      <w:proofErr w:type="gramEnd"/>
      <w:r w:rsidRPr="00A30F0C">
        <w:rPr>
          <w:sz w:val="28"/>
          <w:szCs w:val="28"/>
        </w:rPr>
        <w:t xml:space="preserve"> от других бюджетов бюджетной системы Российской Федерации в валюте Российской Федерации, код бюджетной классификации 951 01 03 01 00 10 0000 710 «Получение кредитов от других бюджетов бюджетной системы Российской Федерации бюджетами сельских поселений в валюте Российской Федерации»; </w:t>
      </w:r>
    </w:p>
    <w:p w:rsidR="00A30F0C" w:rsidRPr="00A30F0C" w:rsidRDefault="00A30F0C" w:rsidP="00A30F0C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30F0C">
        <w:rPr>
          <w:sz w:val="28"/>
          <w:szCs w:val="28"/>
        </w:rPr>
        <w:t xml:space="preserve">Методами расчета, позволяющими определить объем поступлений по источникам финансирования дефицита бюджета </w:t>
      </w:r>
      <w:proofErr w:type="spellStart"/>
      <w:r>
        <w:rPr>
          <w:sz w:val="28"/>
          <w:szCs w:val="28"/>
        </w:rPr>
        <w:t>Ковылкинского</w:t>
      </w:r>
      <w:proofErr w:type="spellEnd"/>
      <w:r w:rsidRPr="00A30F0C">
        <w:rPr>
          <w:sz w:val="28"/>
          <w:szCs w:val="28"/>
        </w:rPr>
        <w:t xml:space="preserve"> сельского поселения, являются: </w:t>
      </w:r>
    </w:p>
    <w:p w:rsidR="00A30F0C" w:rsidRPr="00A30F0C" w:rsidRDefault="00A30F0C" w:rsidP="00A30F0C">
      <w:pPr>
        <w:pStyle w:val="a4"/>
        <w:tabs>
          <w:tab w:val="left" w:pos="567"/>
        </w:tabs>
        <w:ind w:firstLine="567"/>
        <w:rPr>
          <w:sz w:val="28"/>
          <w:szCs w:val="28"/>
        </w:rPr>
      </w:pPr>
      <w:r w:rsidRPr="00A30F0C">
        <w:rPr>
          <w:sz w:val="28"/>
          <w:szCs w:val="28"/>
        </w:rPr>
        <w:tab/>
      </w:r>
      <w:proofErr w:type="gramStart"/>
      <w:r w:rsidRPr="00A30F0C">
        <w:rPr>
          <w:sz w:val="28"/>
          <w:szCs w:val="28"/>
        </w:rPr>
        <w:t>а</w:t>
      </w:r>
      <w:proofErr w:type="gramEnd"/>
      <w:r w:rsidRPr="00A30F0C">
        <w:rPr>
          <w:sz w:val="28"/>
          <w:szCs w:val="28"/>
        </w:rPr>
        <w:t xml:space="preserve">) метод прямого счета (расчет на основании прогноза доходов и расходов на очередной финансовый год и плановый период, а также по совокупности действующих договоров, соглашений, решений на районном уровне  о предоставлении </w:t>
      </w:r>
      <w:proofErr w:type="spellStart"/>
      <w:r>
        <w:rPr>
          <w:sz w:val="28"/>
          <w:szCs w:val="28"/>
        </w:rPr>
        <w:t>Ковылкинскому</w:t>
      </w:r>
      <w:proofErr w:type="spellEnd"/>
      <w:r w:rsidRPr="00A30F0C">
        <w:rPr>
          <w:sz w:val="28"/>
          <w:szCs w:val="28"/>
        </w:rPr>
        <w:t xml:space="preserve"> сельскому поселению бюджетных кредитов);</w:t>
      </w:r>
    </w:p>
    <w:p w:rsidR="00A30F0C" w:rsidRPr="00A30F0C" w:rsidRDefault="00A30F0C" w:rsidP="00A30F0C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30F0C">
        <w:rPr>
          <w:sz w:val="28"/>
          <w:szCs w:val="28"/>
        </w:rPr>
        <w:t xml:space="preserve">Прогнозирование поступлений по источникам финансирования дефицита бюджета </w:t>
      </w:r>
      <w:proofErr w:type="spellStart"/>
      <w:r>
        <w:rPr>
          <w:sz w:val="28"/>
          <w:szCs w:val="28"/>
        </w:rPr>
        <w:t>Ковылкинского</w:t>
      </w:r>
      <w:proofErr w:type="spellEnd"/>
      <w:r w:rsidRPr="00A30F0C">
        <w:rPr>
          <w:sz w:val="28"/>
          <w:szCs w:val="28"/>
        </w:rPr>
        <w:t xml:space="preserve"> сельского поселения осуществляется в следующем порядке:</w:t>
      </w:r>
    </w:p>
    <w:p w:rsidR="00A30F0C" w:rsidRDefault="00A30F0C" w:rsidP="00A30F0C">
      <w:pPr>
        <w:pStyle w:val="a4"/>
        <w:tabs>
          <w:tab w:val="left" w:pos="709"/>
          <w:tab w:val="left" w:pos="1134"/>
        </w:tabs>
        <w:ind w:left="709"/>
      </w:pPr>
    </w:p>
    <w:p w:rsidR="00A30F0C" w:rsidRDefault="00A30F0C" w:rsidP="00A30F0C">
      <w:pPr>
        <w:pStyle w:val="Style9"/>
        <w:widowControl/>
        <w:spacing w:before="67"/>
        <w:ind w:right="6" w:firstLine="662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Бюджетные кредиты от других бюджетов бюджетной системы Российской Федерации в валюте Российской Федерации</w:t>
      </w:r>
    </w:p>
    <w:p w:rsidR="00A30F0C" w:rsidRDefault="00A30F0C" w:rsidP="00A30F0C">
      <w:pPr>
        <w:pStyle w:val="Style4"/>
        <w:widowControl/>
        <w:spacing w:line="240" w:lineRule="exact"/>
        <w:ind w:right="62" w:firstLine="662"/>
      </w:pPr>
    </w:p>
    <w:p w:rsidR="00A30F0C" w:rsidRDefault="00A30F0C" w:rsidP="00A30F0C">
      <w:pPr>
        <w:pStyle w:val="Style4"/>
        <w:widowControl/>
        <w:spacing w:before="72" w:line="293" w:lineRule="exact"/>
        <w:ind w:right="62" w:firstLine="662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Прогнозирование осуществляется методом прямого счета в соответствии с принятым решением на районном уровне о предоставлении поселению бюджетного кредита.</w:t>
      </w:r>
    </w:p>
    <w:p w:rsidR="001238E5" w:rsidRDefault="001238E5" w:rsidP="00A30F0C">
      <w:pPr>
        <w:suppressAutoHyphens/>
      </w:pPr>
    </w:p>
    <w:sectPr w:rsidR="001238E5" w:rsidSect="0090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640BE"/>
    <w:multiLevelType w:val="hybridMultilevel"/>
    <w:tmpl w:val="EDB00BAA"/>
    <w:lvl w:ilvl="0" w:tplc="2054B450">
      <w:start w:val="1"/>
      <w:numFmt w:val="decimal"/>
      <w:lvlText w:val="%1."/>
      <w:lvlJc w:val="left"/>
      <w:pPr>
        <w:ind w:left="8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9A"/>
    <w:rsid w:val="001238E5"/>
    <w:rsid w:val="00462666"/>
    <w:rsid w:val="00492C9A"/>
    <w:rsid w:val="006F599D"/>
    <w:rsid w:val="0081481C"/>
    <w:rsid w:val="0090544E"/>
    <w:rsid w:val="00980B47"/>
    <w:rsid w:val="00A23FCA"/>
    <w:rsid w:val="00A30F0C"/>
    <w:rsid w:val="00AC548C"/>
    <w:rsid w:val="00B253BF"/>
    <w:rsid w:val="00BA1545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59E9-BA1C-4B83-B2D4-618B17C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FCA"/>
    <w:rPr>
      <w:color w:val="0000FF"/>
      <w:u w:val="single"/>
    </w:rPr>
  </w:style>
  <w:style w:type="paragraph" w:customStyle="1" w:styleId="ConsPlusNonformat">
    <w:name w:val="ConsPlusNonformat"/>
    <w:rsid w:val="0046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4626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6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2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62666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462666"/>
    <w:pPr>
      <w:widowControl w:val="0"/>
      <w:autoSpaceDE w:val="0"/>
      <w:autoSpaceDN w:val="0"/>
      <w:adjustRightInd w:val="0"/>
      <w:spacing w:line="302" w:lineRule="exact"/>
      <w:ind w:firstLine="653"/>
      <w:jc w:val="both"/>
    </w:pPr>
  </w:style>
  <w:style w:type="paragraph" w:customStyle="1" w:styleId="Style8">
    <w:name w:val="Style8"/>
    <w:basedOn w:val="a"/>
    <w:uiPriority w:val="99"/>
    <w:rsid w:val="00462666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Style9">
    <w:name w:val="Style9"/>
    <w:basedOn w:val="a"/>
    <w:uiPriority w:val="99"/>
    <w:rsid w:val="00462666"/>
    <w:pPr>
      <w:widowControl w:val="0"/>
      <w:autoSpaceDE w:val="0"/>
      <w:autoSpaceDN w:val="0"/>
      <w:adjustRightInd w:val="0"/>
      <w:spacing w:line="312" w:lineRule="exact"/>
      <w:ind w:hanging="355"/>
    </w:pPr>
  </w:style>
  <w:style w:type="character" w:customStyle="1" w:styleId="FontStyle17">
    <w:name w:val="Font Style17"/>
    <w:basedOn w:val="a0"/>
    <w:uiPriority w:val="99"/>
    <w:rsid w:val="004626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10</cp:revision>
  <dcterms:created xsi:type="dcterms:W3CDTF">2017-03-03T06:14:00Z</dcterms:created>
  <dcterms:modified xsi:type="dcterms:W3CDTF">2017-09-01T07:39:00Z</dcterms:modified>
</cp:coreProperties>
</file>