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E27" w:rsidRDefault="001B0E27" w:rsidP="001B0E27">
      <w:pPr>
        <w:pStyle w:val="a4"/>
        <w:ind w:firstLine="709"/>
        <w:rPr>
          <w:b/>
          <w:bCs/>
          <w:sz w:val="32"/>
          <w:szCs w:val="32"/>
        </w:rPr>
      </w:pPr>
      <w:r w:rsidRPr="00046F65">
        <w:rPr>
          <w:b/>
          <w:bCs/>
          <w:sz w:val="32"/>
          <w:szCs w:val="32"/>
        </w:rPr>
        <w:t>Пояснительная записка</w:t>
      </w:r>
    </w:p>
    <w:p w:rsidR="001B0E27" w:rsidRPr="00046F65" w:rsidRDefault="00061A25" w:rsidP="001B0E27">
      <w:pPr>
        <w:pStyle w:val="a4"/>
        <w:ind w:firstLine="709"/>
        <w:rPr>
          <w:b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к</w:t>
      </w:r>
      <w:proofErr w:type="gramEnd"/>
      <w:r w:rsidR="00546605">
        <w:rPr>
          <w:b/>
          <w:bCs/>
          <w:sz w:val="32"/>
          <w:szCs w:val="32"/>
        </w:rPr>
        <w:t xml:space="preserve"> </w:t>
      </w:r>
      <w:r w:rsidR="005C014B">
        <w:rPr>
          <w:b/>
          <w:bCs/>
          <w:sz w:val="32"/>
          <w:szCs w:val="32"/>
        </w:rPr>
        <w:t>решени</w:t>
      </w:r>
      <w:r>
        <w:rPr>
          <w:b/>
          <w:bCs/>
          <w:sz w:val="32"/>
          <w:szCs w:val="32"/>
        </w:rPr>
        <w:t>ю</w:t>
      </w:r>
      <w:r w:rsidR="00C95C5C">
        <w:rPr>
          <w:b/>
          <w:bCs/>
          <w:sz w:val="32"/>
          <w:szCs w:val="32"/>
        </w:rPr>
        <w:t xml:space="preserve"> </w:t>
      </w:r>
      <w:r w:rsidR="00206C79">
        <w:rPr>
          <w:b/>
          <w:bCs/>
          <w:sz w:val="32"/>
          <w:szCs w:val="32"/>
        </w:rPr>
        <w:t xml:space="preserve">Собрания депутатов </w:t>
      </w:r>
      <w:r w:rsidR="00120835">
        <w:rPr>
          <w:b/>
          <w:bCs/>
          <w:sz w:val="32"/>
          <w:szCs w:val="32"/>
        </w:rPr>
        <w:t>Ковылкинского</w:t>
      </w:r>
      <w:r w:rsidR="00206C79">
        <w:rPr>
          <w:b/>
          <w:bCs/>
          <w:sz w:val="32"/>
          <w:szCs w:val="32"/>
        </w:rPr>
        <w:t xml:space="preserve"> сельского поселения</w:t>
      </w:r>
      <w:r>
        <w:rPr>
          <w:b/>
          <w:bCs/>
          <w:sz w:val="32"/>
          <w:szCs w:val="32"/>
        </w:rPr>
        <w:t xml:space="preserve"> № 129 от 26.12.2024г.</w:t>
      </w:r>
      <w:r w:rsidR="00C95C5C">
        <w:rPr>
          <w:b/>
          <w:bCs/>
          <w:sz w:val="32"/>
          <w:szCs w:val="32"/>
        </w:rPr>
        <w:t xml:space="preserve"> </w:t>
      </w:r>
      <w:r w:rsidR="001B0E27" w:rsidRPr="00046F65">
        <w:rPr>
          <w:b/>
          <w:sz w:val="32"/>
          <w:szCs w:val="32"/>
        </w:rPr>
        <w:t>«</w:t>
      </w:r>
      <w:proofErr w:type="gramStart"/>
      <w:r w:rsidR="001B0E27" w:rsidRPr="00046F65">
        <w:rPr>
          <w:b/>
          <w:sz w:val="32"/>
          <w:szCs w:val="32"/>
        </w:rPr>
        <w:t>О  бюджете</w:t>
      </w:r>
      <w:proofErr w:type="gramEnd"/>
      <w:r w:rsidR="00206C79">
        <w:rPr>
          <w:b/>
          <w:sz w:val="32"/>
          <w:szCs w:val="32"/>
        </w:rPr>
        <w:t xml:space="preserve"> </w:t>
      </w:r>
      <w:r w:rsidR="00120835">
        <w:rPr>
          <w:b/>
          <w:sz w:val="32"/>
          <w:szCs w:val="32"/>
        </w:rPr>
        <w:t>Ковылкинского</w:t>
      </w:r>
      <w:r w:rsidR="00206C79">
        <w:rPr>
          <w:b/>
          <w:sz w:val="32"/>
          <w:szCs w:val="32"/>
        </w:rPr>
        <w:t xml:space="preserve"> сельского поселения</w:t>
      </w:r>
      <w:r w:rsidR="001B0E27" w:rsidRPr="00046F65">
        <w:rPr>
          <w:b/>
          <w:sz w:val="32"/>
          <w:szCs w:val="32"/>
        </w:rPr>
        <w:t xml:space="preserve"> </w:t>
      </w:r>
      <w:r w:rsidR="00061987">
        <w:rPr>
          <w:b/>
          <w:sz w:val="32"/>
          <w:szCs w:val="32"/>
        </w:rPr>
        <w:t xml:space="preserve">Тацинского района </w:t>
      </w:r>
      <w:r w:rsidR="001B0E27" w:rsidRPr="00046F65">
        <w:rPr>
          <w:b/>
          <w:sz w:val="32"/>
          <w:szCs w:val="32"/>
        </w:rPr>
        <w:t>на 20</w:t>
      </w:r>
      <w:r w:rsidR="0042411A">
        <w:rPr>
          <w:b/>
          <w:sz w:val="32"/>
          <w:szCs w:val="32"/>
        </w:rPr>
        <w:t>25</w:t>
      </w:r>
      <w:r w:rsidR="00546605">
        <w:rPr>
          <w:b/>
          <w:sz w:val="32"/>
          <w:szCs w:val="32"/>
        </w:rPr>
        <w:t xml:space="preserve"> </w:t>
      </w:r>
      <w:r w:rsidR="001B0E27" w:rsidRPr="00046F65">
        <w:rPr>
          <w:b/>
          <w:sz w:val="32"/>
          <w:szCs w:val="32"/>
        </w:rPr>
        <w:t>год и на плановый  период 20</w:t>
      </w:r>
      <w:r w:rsidR="0042411A">
        <w:rPr>
          <w:b/>
          <w:sz w:val="32"/>
          <w:szCs w:val="32"/>
        </w:rPr>
        <w:t>26</w:t>
      </w:r>
      <w:r w:rsidR="0072310E" w:rsidRPr="0072310E">
        <w:rPr>
          <w:b/>
          <w:sz w:val="32"/>
          <w:szCs w:val="32"/>
        </w:rPr>
        <w:t xml:space="preserve"> </w:t>
      </w:r>
      <w:r w:rsidR="001B0E27" w:rsidRPr="00046F65">
        <w:rPr>
          <w:b/>
          <w:sz w:val="32"/>
          <w:szCs w:val="32"/>
        </w:rPr>
        <w:t>и 20</w:t>
      </w:r>
      <w:r w:rsidR="00546605">
        <w:rPr>
          <w:b/>
          <w:sz w:val="32"/>
          <w:szCs w:val="32"/>
        </w:rPr>
        <w:t>2</w:t>
      </w:r>
      <w:r w:rsidR="0042411A">
        <w:rPr>
          <w:b/>
          <w:sz w:val="32"/>
          <w:szCs w:val="32"/>
        </w:rPr>
        <w:t>7</w:t>
      </w:r>
      <w:r w:rsidR="001B0E27" w:rsidRPr="00046F65">
        <w:rPr>
          <w:b/>
          <w:sz w:val="32"/>
          <w:szCs w:val="32"/>
        </w:rPr>
        <w:t xml:space="preserve"> годов» </w:t>
      </w:r>
    </w:p>
    <w:p w:rsidR="00F05A73" w:rsidRDefault="00F05A73" w:rsidP="00CE62E2">
      <w:pPr>
        <w:pStyle w:val="a4"/>
        <w:ind w:firstLine="709"/>
        <w:rPr>
          <w:b/>
        </w:rPr>
      </w:pPr>
    </w:p>
    <w:p w:rsidR="00D30E01" w:rsidRDefault="006B3C8C" w:rsidP="0002147A">
      <w:pPr>
        <w:pStyle w:val="a4"/>
        <w:ind w:left="709"/>
        <w:rPr>
          <w:b/>
          <w:sz w:val="32"/>
          <w:szCs w:val="32"/>
        </w:rPr>
      </w:pPr>
      <w:r w:rsidRPr="00096C60">
        <w:rPr>
          <w:b/>
          <w:sz w:val="32"/>
          <w:szCs w:val="32"/>
        </w:rPr>
        <w:t>I.</w:t>
      </w:r>
      <w:r w:rsidRPr="00096C60">
        <w:rPr>
          <w:b/>
          <w:sz w:val="32"/>
          <w:szCs w:val="32"/>
        </w:rPr>
        <w:tab/>
        <w:t>Правовые основы формирования проекта Решения</w:t>
      </w:r>
      <w:r w:rsidR="00387AF9" w:rsidRPr="00096C60">
        <w:rPr>
          <w:b/>
          <w:sz w:val="32"/>
          <w:szCs w:val="32"/>
        </w:rPr>
        <w:t xml:space="preserve">      </w:t>
      </w:r>
      <w:proofErr w:type="gramStart"/>
      <w:r w:rsidR="00387AF9" w:rsidRPr="00096C60">
        <w:rPr>
          <w:b/>
          <w:sz w:val="32"/>
          <w:szCs w:val="32"/>
        </w:rPr>
        <w:t xml:space="preserve">   </w:t>
      </w:r>
      <w:r w:rsidRPr="00096C60">
        <w:rPr>
          <w:b/>
          <w:sz w:val="32"/>
          <w:szCs w:val="32"/>
        </w:rPr>
        <w:t>«</w:t>
      </w:r>
      <w:proofErr w:type="gramEnd"/>
      <w:r w:rsidRPr="00096C60">
        <w:rPr>
          <w:b/>
          <w:sz w:val="32"/>
          <w:szCs w:val="32"/>
        </w:rPr>
        <w:t xml:space="preserve">О  бюджете Ковылкинского сельского поселения </w:t>
      </w:r>
      <w:r w:rsidR="00061987" w:rsidRPr="00096C60">
        <w:rPr>
          <w:b/>
          <w:sz w:val="32"/>
          <w:szCs w:val="32"/>
        </w:rPr>
        <w:t xml:space="preserve">Тацинского района </w:t>
      </w:r>
      <w:r w:rsidRPr="00096C60">
        <w:rPr>
          <w:b/>
          <w:sz w:val="32"/>
          <w:szCs w:val="32"/>
        </w:rPr>
        <w:t>на 20</w:t>
      </w:r>
      <w:r w:rsidR="0042411A">
        <w:rPr>
          <w:b/>
          <w:sz w:val="32"/>
          <w:szCs w:val="32"/>
        </w:rPr>
        <w:t>25 год и на плановый  период 2026 и 2027</w:t>
      </w:r>
      <w:r w:rsidRPr="00096C60">
        <w:rPr>
          <w:b/>
          <w:sz w:val="32"/>
          <w:szCs w:val="32"/>
        </w:rPr>
        <w:t xml:space="preserve"> годов»</w:t>
      </w:r>
    </w:p>
    <w:p w:rsidR="006450E8" w:rsidRPr="0002147A" w:rsidRDefault="006450E8" w:rsidP="0002147A">
      <w:pPr>
        <w:pStyle w:val="a4"/>
        <w:ind w:left="709"/>
        <w:rPr>
          <w:b/>
          <w:sz w:val="18"/>
        </w:rPr>
      </w:pPr>
      <w:bookmarkStart w:id="0" w:name="_GoBack"/>
      <w:bookmarkEnd w:id="0"/>
    </w:p>
    <w:p w:rsidR="0042411A" w:rsidRDefault="00061A25" w:rsidP="00CB2A0F">
      <w:pPr>
        <w:widowControl w:val="0"/>
        <w:autoSpaceDE w:val="0"/>
        <w:autoSpaceDN w:val="0"/>
        <w:spacing w:line="236" w:lineRule="auto"/>
        <w:ind w:firstLine="709"/>
        <w:jc w:val="both"/>
        <w:rPr>
          <w:lang w:val="x-none" w:eastAsia="x-none"/>
        </w:rPr>
      </w:pPr>
      <w:r w:rsidRPr="00061A25">
        <w:rPr>
          <w:szCs w:val="28"/>
          <w:lang w:eastAsia="x-none"/>
        </w:rPr>
        <w:t>Решение Собрания депутатов Ковылк</w:t>
      </w:r>
      <w:r>
        <w:rPr>
          <w:szCs w:val="28"/>
          <w:lang w:eastAsia="x-none"/>
        </w:rPr>
        <w:t>инского сельского поселения № 129 от 26.12.2024</w:t>
      </w:r>
      <w:r w:rsidRPr="00061A25">
        <w:rPr>
          <w:szCs w:val="28"/>
          <w:lang w:eastAsia="x-none"/>
        </w:rPr>
        <w:t>г. «О бюджете Ковылкинского сельского посел</w:t>
      </w:r>
      <w:r>
        <w:rPr>
          <w:szCs w:val="28"/>
          <w:lang w:eastAsia="x-none"/>
        </w:rPr>
        <w:t>ения   Тацинского района на 2025 год и на плановый период 2026 и 2027</w:t>
      </w:r>
      <w:r w:rsidRPr="00061A25">
        <w:rPr>
          <w:szCs w:val="28"/>
          <w:lang w:eastAsia="x-none"/>
        </w:rPr>
        <w:t xml:space="preserve"> годов» (далее – решение) подготовлен на основных направлениях бюджетной и налоговой политики, утвержденных </w:t>
      </w:r>
      <w:proofErr w:type="gramStart"/>
      <w:r w:rsidRPr="00061A25">
        <w:rPr>
          <w:szCs w:val="28"/>
          <w:lang w:eastAsia="x-none"/>
        </w:rPr>
        <w:t>постановлением  Администрации</w:t>
      </w:r>
      <w:proofErr w:type="gramEnd"/>
      <w:r w:rsidRPr="00061A25">
        <w:rPr>
          <w:szCs w:val="28"/>
          <w:lang w:eastAsia="x-none"/>
        </w:rPr>
        <w:t xml:space="preserve"> Ковылки</w:t>
      </w:r>
      <w:r>
        <w:rPr>
          <w:szCs w:val="28"/>
          <w:lang w:eastAsia="x-none"/>
        </w:rPr>
        <w:t>нского сельского поселения от 25.10.2024 года  № 137</w:t>
      </w:r>
      <w:r w:rsidRPr="00061A25">
        <w:rPr>
          <w:szCs w:val="28"/>
          <w:lang w:eastAsia="x-none"/>
        </w:rPr>
        <w:t>, с учетом прогноза социально-экономического развития Ростовской области и Основных направлений бюджетной пол</w:t>
      </w:r>
      <w:r>
        <w:rPr>
          <w:szCs w:val="28"/>
          <w:lang w:eastAsia="x-none"/>
        </w:rPr>
        <w:t>итики Ростовской области на 2025 год и на плановый период 2026 и 2027 годов</w:t>
      </w:r>
      <w:r w:rsidR="0042411A" w:rsidRPr="00FE7368">
        <w:rPr>
          <w:lang w:val="x-none" w:eastAsia="x-none"/>
        </w:rPr>
        <w:t xml:space="preserve">. </w:t>
      </w:r>
    </w:p>
    <w:p w:rsidR="0042411A" w:rsidRPr="00AE690B" w:rsidRDefault="0042411A" w:rsidP="0042411A">
      <w:pPr>
        <w:ind w:firstLine="709"/>
        <w:jc w:val="both"/>
        <w:rPr>
          <w:lang w:val="x-none" w:eastAsia="x-none"/>
        </w:rPr>
      </w:pPr>
      <w:r w:rsidRPr="00AE690B">
        <w:rPr>
          <w:lang w:val="x-none" w:eastAsia="x-none"/>
        </w:rPr>
        <w:t xml:space="preserve">Основные направления </w:t>
      </w:r>
      <w:r>
        <w:rPr>
          <w:lang w:val="x-none" w:eastAsia="x-none"/>
        </w:rPr>
        <w:t xml:space="preserve">бюджетной и налоговой политики, </w:t>
      </w:r>
      <w:r w:rsidRPr="00AE690B">
        <w:rPr>
          <w:lang w:val="x-none" w:eastAsia="x-none"/>
        </w:rPr>
        <w:t xml:space="preserve">паспорта муниципальных программ </w:t>
      </w:r>
      <w:r>
        <w:rPr>
          <w:lang w:eastAsia="x-none"/>
        </w:rPr>
        <w:t>Ковылкинского</w:t>
      </w:r>
      <w:r w:rsidRPr="00AE690B">
        <w:rPr>
          <w:lang w:eastAsia="x-none"/>
        </w:rPr>
        <w:t xml:space="preserve"> сельского поселения</w:t>
      </w:r>
      <w:r w:rsidRPr="00AE690B">
        <w:rPr>
          <w:lang w:val="x-none" w:eastAsia="x-none"/>
        </w:rPr>
        <w:t xml:space="preserve"> представлены в составе документов и материалов, </w:t>
      </w:r>
      <w:r>
        <w:rPr>
          <w:lang w:val="x-none" w:eastAsia="x-none"/>
        </w:rPr>
        <w:t>вносимых одновременно с решени</w:t>
      </w:r>
      <w:r>
        <w:rPr>
          <w:lang w:eastAsia="x-none"/>
        </w:rPr>
        <w:t>ем</w:t>
      </w:r>
      <w:r w:rsidRPr="00AE690B">
        <w:rPr>
          <w:lang w:val="x-none" w:eastAsia="x-none"/>
        </w:rPr>
        <w:t xml:space="preserve"> Собрания депутатов </w:t>
      </w:r>
      <w:r>
        <w:rPr>
          <w:lang w:eastAsia="x-none"/>
        </w:rPr>
        <w:t>Ковылкинского</w:t>
      </w:r>
      <w:r w:rsidRPr="00AE690B">
        <w:rPr>
          <w:lang w:eastAsia="x-none"/>
        </w:rPr>
        <w:t xml:space="preserve"> сельского поселения</w:t>
      </w:r>
      <w:r w:rsidRPr="00AE690B">
        <w:rPr>
          <w:lang w:val="x-none" w:eastAsia="x-none"/>
        </w:rPr>
        <w:t xml:space="preserve">  о бюджете </w:t>
      </w:r>
      <w:r>
        <w:rPr>
          <w:lang w:eastAsia="x-none"/>
        </w:rPr>
        <w:t>Ковылкинского</w:t>
      </w:r>
      <w:r w:rsidRPr="00AE690B">
        <w:rPr>
          <w:lang w:eastAsia="x-none"/>
        </w:rPr>
        <w:t xml:space="preserve"> сельского поселения</w:t>
      </w:r>
      <w:r w:rsidRPr="00AE690B">
        <w:rPr>
          <w:lang w:val="x-none" w:eastAsia="x-none"/>
        </w:rPr>
        <w:t xml:space="preserve">  Тацинского района.</w:t>
      </w:r>
    </w:p>
    <w:p w:rsidR="00CB2A0F" w:rsidRPr="00CB2A0F" w:rsidRDefault="00CB2A0F" w:rsidP="00CB2A0F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CB2A0F">
        <w:rPr>
          <w:color w:val="000000"/>
          <w:szCs w:val="28"/>
        </w:rPr>
        <w:t>В целях обеспечения сбалансированности и устойчивости бюджетной системы будет продолжено применение мер, направленных на развитие доходной базы, улучшение администрирования доходов.</w:t>
      </w:r>
    </w:p>
    <w:p w:rsidR="0042411A" w:rsidRPr="00AE690B" w:rsidRDefault="00CB2A0F" w:rsidP="0042411A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szCs w:val="28"/>
        </w:rPr>
      </w:pPr>
      <w:r w:rsidRPr="00CB2A0F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</w:t>
      </w:r>
      <w:r w:rsidR="00061A25">
        <w:t>Р</w:t>
      </w:r>
      <w:r w:rsidR="0042411A" w:rsidRPr="00AE690B">
        <w:t>ешени</w:t>
      </w:r>
      <w:r w:rsidR="00061A25">
        <w:t>е</w:t>
      </w:r>
      <w:r w:rsidR="0042411A">
        <w:t xml:space="preserve"> Собрания депутатов Ковылкинског</w:t>
      </w:r>
      <w:r w:rsidR="0042411A" w:rsidRPr="00AE690B">
        <w:t>о сельского поселения   подготовлен</w:t>
      </w:r>
      <w:r w:rsidR="00061A25">
        <w:t>о</w:t>
      </w:r>
      <w:r w:rsidR="0042411A">
        <w:t xml:space="preserve"> </w:t>
      </w:r>
      <w:r w:rsidR="0042411A" w:rsidRPr="00AE690B">
        <w:t>в соответствии с требованиями к структуре и содержанию решения о бюджете</w:t>
      </w:r>
      <w:r w:rsidR="0042411A">
        <w:t xml:space="preserve"> Ковылкинского</w:t>
      </w:r>
      <w:r w:rsidR="0042411A" w:rsidRPr="00AE690B">
        <w:t xml:space="preserve"> сельского поселения, установленными Бюджетным кодексом Российской Федерации, решением</w:t>
      </w:r>
      <w:r w:rsidR="0042411A">
        <w:t xml:space="preserve"> Собрания депутатов Ковылкинского</w:t>
      </w:r>
      <w:r w:rsidR="0042411A" w:rsidRPr="00AE690B">
        <w:t xml:space="preserve"> сельского поселения от</w:t>
      </w:r>
      <w:r w:rsidR="0042411A">
        <w:rPr>
          <w:szCs w:val="28"/>
        </w:rPr>
        <w:t xml:space="preserve"> 30 ноября 2020 года № 163</w:t>
      </w:r>
      <w:r w:rsidR="0042411A" w:rsidRPr="00AE690B">
        <w:rPr>
          <w:szCs w:val="28"/>
        </w:rPr>
        <w:t xml:space="preserve"> «Об утверждении Положения о бюджетном процессе</w:t>
      </w:r>
      <w:r w:rsidR="0042411A">
        <w:t xml:space="preserve"> Ковылкинского</w:t>
      </w:r>
      <w:r w:rsidR="0042411A" w:rsidRPr="00AE690B">
        <w:t xml:space="preserve"> сельского поселения</w:t>
      </w:r>
      <w:r w:rsidR="0042411A" w:rsidRPr="00AE690B">
        <w:rPr>
          <w:szCs w:val="28"/>
        </w:rPr>
        <w:t xml:space="preserve">». </w:t>
      </w:r>
    </w:p>
    <w:p w:rsidR="0042411A" w:rsidRPr="00AE690B" w:rsidRDefault="0042411A" w:rsidP="0042411A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Бюджет Ковылкинского сельского поселения разработан</w:t>
      </w:r>
      <w:r w:rsidRPr="00FE7368">
        <w:rPr>
          <w:szCs w:val="28"/>
        </w:rPr>
        <w:t xml:space="preserve"> на трехлетний </w:t>
      </w:r>
      <w:proofErr w:type="gramStart"/>
      <w:r w:rsidRPr="00FE7368">
        <w:rPr>
          <w:szCs w:val="28"/>
        </w:rPr>
        <w:t>период</w:t>
      </w:r>
      <w:proofErr w:type="gramEnd"/>
      <w:r w:rsidRPr="00FE7368">
        <w:rPr>
          <w:szCs w:val="28"/>
        </w:rPr>
        <w:t xml:space="preserve"> 20</w:t>
      </w:r>
      <w:r>
        <w:rPr>
          <w:szCs w:val="28"/>
        </w:rPr>
        <w:t>25</w:t>
      </w:r>
      <w:r w:rsidRPr="00FE7368">
        <w:rPr>
          <w:szCs w:val="28"/>
        </w:rPr>
        <w:t>-202</w:t>
      </w:r>
      <w:r>
        <w:rPr>
          <w:szCs w:val="28"/>
        </w:rPr>
        <w:t>7</w:t>
      </w:r>
      <w:r w:rsidRPr="00FE7368">
        <w:rPr>
          <w:szCs w:val="28"/>
        </w:rPr>
        <w:t xml:space="preserve"> годы согласно бюджетным </w:t>
      </w:r>
      <w:r w:rsidRPr="00AE690B">
        <w:rPr>
          <w:szCs w:val="28"/>
        </w:rPr>
        <w:t>правилам организации бюджетного процесса, с соблюдением установленных им процедур и ограничений по объему долга и дефицита бюджета.</w:t>
      </w:r>
    </w:p>
    <w:p w:rsidR="0042411A" w:rsidRPr="00AE690B" w:rsidRDefault="0042411A" w:rsidP="0042411A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AE690B">
        <w:rPr>
          <w:szCs w:val="28"/>
        </w:rPr>
        <w:t xml:space="preserve">Приоритетом бюджетной политики является обеспечение устойчивости бюджета </w:t>
      </w:r>
      <w:r>
        <w:t>Ковылкинского</w:t>
      </w:r>
      <w:r w:rsidRPr="00AE690B">
        <w:t xml:space="preserve"> сельского поселения</w:t>
      </w:r>
      <w:r w:rsidRPr="00AE690B">
        <w:rPr>
          <w:szCs w:val="28"/>
        </w:rPr>
        <w:t xml:space="preserve"> и исполнение принятых обязательств, повышение эффективности и результативности бюджетных расходов.</w:t>
      </w:r>
    </w:p>
    <w:p w:rsidR="0042411A" w:rsidRPr="00AE690B" w:rsidRDefault="0042411A" w:rsidP="0042411A">
      <w:pPr>
        <w:ind w:firstLine="709"/>
        <w:jc w:val="both"/>
        <w:rPr>
          <w:lang w:val="x-none" w:eastAsia="x-none"/>
        </w:rPr>
      </w:pPr>
      <w:r w:rsidRPr="00AE690B">
        <w:rPr>
          <w:lang w:val="x-none" w:eastAsia="x-none"/>
        </w:rPr>
        <w:t xml:space="preserve">В соответствии с бюджетным законодательством при формировании бюджета учтены изменения, внесенные в муниципальные программы </w:t>
      </w:r>
      <w:r>
        <w:rPr>
          <w:lang w:eastAsia="x-none"/>
        </w:rPr>
        <w:t>Ковылкинского</w:t>
      </w:r>
      <w:r w:rsidRPr="00AE690B">
        <w:rPr>
          <w:lang w:eastAsia="x-none"/>
        </w:rPr>
        <w:t xml:space="preserve"> сельского поселения</w:t>
      </w:r>
      <w:r w:rsidRPr="00AE690B">
        <w:rPr>
          <w:lang w:val="x-none" w:eastAsia="x-none"/>
        </w:rPr>
        <w:t>.</w:t>
      </w:r>
    </w:p>
    <w:p w:rsidR="00D30E01" w:rsidRPr="00774F8C" w:rsidRDefault="0042411A" w:rsidP="0042411A">
      <w:pPr>
        <w:widowControl w:val="0"/>
        <w:autoSpaceDE w:val="0"/>
        <w:autoSpaceDN w:val="0"/>
        <w:spacing w:line="236" w:lineRule="auto"/>
        <w:ind w:firstLine="709"/>
        <w:jc w:val="both"/>
        <w:rPr>
          <w:szCs w:val="28"/>
        </w:rPr>
      </w:pPr>
      <w:r w:rsidRPr="00FE7368">
        <w:rPr>
          <w:szCs w:val="28"/>
        </w:rPr>
        <w:t xml:space="preserve">Главной целью бюджетной политики традиционно является улучшение условий жизни населения поселения, выполнение первоочередных задач, </w:t>
      </w:r>
      <w:r w:rsidRPr="00FE7368">
        <w:rPr>
          <w:szCs w:val="28"/>
        </w:rPr>
        <w:lastRenderedPageBreak/>
        <w:t xml:space="preserve">поставленных и определенных основными направлениями бюджетной и налоговой политики </w:t>
      </w:r>
      <w:r>
        <w:t>Ковылкинского</w:t>
      </w:r>
      <w:r w:rsidRPr="00FE7368">
        <w:t xml:space="preserve"> сельского поселения</w:t>
      </w:r>
      <w:r w:rsidRPr="00FE7368">
        <w:rPr>
          <w:szCs w:val="28"/>
        </w:rPr>
        <w:t>. В их числе выполнение Указов Президента Российской Федерации, безусловное исполнение социальных обязательств, решение вопросов экономического развития</w:t>
      </w:r>
    </w:p>
    <w:p w:rsidR="009718CC" w:rsidRDefault="009718CC" w:rsidP="009718CC">
      <w:pPr>
        <w:pStyle w:val="af7"/>
        <w:spacing w:line="240" w:lineRule="auto"/>
        <w:ind w:firstLine="709"/>
        <w:rPr>
          <w:sz w:val="28"/>
          <w:szCs w:val="28"/>
        </w:rPr>
      </w:pPr>
      <w:r>
        <w:t xml:space="preserve"> </w:t>
      </w:r>
      <w:r w:rsidR="00061A25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о бюджете направлен</w:t>
      </w:r>
      <w:r w:rsidR="00061A25">
        <w:rPr>
          <w:sz w:val="28"/>
          <w:szCs w:val="28"/>
        </w:rPr>
        <w:t>о</w:t>
      </w:r>
      <w:r>
        <w:rPr>
          <w:sz w:val="28"/>
          <w:szCs w:val="28"/>
        </w:rPr>
        <w:t xml:space="preserve"> на решение ключевых задач, обозначенных в целом для всех уровней бюджетов бюджетной </w:t>
      </w:r>
      <w:proofErr w:type="gramStart"/>
      <w:r>
        <w:rPr>
          <w:sz w:val="28"/>
          <w:szCs w:val="28"/>
        </w:rPr>
        <w:t>системы  Российской</w:t>
      </w:r>
      <w:proofErr w:type="gramEnd"/>
      <w:r>
        <w:rPr>
          <w:sz w:val="28"/>
          <w:szCs w:val="28"/>
        </w:rPr>
        <w:t xml:space="preserve"> Федерации:</w:t>
      </w:r>
    </w:p>
    <w:p w:rsidR="009718CC" w:rsidRDefault="009718CC" w:rsidP="009718CC">
      <w:pPr>
        <w:pStyle w:val="af7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1) обеспечение устойчивости и сбалансированности бюджетной системы в целях гарантированного исполнения действующих и принимаемых расходных обязательств;</w:t>
      </w:r>
    </w:p>
    <w:p w:rsidR="009718CC" w:rsidRDefault="009718CC" w:rsidP="009718CC">
      <w:pPr>
        <w:pStyle w:val="af7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2) повышение эффективности бюджетной политики, в том числе за счет роста эффективности бюджетных расходов, обеспечения адресности социальной помощи, проведения структурных реформ в социальной сфере;</w:t>
      </w:r>
    </w:p>
    <w:p w:rsidR="009718CC" w:rsidRDefault="009718CC" w:rsidP="009718CC">
      <w:pPr>
        <w:pStyle w:val="af7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3) соответствие финансовых возможностей Ковылкинского сельского поселения ключевым направлениям развития;</w:t>
      </w:r>
    </w:p>
    <w:p w:rsidR="009718CC" w:rsidRDefault="009718CC" w:rsidP="009718CC">
      <w:pPr>
        <w:pStyle w:val="af7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4) повышение роли бюджетной политики для поддержки экономического роста;</w:t>
      </w:r>
    </w:p>
    <w:p w:rsidR="009718CC" w:rsidRPr="00670CDF" w:rsidRDefault="009718CC" w:rsidP="00670CDF">
      <w:pPr>
        <w:pStyle w:val="af7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5) повышение прозрачности и открытости бюджетного процесса.</w:t>
      </w:r>
      <w:r>
        <w:t xml:space="preserve"> </w:t>
      </w:r>
    </w:p>
    <w:p w:rsidR="009718CC" w:rsidRDefault="009718CC" w:rsidP="009718CC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Проект бюджета подготовлен с учетом оптимизации действующих расходных обязательств и перераспределения ресурсов на решение наиболее приоритетных задач бюджетной политики Ковылкинского сельского поселения.</w:t>
      </w:r>
    </w:p>
    <w:p w:rsidR="000900BA" w:rsidRPr="006B3C8C" w:rsidRDefault="000900BA" w:rsidP="006B3C8C">
      <w:pPr>
        <w:ind w:firstLine="709"/>
        <w:jc w:val="both"/>
        <w:rPr>
          <w:szCs w:val="28"/>
        </w:rPr>
      </w:pPr>
    </w:p>
    <w:p w:rsidR="00096C60" w:rsidRPr="00993898" w:rsidRDefault="00684EB2" w:rsidP="00096C60">
      <w:pPr>
        <w:pStyle w:val="a4"/>
        <w:rPr>
          <w:b/>
          <w:sz w:val="32"/>
          <w:szCs w:val="32"/>
        </w:rPr>
      </w:pPr>
      <w:r w:rsidRPr="006B3C8C">
        <w:rPr>
          <w:b/>
          <w:i/>
          <w:sz w:val="32"/>
          <w:szCs w:val="32"/>
        </w:rPr>
        <w:t xml:space="preserve"> </w:t>
      </w:r>
      <w:r w:rsidR="00096C60" w:rsidRPr="00993898">
        <w:rPr>
          <w:b/>
          <w:sz w:val="32"/>
          <w:szCs w:val="32"/>
          <w:lang w:val="en-US"/>
        </w:rPr>
        <w:t>II</w:t>
      </w:r>
      <w:r w:rsidR="00096C60" w:rsidRPr="00993898">
        <w:rPr>
          <w:b/>
          <w:sz w:val="32"/>
          <w:szCs w:val="32"/>
        </w:rPr>
        <w:t>.</w:t>
      </w:r>
      <w:r w:rsidR="00061A25">
        <w:rPr>
          <w:b/>
          <w:sz w:val="32"/>
          <w:szCs w:val="32"/>
        </w:rPr>
        <w:t xml:space="preserve"> Основные характеристики</w:t>
      </w:r>
      <w:r w:rsidR="00096C60" w:rsidRPr="00993898">
        <w:rPr>
          <w:b/>
          <w:sz w:val="32"/>
          <w:szCs w:val="32"/>
        </w:rPr>
        <w:t xml:space="preserve"> </w:t>
      </w:r>
    </w:p>
    <w:p w:rsidR="00670CDF" w:rsidRDefault="00096C60" w:rsidP="0002147A">
      <w:pPr>
        <w:pStyle w:val="a4"/>
        <w:rPr>
          <w:b/>
          <w:sz w:val="32"/>
          <w:szCs w:val="32"/>
        </w:rPr>
      </w:pPr>
      <w:proofErr w:type="gramStart"/>
      <w:r w:rsidRPr="00993898">
        <w:rPr>
          <w:b/>
          <w:sz w:val="32"/>
          <w:szCs w:val="32"/>
        </w:rPr>
        <w:t>бюджета</w:t>
      </w:r>
      <w:proofErr w:type="gramEnd"/>
      <w:r w:rsidRPr="00993898">
        <w:rPr>
          <w:b/>
          <w:sz w:val="32"/>
          <w:szCs w:val="32"/>
        </w:rPr>
        <w:t xml:space="preserve"> </w:t>
      </w:r>
      <w:r w:rsidR="00653819">
        <w:rPr>
          <w:b/>
          <w:sz w:val="32"/>
          <w:szCs w:val="32"/>
        </w:rPr>
        <w:t>Ковылкинского</w:t>
      </w:r>
      <w:r w:rsidRPr="00993898">
        <w:rPr>
          <w:b/>
          <w:sz w:val="32"/>
          <w:szCs w:val="32"/>
        </w:rPr>
        <w:t xml:space="preserve"> сельского поселения </w:t>
      </w:r>
      <w:r w:rsidR="00653819">
        <w:rPr>
          <w:b/>
          <w:sz w:val="32"/>
          <w:szCs w:val="32"/>
        </w:rPr>
        <w:t>Тацинского</w:t>
      </w:r>
      <w:r w:rsidRPr="00993898">
        <w:rPr>
          <w:b/>
          <w:sz w:val="32"/>
          <w:szCs w:val="32"/>
        </w:rPr>
        <w:t xml:space="preserve"> района на 20</w:t>
      </w:r>
      <w:r w:rsidR="00233095">
        <w:rPr>
          <w:b/>
          <w:sz w:val="32"/>
          <w:szCs w:val="32"/>
        </w:rPr>
        <w:t>25</w:t>
      </w:r>
      <w:r w:rsidRPr="00993898">
        <w:rPr>
          <w:b/>
          <w:sz w:val="32"/>
          <w:szCs w:val="32"/>
        </w:rPr>
        <w:t xml:space="preserve"> год и на плановый</w:t>
      </w:r>
      <w:r w:rsidR="00653819">
        <w:rPr>
          <w:b/>
          <w:sz w:val="32"/>
          <w:szCs w:val="32"/>
        </w:rPr>
        <w:t xml:space="preserve"> </w:t>
      </w:r>
      <w:r w:rsidRPr="00993898">
        <w:rPr>
          <w:b/>
          <w:sz w:val="32"/>
          <w:szCs w:val="32"/>
        </w:rPr>
        <w:t>период 20</w:t>
      </w:r>
      <w:r w:rsidR="00233095">
        <w:rPr>
          <w:b/>
          <w:sz w:val="32"/>
          <w:szCs w:val="32"/>
        </w:rPr>
        <w:t>26</w:t>
      </w:r>
      <w:r w:rsidRPr="00993898">
        <w:rPr>
          <w:b/>
          <w:sz w:val="32"/>
          <w:szCs w:val="32"/>
        </w:rPr>
        <w:t xml:space="preserve"> и 202</w:t>
      </w:r>
      <w:r w:rsidR="00233095">
        <w:rPr>
          <w:b/>
          <w:sz w:val="32"/>
          <w:szCs w:val="32"/>
        </w:rPr>
        <w:t>7</w:t>
      </w:r>
      <w:r w:rsidRPr="00993898">
        <w:rPr>
          <w:b/>
          <w:sz w:val="32"/>
          <w:szCs w:val="32"/>
        </w:rPr>
        <w:t xml:space="preserve"> годов</w:t>
      </w:r>
    </w:p>
    <w:p w:rsidR="006450E8" w:rsidRPr="00670CDF" w:rsidRDefault="006450E8" w:rsidP="0002147A">
      <w:pPr>
        <w:pStyle w:val="a4"/>
        <w:rPr>
          <w:b/>
          <w:sz w:val="32"/>
          <w:szCs w:val="32"/>
        </w:rPr>
      </w:pPr>
    </w:p>
    <w:p w:rsidR="00096C60" w:rsidRPr="00DD057D" w:rsidRDefault="0002147A" w:rsidP="00096C60">
      <w:pPr>
        <w:pStyle w:val="a4"/>
        <w:ind w:firstLine="709"/>
        <w:jc w:val="both"/>
      </w:pPr>
      <w:r>
        <w:t>Основные параметры</w:t>
      </w:r>
      <w:r w:rsidR="00096C60" w:rsidRPr="00DD057D">
        <w:t xml:space="preserve"> решения Собрания депутатов </w:t>
      </w:r>
      <w:proofErr w:type="gramStart"/>
      <w:r w:rsidR="00653819">
        <w:t xml:space="preserve">Ковылкинского </w:t>
      </w:r>
      <w:r w:rsidR="00096C60">
        <w:t xml:space="preserve"> сельского</w:t>
      </w:r>
      <w:proofErr w:type="gramEnd"/>
      <w:r w:rsidR="00096C60">
        <w:t xml:space="preserve"> поселения </w:t>
      </w:r>
      <w:r w:rsidR="00653819">
        <w:t>Тацинского</w:t>
      </w:r>
      <w:r w:rsidR="00096C60">
        <w:t xml:space="preserve"> района</w:t>
      </w:r>
      <w:r w:rsidR="00096C60" w:rsidRPr="00DD057D">
        <w:t xml:space="preserve"> «Об утверждении бюджета </w:t>
      </w:r>
      <w:r w:rsidR="00653819">
        <w:t>Ковылкинского</w:t>
      </w:r>
      <w:r w:rsidR="00096C60">
        <w:t xml:space="preserve"> сельского поселения </w:t>
      </w:r>
      <w:r w:rsidR="00653819">
        <w:t>Тацинского</w:t>
      </w:r>
      <w:r w:rsidR="00096C60">
        <w:t xml:space="preserve"> района</w:t>
      </w:r>
      <w:r w:rsidR="00096C60" w:rsidRPr="00DD057D">
        <w:t xml:space="preserve"> </w:t>
      </w:r>
      <w:r w:rsidR="00233095">
        <w:t>на 2025 год и на плановый период 2026 и 2027</w:t>
      </w:r>
      <w:r w:rsidR="00096C60">
        <w:t xml:space="preserve"> годов</w:t>
      </w:r>
      <w:r w:rsidR="00096C60" w:rsidRPr="00DD057D">
        <w:t xml:space="preserve">» </w:t>
      </w:r>
      <w:r w:rsidR="00096C60" w:rsidRPr="00DD057D">
        <w:rPr>
          <w:szCs w:val="28"/>
        </w:rPr>
        <w:t xml:space="preserve">предлагаются </w:t>
      </w:r>
      <w:r w:rsidR="00096C60" w:rsidRPr="00DD057D">
        <w:t xml:space="preserve"> в соответствии с нижеприведенной таблицей.   </w:t>
      </w:r>
    </w:p>
    <w:p w:rsidR="00096C60" w:rsidRDefault="00096C60" w:rsidP="00096C60">
      <w:pPr>
        <w:pStyle w:val="a4"/>
        <w:ind w:firstLine="709"/>
        <w:jc w:val="right"/>
        <w:rPr>
          <w:sz w:val="24"/>
          <w:szCs w:val="24"/>
        </w:rPr>
      </w:pPr>
      <w:r w:rsidRPr="00DD057D">
        <w:rPr>
          <w:sz w:val="24"/>
          <w:szCs w:val="24"/>
        </w:rPr>
        <w:t>тыс. рублей</w:t>
      </w:r>
    </w:p>
    <w:p w:rsidR="00096C60" w:rsidRDefault="00096C60" w:rsidP="00096C60">
      <w:pPr>
        <w:pStyle w:val="a4"/>
        <w:ind w:firstLine="709"/>
        <w:jc w:val="right"/>
        <w:rPr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409"/>
        <w:gridCol w:w="1985"/>
        <w:gridCol w:w="1985"/>
      </w:tblGrid>
      <w:tr w:rsidR="00096C60" w:rsidRPr="009D320F" w:rsidTr="004B158D">
        <w:trPr>
          <w:cantSplit/>
          <w:trHeight w:val="534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Законопроект</w:t>
            </w:r>
          </w:p>
        </w:tc>
      </w:tr>
      <w:tr w:rsidR="00096C60" w:rsidRPr="009D320F" w:rsidTr="004B158D">
        <w:trPr>
          <w:cantSplit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3309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3309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3309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096C60" w:rsidRPr="009D320F" w:rsidTr="004B158D">
        <w:trPr>
          <w:cantSplit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6C60" w:rsidRPr="009D320F" w:rsidRDefault="00096C60" w:rsidP="004B158D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</w:t>
            </w:r>
            <w:r w:rsidRPr="009A130E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096C60" w:rsidRPr="000D5C32" w:rsidRDefault="007F5B43" w:rsidP="004B158D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11 267,0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96C60" w:rsidRPr="00C230CB" w:rsidRDefault="007F5B43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9 043,1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96C60" w:rsidRPr="009D320F" w:rsidRDefault="007F5B43" w:rsidP="004B158D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5 961,2</w:t>
            </w:r>
          </w:p>
        </w:tc>
      </w:tr>
      <w:tr w:rsidR="00096C60" w:rsidRPr="009D320F" w:rsidTr="004B158D">
        <w:trPr>
          <w:cantSplit/>
          <w:trHeight w:val="70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096C60" w:rsidRPr="000D5C32" w:rsidRDefault="00096C60" w:rsidP="004B158D">
            <w:pPr>
              <w:pStyle w:val="a4"/>
              <w:jc w:val="left"/>
              <w:rPr>
                <w:b/>
                <w:sz w:val="24"/>
                <w:szCs w:val="24"/>
              </w:rPr>
            </w:pPr>
            <w:proofErr w:type="gramStart"/>
            <w:r w:rsidRPr="009A130E">
              <w:rPr>
                <w:sz w:val="24"/>
                <w:szCs w:val="24"/>
              </w:rPr>
              <w:t>из</w:t>
            </w:r>
            <w:proofErr w:type="gramEnd"/>
            <w:r w:rsidRPr="009A130E">
              <w:rPr>
                <w:sz w:val="24"/>
                <w:szCs w:val="24"/>
              </w:rPr>
              <w:t xml:space="preserve"> них: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096C60" w:rsidRPr="00C230CB" w:rsidRDefault="00096C60" w:rsidP="004B158D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96C60" w:rsidRPr="00C230CB" w:rsidRDefault="00096C60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6C60" w:rsidRPr="009D320F" w:rsidTr="004B158D">
        <w:trPr>
          <w:cantSplit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C60" w:rsidRPr="009A130E" w:rsidRDefault="00096C60" w:rsidP="004B158D">
            <w:pPr>
              <w:pStyle w:val="a4"/>
              <w:jc w:val="left"/>
              <w:rPr>
                <w:sz w:val="24"/>
                <w:szCs w:val="24"/>
              </w:rPr>
            </w:pPr>
            <w:proofErr w:type="gramStart"/>
            <w:r w:rsidRPr="009A130E">
              <w:rPr>
                <w:sz w:val="24"/>
                <w:szCs w:val="24"/>
              </w:rPr>
              <w:t>налоговые</w:t>
            </w:r>
            <w:proofErr w:type="gramEnd"/>
            <w:r w:rsidRPr="009A130E">
              <w:rPr>
                <w:sz w:val="24"/>
                <w:szCs w:val="24"/>
              </w:rPr>
              <w:t xml:space="preserve"> и неналоговые доходы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6C60" w:rsidRPr="00C230CB" w:rsidRDefault="007F5B43" w:rsidP="004B158D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4 884,0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6C60" w:rsidRPr="00C230CB" w:rsidRDefault="007F5B43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5 315,5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6C60" w:rsidRPr="009D320F" w:rsidRDefault="007F5B43" w:rsidP="004B158D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5 767,9</w:t>
            </w:r>
          </w:p>
        </w:tc>
      </w:tr>
      <w:tr w:rsidR="00096C60" w:rsidRPr="009D320F" w:rsidTr="004B158D">
        <w:trPr>
          <w:cantSplit/>
          <w:trHeight w:val="9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6C60" w:rsidRPr="009A130E" w:rsidRDefault="00096C60" w:rsidP="004B158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096C60" w:rsidRPr="00C230CB" w:rsidRDefault="00096C60" w:rsidP="004B158D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096C60" w:rsidRPr="00C230CB" w:rsidRDefault="00096C60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096C60" w:rsidRPr="009D320F" w:rsidRDefault="00096C60" w:rsidP="004B158D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C60" w:rsidRPr="009D320F" w:rsidTr="004B158D">
        <w:trPr>
          <w:cantSplit/>
        </w:trPr>
        <w:tc>
          <w:tcPr>
            <w:tcW w:w="3686" w:type="dxa"/>
            <w:tcBorders>
              <w:top w:val="nil"/>
            </w:tcBorders>
          </w:tcPr>
          <w:p w:rsidR="00096C60" w:rsidRPr="009A130E" w:rsidRDefault="00096C60" w:rsidP="004B158D">
            <w:pPr>
              <w:pStyle w:val="a4"/>
              <w:jc w:val="left"/>
              <w:rPr>
                <w:sz w:val="24"/>
                <w:szCs w:val="24"/>
              </w:rPr>
            </w:pPr>
            <w:proofErr w:type="gramStart"/>
            <w:r w:rsidRPr="009A130E">
              <w:rPr>
                <w:sz w:val="24"/>
                <w:szCs w:val="24"/>
              </w:rPr>
              <w:t>безвозмездные</w:t>
            </w:r>
            <w:proofErr w:type="gramEnd"/>
            <w:r w:rsidRPr="009A130E">
              <w:rPr>
                <w:sz w:val="24"/>
                <w:szCs w:val="24"/>
              </w:rPr>
              <w:t xml:space="preserve"> поступления </w:t>
            </w:r>
          </w:p>
          <w:p w:rsidR="00096C60" w:rsidRPr="009A130E" w:rsidRDefault="00096C60" w:rsidP="004B158D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096C60" w:rsidRPr="00C230CB" w:rsidRDefault="007F5B43" w:rsidP="004B158D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6 383,0</w:t>
            </w:r>
          </w:p>
        </w:tc>
        <w:tc>
          <w:tcPr>
            <w:tcW w:w="1985" w:type="dxa"/>
            <w:tcBorders>
              <w:top w:val="nil"/>
            </w:tcBorders>
          </w:tcPr>
          <w:p w:rsidR="00096C60" w:rsidRPr="00C230CB" w:rsidRDefault="007F5B43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3 727,6</w:t>
            </w:r>
          </w:p>
        </w:tc>
        <w:tc>
          <w:tcPr>
            <w:tcW w:w="1985" w:type="dxa"/>
            <w:tcBorders>
              <w:top w:val="nil"/>
            </w:tcBorders>
          </w:tcPr>
          <w:p w:rsidR="00096C60" w:rsidRPr="009D320F" w:rsidRDefault="007F5B43" w:rsidP="004B158D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193,3</w:t>
            </w:r>
          </w:p>
        </w:tc>
      </w:tr>
      <w:tr w:rsidR="00096C60" w:rsidRPr="009D320F" w:rsidTr="004B158D">
        <w:trPr>
          <w:cantSplit/>
        </w:trPr>
        <w:tc>
          <w:tcPr>
            <w:tcW w:w="3686" w:type="dxa"/>
            <w:vAlign w:val="center"/>
          </w:tcPr>
          <w:p w:rsidR="00096C60" w:rsidRPr="009A130E" w:rsidRDefault="00096C60" w:rsidP="004B158D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</w:t>
            </w:r>
            <w:r w:rsidRPr="009A130E">
              <w:rPr>
                <w:b/>
                <w:sz w:val="24"/>
                <w:szCs w:val="24"/>
              </w:rPr>
              <w:t>. Расходы, всего</w:t>
            </w:r>
          </w:p>
          <w:p w:rsidR="00096C60" w:rsidRPr="009A130E" w:rsidRDefault="00096C60" w:rsidP="004B158D">
            <w:pPr>
              <w:pStyle w:val="a4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096C60" w:rsidRPr="00C230CB" w:rsidRDefault="007F5B43" w:rsidP="004B158D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11 267,0</w:t>
            </w:r>
          </w:p>
        </w:tc>
        <w:tc>
          <w:tcPr>
            <w:tcW w:w="1985" w:type="dxa"/>
          </w:tcPr>
          <w:p w:rsidR="00096C60" w:rsidRPr="00C230CB" w:rsidRDefault="007F5B43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9 043,1</w:t>
            </w:r>
          </w:p>
        </w:tc>
        <w:tc>
          <w:tcPr>
            <w:tcW w:w="1985" w:type="dxa"/>
          </w:tcPr>
          <w:p w:rsidR="00096C60" w:rsidRPr="009D320F" w:rsidRDefault="007F5B43" w:rsidP="003B5C48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5 961,2</w:t>
            </w:r>
          </w:p>
        </w:tc>
      </w:tr>
      <w:tr w:rsidR="00096C60" w:rsidRPr="009D320F" w:rsidTr="004B158D">
        <w:trPr>
          <w:cantSplit/>
          <w:trHeight w:val="657"/>
        </w:trPr>
        <w:tc>
          <w:tcPr>
            <w:tcW w:w="3686" w:type="dxa"/>
          </w:tcPr>
          <w:p w:rsidR="00096C60" w:rsidRPr="009A130E" w:rsidRDefault="00096C60" w:rsidP="004B158D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III</w:t>
            </w:r>
            <w:r w:rsidRPr="009A130E">
              <w:rPr>
                <w:b/>
                <w:sz w:val="24"/>
                <w:szCs w:val="24"/>
              </w:rPr>
              <w:t xml:space="preserve">. Дефицит </w:t>
            </w:r>
          </w:p>
          <w:p w:rsidR="00096C60" w:rsidRPr="009A130E" w:rsidRDefault="00096C60" w:rsidP="004B158D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A130E">
              <w:rPr>
                <w:b/>
                <w:sz w:val="24"/>
                <w:szCs w:val="24"/>
              </w:rPr>
              <w:t>(-), профицит (+),</w:t>
            </w:r>
          </w:p>
        </w:tc>
        <w:tc>
          <w:tcPr>
            <w:tcW w:w="2409" w:type="dxa"/>
            <w:vAlign w:val="center"/>
          </w:tcPr>
          <w:p w:rsidR="00096C60" w:rsidRPr="00C230CB" w:rsidRDefault="000A7AF8" w:rsidP="004B158D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85" w:type="dxa"/>
            <w:vAlign w:val="center"/>
          </w:tcPr>
          <w:p w:rsidR="00096C60" w:rsidRPr="00C230CB" w:rsidRDefault="00A434C0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985" w:type="dxa"/>
            <w:vAlign w:val="center"/>
          </w:tcPr>
          <w:p w:rsidR="00096C60" w:rsidRPr="009D320F" w:rsidRDefault="00A434C0" w:rsidP="004B158D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60277F" w:rsidRPr="008C7A8B" w:rsidTr="00E94FC4">
        <w:trPr>
          <w:cantSplit/>
          <w:trHeight w:val="65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77F" w:rsidRPr="00817AFA" w:rsidRDefault="0060277F" w:rsidP="00817AFA">
            <w:pPr>
              <w:pStyle w:val="a4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lastRenderedPageBreak/>
              <w:t>VI</w:t>
            </w:r>
            <w:r w:rsidRPr="00817AFA">
              <w:rPr>
                <w:b/>
                <w:sz w:val="24"/>
                <w:szCs w:val="24"/>
              </w:rPr>
              <w:t>. Источники финансирования дефицита</w:t>
            </w:r>
            <w:r w:rsidR="00817AFA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2409" w:type="dxa"/>
            <w:vAlign w:val="center"/>
          </w:tcPr>
          <w:p w:rsidR="0060277F" w:rsidRPr="00C230CB" w:rsidRDefault="000A7AF8" w:rsidP="003B5C48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0,0</w:t>
            </w:r>
          </w:p>
        </w:tc>
        <w:tc>
          <w:tcPr>
            <w:tcW w:w="1985" w:type="dxa"/>
            <w:vAlign w:val="center"/>
          </w:tcPr>
          <w:p w:rsidR="0060277F" w:rsidRPr="00C230CB" w:rsidRDefault="00A434C0" w:rsidP="00A434C0">
            <w:pPr>
              <w:pStyle w:val="ConsPlusNormal"/>
              <w:ind w:left="-108" w:firstLine="10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985" w:type="dxa"/>
            <w:vAlign w:val="center"/>
          </w:tcPr>
          <w:p w:rsidR="0060277F" w:rsidRPr="009D320F" w:rsidRDefault="00A434C0" w:rsidP="0060277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</w:tbl>
    <w:p w:rsidR="00096C60" w:rsidRDefault="00096C60" w:rsidP="00096C60">
      <w:pPr>
        <w:pStyle w:val="a4"/>
        <w:ind w:firstLine="709"/>
        <w:jc w:val="right"/>
        <w:rPr>
          <w:sz w:val="24"/>
          <w:szCs w:val="24"/>
        </w:rPr>
      </w:pPr>
    </w:p>
    <w:p w:rsidR="00096C60" w:rsidRDefault="00096C60" w:rsidP="00096C60">
      <w:pPr>
        <w:ind w:firstLine="709"/>
        <w:jc w:val="both"/>
      </w:pPr>
      <w:r>
        <w:t xml:space="preserve">Параметры бюджета </w:t>
      </w:r>
      <w:r w:rsidR="00150366">
        <w:t>Ковылкинского</w:t>
      </w:r>
      <w:r>
        <w:t xml:space="preserve"> сельского поселения по доходам и расходам подтверждены реальными расчетами, сформированными на основе методик, с учетом соблюдения ограничений по</w:t>
      </w:r>
      <w:r w:rsidRPr="00EB7479">
        <w:t xml:space="preserve"> </w:t>
      </w:r>
      <w:r>
        <w:t xml:space="preserve">муниципальному долгу и дефициту, </w:t>
      </w:r>
      <w:r w:rsidRPr="00D7699F">
        <w:t>установленных бюджетным законодательством.</w:t>
      </w:r>
    </w:p>
    <w:p w:rsidR="00096C60" w:rsidRDefault="00096C60" w:rsidP="00096C60">
      <w:pPr>
        <w:pStyle w:val="a4"/>
        <w:ind w:firstLine="709"/>
        <w:jc w:val="both"/>
      </w:pPr>
      <w:r>
        <w:rPr>
          <w:szCs w:val="28"/>
        </w:rPr>
        <w:t xml:space="preserve">Безвозмездные поступления запланированы </w:t>
      </w:r>
      <w:r>
        <w:t xml:space="preserve">на </w:t>
      </w:r>
      <w:proofErr w:type="gramStart"/>
      <w:r>
        <w:t>основе  утвержденных</w:t>
      </w:r>
      <w:proofErr w:type="gramEnd"/>
      <w:r>
        <w:t xml:space="preserve"> парам</w:t>
      </w:r>
      <w:r w:rsidR="00233095">
        <w:t>етров областного бюджета на 2025-2027</w:t>
      </w:r>
      <w:r>
        <w:t xml:space="preserve"> годы.</w:t>
      </w:r>
    </w:p>
    <w:p w:rsidR="00096C60" w:rsidRPr="00774F8C" w:rsidRDefault="00096C60" w:rsidP="00096C60">
      <w:pPr>
        <w:pStyle w:val="a4"/>
        <w:ind w:firstLine="709"/>
        <w:jc w:val="both"/>
        <w:rPr>
          <w:szCs w:val="28"/>
        </w:rPr>
      </w:pPr>
      <w:r>
        <w:rPr>
          <w:szCs w:val="28"/>
        </w:rPr>
        <w:t>П</w:t>
      </w:r>
      <w:r w:rsidRPr="00774F8C">
        <w:rPr>
          <w:szCs w:val="28"/>
        </w:rPr>
        <w:t xml:space="preserve">ри планировании </w:t>
      </w:r>
      <w:r w:rsidRPr="00774F8C">
        <w:t xml:space="preserve">бюджета учтены основные подходы формирования расходной части, которые обозначены ниже в настоящей пояснительной записке, </w:t>
      </w:r>
      <w:r w:rsidRPr="00774F8C">
        <w:rPr>
          <w:szCs w:val="28"/>
        </w:rPr>
        <w:t xml:space="preserve">с учетом оптимизации бюджетных расходов и повышения эффективности использования финансовых ресурсов. </w:t>
      </w:r>
    </w:p>
    <w:p w:rsidR="00096C60" w:rsidRDefault="00096C60" w:rsidP="00096C60">
      <w:pPr>
        <w:ind w:firstLine="709"/>
        <w:jc w:val="both"/>
      </w:pPr>
      <w:r w:rsidRPr="00DD057D">
        <w:t xml:space="preserve">Расчет общего объема расходов бюджета </w:t>
      </w:r>
      <w:r w:rsidR="00150366">
        <w:t>Ковылкинского</w:t>
      </w:r>
      <w:r>
        <w:t xml:space="preserve"> сельского поселения </w:t>
      </w:r>
      <w:r w:rsidR="00150366">
        <w:t>Тацинского</w:t>
      </w:r>
      <w:r>
        <w:t xml:space="preserve"> района</w:t>
      </w:r>
      <w:r w:rsidRPr="00DD057D">
        <w:t xml:space="preserve"> осуществлен исходя из прогнозируемого объема налоговых и неналоговых доходов, с учетом соблюдения ограничений по муниципальному долгу, установленных бюджетным законодательством.</w:t>
      </w:r>
    </w:p>
    <w:p w:rsidR="004B158D" w:rsidRPr="009718CC" w:rsidRDefault="009718CC" w:rsidP="009718CC">
      <w:pPr>
        <w:ind w:firstLine="709"/>
        <w:jc w:val="both"/>
      </w:pPr>
      <w:r>
        <w:t>Параметры бюджетного дефицита не превышают предельные значения, установленные Бюджетным кодексом Российской Федерации.</w:t>
      </w:r>
    </w:p>
    <w:p w:rsidR="004B158D" w:rsidRPr="00901356" w:rsidRDefault="004B158D" w:rsidP="004B158D">
      <w:pPr>
        <w:shd w:val="clear" w:color="auto" w:fill="FFFFFF"/>
        <w:ind w:left="48" w:firstLine="701"/>
        <w:jc w:val="both"/>
        <w:rPr>
          <w:szCs w:val="28"/>
        </w:rPr>
      </w:pPr>
      <w:r w:rsidRPr="00901356">
        <w:rPr>
          <w:szCs w:val="28"/>
        </w:rPr>
        <w:t>Объем безвозмездных поступлений на 20</w:t>
      </w:r>
      <w:r w:rsidR="00233095">
        <w:rPr>
          <w:szCs w:val="28"/>
        </w:rPr>
        <w:t>25</w:t>
      </w:r>
      <w:r>
        <w:rPr>
          <w:szCs w:val="28"/>
        </w:rPr>
        <w:t>-</w:t>
      </w:r>
      <w:r w:rsidRPr="00901356">
        <w:rPr>
          <w:szCs w:val="28"/>
        </w:rPr>
        <w:t>20</w:t>
      </w:r>
      <w:r w:rsidR="00233095">
        <w:rPr>
          <w:szCs w:val="28"/>
        </w:rPr>
        <w:t>27</w:t>
      </w:r>
      <w:r w:rsidRPr="00901356">
        <w:rPr>
          <w:szCs w:val="28"/>
        </w:rPr>
        <w:t xml:space="preserve"> годы запланирован в соответствии с перечнем и объемами межбюджетных трансфертов, предусмотренными проектом решения </w:t>
      </w:r>
      <w:proofErr w:type="gramStart"/>
      <w:r w:rsidRPr="00901356">
        <w:rPr>
          <w:szCs w:val="28"/>
        </w:rPr>
        <w:t>о  бюджете</w:t>
      </w:r>
      <w:proofErr w:type="gramEnd"/>
      <w:r w:rsidRPr="00901356">
        <w:rPr>
          <w:szCs w:val="28"/>
        </w:rPr>
        <w:t xml:space="preserve"> Тацинского района на 20</w:t>
      </w:r>
      <w:r w:rsidR="00233095">
        <w:rPr>
          <w:szCs w:val="28"/>
        </w:rPr>
        <w:t>25</w:t>
      </w:r>
      <w:r w:rsidRPr="00901356">
        <w:rPr>
          <w:szCs w:val="28"/>
        </w:rPr>
        <w:t xml:space="preserve"> год и на плановый период 20</w:t>
      </w:r>
      <w:r w:rsidR="00233095">
        <w:rPr>
          <w:szCs w:val="28"/>
        </w:rPr>
        <w:t>26</w:t>
      </w:r>
      <w:r w:rsidRPr="00901356">
        <w:rPr>
          <w:szCs w:val="28"/>
        </w:rPr>
        <w:t xml:space="preserve"> и 20</w:t>
      </w:r>
      <w:r w:rsidR="00233095">
        <w:rPr>
          <w:szCs w:val="28"/>
        </w:rPr>
        <w:t>27</w:t>
      </w:r>
      <w:r w:rsidRPr="00901356">
        <w:rPr>
          <w:szCs w:val="28"/>
        </w:rPr>
        <w:t xml:space="preserve"> годов. </w:t>
      </w:r>
    </w:p>
    <w:p w:rsidR="004B158D" w:rsidRPr="004B158D" w:rsidRDefault="004B158D" w:rsidP="004B158D">
      <w:pPr>
        <w:ind w:firstLine="709"/>
        <w:jc w:val="both"/>
        <w:rPr>
          <w:bCs/>
          <w:szCs w:val="28"/>
        </w:rPr>
      </w:pPr>
      <w:proofErr w:type="gramStart"/>
      <w:r w:rsidRPr="00901356">
        <w:rPr>
          <w:szCs w:val="28"/>
        </w:rPr>
        <w:t>Объем  межбюджетных</w:t>
      </w:r>
      <w:proofErr w:type="gramEnd"/>
      <w:r w:rsidRPr="00901356">
        <w:rPr>
          <w:szCs w:val="28"/>
        </w:rPr>
        <w:t xml:space="preserve"> трансфертов из бюджета поселения на 20</w:t>
      </w:r>
      <w:r w:rsidR="00233095">
        <w:rPr>
          <w:szCs w:val="28"/>
        </w:rPr>
        <w:t>25</w:t>
      </w:r>
      <w:r w:rsidRPr="00901356">
        <w:rPr>
          <w:szCs w:val="28"/>
        </w:rPr>
        <w:t xml:space="preserve"> год и 20</w:t>
      </w:r>
      <w:r w:rsidR="00233095">
        <w:rPr>
          <w:szCs w:val="28"/>
        </w:rPr>
        <w:t>26</w:t>
      </w:r>
      <w:r w:rsidRPr="00901356">
        <w:rPr>
          <w:szCs w:val="28"/>
        </w:rPr>
        <w:t xml:space="preserve"> и 20</w:t>
      </w:r>
      <w:r w:rsidR="00233095">
        <w:rPr>
          <w:szCs w:val="28"/>
        </w:rPr>
        <w:t>27</w:t>
      </w:r>
      <w:r w:rsidRPr="00901356">
        <w:rPr>
          <w:szCs w:val="28"/>
        </w:rPr>
        <w:t xml:space="preserve"> годы запланирован в объеме </w:t>
      </w:r>
      <w:r w:rsidR="0002147A">
        <w:rPr>
          <w:szCs w:val="28"/>
        </w:rPr>
        <w:t>67,1</w:t>
      </w:r>
      <w:r w:rsidRPr="00901356">
        <w:rPr>
          <w:szCs w:val="28"/>
        </w:rPr>
        <w:t xml:space="preserve"> тыс. рублей</w:t>
      </w:r>
      <w:r w:rsidR="00233095">
        <w:rPr>
          <w:szCs w:val="28"/>
        </w:rPr>
        <w:t>, 65,9 тыс. рублей и 68,6</w:t>
      </w:r>
      <w:r>
        <w:rPr>
          <w:szCs w:val="28"/>
        </w:rPr>
        <w:t xml:space="preserve"> тыс. рублей соответственно</w:t>
      </w:r>
      <w:r w:rsidRPr="00901356">
        <w:rPr>
          <w:szCs w:val="28"/>
        </w:rPr>
        <w:t xml:space="preserve">. </w:t>
      </w:r>
    </w:p>
    <w:p w:rsidR="004B158D" w:rsidRDefault="00233095" w:rsidP="00233095">
      <w:pPr>
        <w:pStyle w:val="a4"/>
        <w:jc w:val="both"/>
      </w:pPr>
      <w:r>
        <w:t xml:space="preserve">          </w:t>
      </w:r>
      <w:r w:rsidR="004B158D">
        <w:t xml:space="preserve">Подробное описание доходов, бюджетных ассигнований по расходам, а также источников покрытия </w:t>
      </w:r>
      <w:proofErr w:type="gramStart"/>
      <w:r w:rsidR="004B158D">
        <w:t>дефицита  бюджета</w:t>
      </w:r>
      <w:proofErr w:type="gramEnd"/>
      <w:r w:rsidR="004B158D">
        <w:t xml:space="preserve"> поселения приведены в соответствующих разделах настоящей пояснительной записки.</w:t>
      </w:r>
    </w:p>
    <w:p w:rsidR="0096321C" w:rsidRPr="0072310E" w:rsidRDefault="0096321C" w:rsidP="004B158D">
      <w:pPr>
        <w:pStyle w:val="a4"/>
        <w:jc w:val="left"/>
        <w:rPr>
          <w:b/>
          <w:sz w:val="32"/>
          <w:szCs w:val="32"/>
        </w:rPr>
      </w:pPr>
    </w:p>
    <w:p w:rsidR="00670CDF" w:rsidRDefault="004B158D" w:rsidP="0002147A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III</w:t>
      </w:r>
      <w:r>
        <w:rPr>
          <w:b/>
          <w:sz w:val="32"/>
          <w:szCs w:val="32"/>
        </w:rPr>
        <w:t xml:space="preserve">. </w:t>
      </w:r>
      <w:proofErr w:type="gramStart"/>
      <w:r w:rsidRPr="00E06AFB">
        <w:rPr>
          <w:b/>
          <w:sz w:val="32"/>
          <w:szCs w:val="32"/>
        </w:rPr>
        <w:t>Доходы  бюджета</w:t>
      </w:r>
      <w:proofErr w:type="gramEnd"/>
      <w:r>
        <w:rPr>
          <w:b/>
          <w:sz w:val="32"/>
          <w:szCs w:val="32"/>
        </w:rPr>
        <w:t xml:space="preserve"> поселения</w:t>
      </w:r>
    </w:p>
    <w:p w:rsidR="006450E8" w:rsidRPr="00670CDF" w:rsidRDefault="006450E8" w:rsidP="0002147A">
      <w:pPr>
        <w:pStyle w:val="a4"/>
        <w:ind w:firstLine="709"/>
        <w:rPr>
          <w:b/>
          <w:sz w:val="32"/>
          <w:szCs w:val="32"/>
        </w:rPr>
      </w:pPr>
    </w:p>
    <w:p w:rsidR="004B158D" w:rsidRPr="00675B4F" w:rsidRDefault="004B158D" w:rsidP="004B158D">
      <w:pPr>
        <w:tabs>
          <w:tab w:val="left" w:pos="720"/>
        </w:tabs>
        <w:jc w:val="both"/>
        <w:rPr>
          <w:szCs w:val="28"/>
        </w:rPr>
      </w:pPr>
      <w:r w:rsidRPr="00675B4F">
        <w:rPr>
          <w:szCs w:val="28"/>
        </w:rPr>
        <w:t xml:space="preserve">           Основные характеристики </w:t>
      </w:r>
      <w:r>
        <w:rPr>
          <w:szCs w:val="28"/>
        </w:rPr>
        <w:t xml:space="preserve">доходной части </w:t>
      </w:r>
      <w:r w:rsidRPr="00675B4F">
        <w:rPr>
          <w:szCs w:val="28"/>
        </w:rPr>
        <w:t xml:space="preserve">бюджета </w:t>
      </w:r>
      <w:r>
        <w:rPr>
          <w:szCs w:val="28"/>
        </w:rPr>
        <w:t>поселения</w:t>
      </w:r>
      <w:r w:rsidRPr="00675B4F">
        <w:rPr>
          <w:szCs w:val="28"/>
        </w:rPr>
        <w:t xml:space="preserve"> на </w:t>
      </w:r>
      <w:r w:rsidR="00233095">
        <w:rPr>
          <w:szCs w:val="28"/>
        </w:rPr>
        <w:t>2025</w:t>
      </w:r>
      <w:r>
        <w:rPr>
          <w:szCs w:val="28"/>
        </w:rPr>
        <w:t xml:space="preserve"> год</w:t>
      </w:r>
      <w:r w:rsidRPr="00675B4F">
        <w:rPr>
          <w:szCs w:val="28"/>
        </w:rPr>
        <w:t xml:space="preserve"> и плановый период </w:t>
      </w:r>
      <w:r w:rsidR="00233095">
        <w:rPr>
          <w:szCs w:val="28"/>
        </w:rPr>
        <w:t>2026 и 2027</w:t>
      </w:r>
      <w:r w:rsidRPr="00675B4F">
        <w:rPr>
          <w:szCs w:val="28"/>
        </w:rPr>
        <w:t xml:space="preserve"> годов сформированы на основе </w:t>
      </w:r>
      <w:r w:rsidRPr="00694D5D">
        <w:rPr>
          <w:szCs w:val="28"/>
        </w:rPr>
        <w:t>прогноза социально-экономического развития поселения и основных направлений</w:t>
      </w:r>
      <w:r w:rsidRPr="00675B4F">
        <w:rPr>
          <w:szCs w:val="28"/>
        </w:rPr>
        <w:t xml:space="preserve"> налоговой и бюджетной политики, с учетом изменений, внесенных в федеральное бюджетное и налоговое законодательство и законодательство Ростовской области</w:t>
      </w:r>
      <w:r>
        <w:rPr>
          <w:szCs w:val="28"/>
        </w:rPr>
        <w:t xml:space="preserve"> и </w:t>
      </w:r>
      <w:r w:rsidRPr="00675B4F">
        <w:rPr>
          <w:szCs w:val="28"/>
        </w:rPr>
        <w:t>соответствуют основным положениям Бюджетного послания</w:t>
      </w:r>
      <w:r>
        <w:rPr>
          <w:szCs w:val="28"/>
        </w:rPr>
        <w:t xml:space="preserve"> </w:t>
      </w:r>
      <w:proofErr w:type="gramStart"/>
      <w:r>
        <w:rPr>
          <w:szCs w:val="28"/>
        </w:rPr>
        <w:t>президента  Российской</w:t>
      </w:r>
      <w:proofErr w:type="gramEnd"/>
      <w:r>
        <w:rPr>
          <w:szCs w:val="28"/>
        </w:rPr>
        <w:t xml:space="preserve"> Федерации</w:t>
      </w:r>
      <w:r w:rsidRPr="00675B4F">
        <w:rPr>
          <w:szCs w:val="28"/>
        </w:rPr>
        <w:t>.</w:t>
      </w:r>
    </w:p>
    <w:p w:rsidR="004B158D" w:rsidRPr="003E7CF0" w:rsidRDefault="004B158D" w:rsidP="004B158D">
      <w:pPr>
        <w:tabs>
          <w:tab w:val="left" w:pos="851"/>
        </w:tabs>
        <w:jc w:val="both"/>
        <w:rPr>
          <w:szCs w:val="28"/>
        </w:rPr>
      </w:pPr>
      <w:r w:rsidRPr="00675B4F">
        <w:rPr>
          <w:szCs w:val="28"/>
        </w:rPr>
        <w:t xml:space="preserve">    </w:t>
      </w:r>
      <w:r w:rsidR="00FC4B6A">
        <w:rPr>
          <w:szCs w:val="28"/>
        </w:rPr>
        <w:t xml:space="preserve">       </w:t>
      </w:r>
      <w:r>
        <w:rPr>
          <w:szCs w:val="28"/>
        </w:rPr>
        <w:t xml:space="preserve">Качество планирования собственных доходов </w:t>
      </w:r>
      <w:proofErr w:type="gramStart"/>
      <w:r>
        <w:rPr>
          <w:szCs w:val="28"/>
        </w:rPr>
        <w:t>бюджета  во</w:t>
      </w:r>
      <w:proofErr w:type="gramEnd"/>
      <w:r>
        <w:rPr>
          <w:szCs w:val="28"/>
        </w:rPr>
        <w:t xml:space="preserve"> многом определяет финансовую устойчивость поселения. </w:t>
      </w:r>
    </w:p>
    <w:p w:rsidR="004B158D" w:rsidRDefault="004B158D" w:rsidP="004B158D">
      <w:pPr>
        <w:tabs>
          <w:tab w:val="left" w:pos="720"/>
        </w:tabs>
        <w:jc w:val="both"/>
        <w:rPr>
          <w:szCs w:val="28"/>
        </w:rPr>
      </w:pPr>
      <w:r w:rsidRPr="003E7CF0">
        <w:rPr>
          <w:szCs w:val="28"/>
        </w:rPr>
        <w:t xml:space="preserve">           </w:t>
      </w:r>
      <w:r>
        <w:rPr>
          <w:szCs w:val="28"/>
        </w:rPr>
        <w:t>Стремление поселения к э</w:t>
      </w:r>
      <w:r w:rsidRPr="003E7CF0">
        <w:rPr>
          <w:szCs w:val="28"/>
        </w:rPr>
        <w:t>кономическ</w:t>
      </w:r>
      <w:r>
        <w:rPr>
          <w:szCs w:val="28"/>
        </w:rPr>
        <w:t>ой</w:t>
      </w:r>
      <w:r w:rsidRPr="003E7CF0">
        <w:rPr>
          <w:szCs w:val="28"/>
        </w:rPr>
        <w:t xml:space="preserve"> и финансов</w:t>
      </w:r>
      <w:r>
        <w:rPr>
          <w:szCs w:val="28"/>
        </w:rPr>
        <w:t>ой</w:t>
      </w:r>
      <w:r w:rsidRPr="003E7CF0">
        <w:rPr>
          <w:szCs w:val="28"/>
        </w:rPr>
        <w:t xml:space="preserve"> стабильност</w:t>
      </w:r>
      <w:r>
        <w:rPr>
          <w:szCs w:val="28"/>
        </w:rPr>
        <w:t>и</w:t>
      </w:r>
      <w:r w:rsidRPr="003E7CF0">
        <w:rPr>
          <w:szCs w:val="28"/>
        </w:rPr>
        <w:t xml:space="preserve"> обусловит реальность</w:t>
      </w:r>
      <w:r>
        <w:rPr>
          <w:szCs w:val="28"/>
        </w:rPr>
        <w:t xml:space="preserve"> </w:t>
      </w:r>
      <w:proofErr w:type="gramStart"/>
      <w:r>
        <w:rPr>
          <w:szCs w:val="28"/>
        </w:rPr>
        <w:t>планов  по</w:t>
      </w:r>
      <w:proofErr w:type="gramEnd"/>
      <w:r>
        <w:rPr>
          <w:szCs w:val="28"/>
        </w:rPr>
        <w:t xml:space="preserve"> наполняемости бюджета поселения  </w:t>
      </w:r>
      <w:r>
        <w:rPr>
          <w:szCs w:val="28"/>
        </w:rPr>
        <w:lastRenderedPageBreak/>
        <w:t>собственными средствами  и позволит решить следующие задачи, в части формирования доходов:</w:t>
      </w:r>
    </w:p>
    <w:p w:rsidR="004B158D" w:rsidRDefault="004B158D" w:rsidP="004B158D">
      <w:pPr>
        <w:tabs>
          <w:tab w:val="left" w:pos="720"/>
        </w:tabs>
        <w:jc w:val="both"/>
        <w:rPr>
          <w:szCs w:val="28"/>
        </w:rPr>
      </w:pPr>
      <w:r>
        <w:rPr>
          <w:szCs w:val="28"/>
        </w:rPr>
        <w:t xml:space="preserve">           -  принятие бюджета с реальными налоговыми и неналоговыми источниками доходов;</w:t>
      </w:r>
    </w:p>
    <w:p w:rsidR="004B158D" w:rsidRDefault="004B158D" w:rsidP="004B158D">
      <w:pPr>
        <w:tabs>
          <w:tab w:val="left" w:pos="720"/>
        </w:tabs>
        <w:jc w:val="both"/>
        <w:rPr>
          <w:szCs w:val="28"/>
        </w:rPr>
      </w:pPr>
      <w:r>
        <w:rPr>
          <w:szCs w:val="28"/>
        </w:rPr>
        <w:t xml:space="preserve">           -  повышение </w:t>
      </w:r>
      <w:proofErr w:type="gramStart"/>
      <w:r>
        <w:rPr>
          <w:szCs w:val="28"/>
        </w:rPr>
        <w:t>уровня  их</w:t>
      </w:r>
      <w:proofErr w:type="gramEnd"/>
      <w:r>
        <w:rPr>
          <w:szCs w:val="28"/>
        </w:rPr>
        <w:t xml:space="preserve"> администрирования. </w:t>
      </w:r>
    </w:p>
    <w:p w:rsidR="004B158D" w:rsidRDefault="004B158D" w:rsidP="004B158D">
      <w:pPr>
        <w:tabs>
          <w:tab w:val="left" w:pos="720"/>
        </w:tabs>
        <w:jc w:val="both"/>
        <w:rPr>
          <w:szCs w:val="28"/>
        </w:rPr>
      </w:pPr>
      <w:r>
        <w:rPr>
          <w:szCs w:val="28"/>
        </w:rPr>
        <w:t xml:space="preserve">          Формирование доходной части бюджета поселения </w:t>
      </w:r>
      <w:proofErr w:type="gramStart"/>
      <w:r>
        <w:rPr>
          <w:szCs w:val="28"/>
        </w:rPr>
        <w:t>на  перио</w:t>
      </w:r>
      <w:r w:rsidR="00233095">
        <w:rPr>
          <w:szCs w:val="28"/>
        </w:rPr>
        <w:t>д</w:t>
      </w:r>
      <w:proofErr w:type="gramEnd"/>
      <w:r w:rsidR="00233095">
        <w:rPr>
          <w:szCs w:val="28"/>
        </w:rPr>
        <w:t xml:space="preserve"> 2025-2027</w:t>
      </w:r>
      <w:r>
        <w:rPr>
          <w:szCs w:val="28"/>
        </w:rPr>
        <w:t xml:space="preserve"> годов  производилось  с  учетом этих целей и задач.</w:t>
      </w:r>
    </w:p>
    <w:p w:rsidR="004B158D" w:rsidRDefault="004B158D" w:rsidP="004B158D">
      <w:pPr>
        <w:jc w:val="both"/>
        <w:rPr>
          <w:szCs w:val="28"/>
        </w:rPr>
      </w:pPr>
    </w:p>
    <w:p w:rsidR="004B158D" w:rsidRDefault="004B158D" w:rsidP="004B158D">
      <w:pPr>
        <w:ind w:firstLine="708"/>
        <w:jc w:val="center"/>
        <w:rPr>
          <w:b/>
          <w:szCs w:val="28"/>
        </w:rPr>
      </w:pPr>
      <w:r w:rsidRPr="00310F00">
        <w:rPr>
          <w:b/>
          <w:szCs w:val="28"/>
        </w:rPr>
        <w:t xml:space="preserve"> </w:t>
      </w:r>
      <w:r w:rsidRPr="00204961">
        <w:rPr>
          <w:b/>
          <w:szCs w:val="28"/>
        </w:rPr>
        <w:t xml:space="preserve">Особенности формирования и основные характеристики </w:t>
      </w:r>
    </w:p>
    <w:p w:rsidR="00670CDF" w:rsidRPr="00670CDF" w:rsidRDefault="004B158D" w:rsidP="0002147A">
      <w:pPr>
        <w:ind w:firstLine="708"/>
        <w:jc w:val="center"/>
        <w:rPr>
          <w:b/>
          <w:szCs w:val="28"/>
        </w:rPr>
      </w:pPr>
      <w:proofErr w:type="gramStart"/>
      <w:r>
        <w:rPr>
          <w:b/>
          <w:szCs w:val="28"/>
        </w:rPr>
        <w:t>бюджета</w:t>
      </w:r>
      <w:proofErr w:type="gramEnd"/>
      <w:r>
        <w:rPr>
          <w:b/>
          <w:szCs w:val="28"/>
        </w:rPr>
        <w:t xml:space="preserve"> поселения</w:t>
      </w:r>
    </w:p>
    <w:p w:rsidR="004B158D" w:rsidRDefault="004B158D" w:rsidP="004B158D">
      <w:pPr>
        <w:ind w:firstLine="708"/>
        <w:jc w:val="both"/>
        <w:rPr>
          <w:szCs w:val="28"/>
        </w:rPr>
      </w:pPr>
      <w:proofErr w:type="gramStart"/>
      <w:r>
        <w:rPr>
          <w:szCs w:val="28"/>
        </w:rPr>
        <w:t>Собственные</w:t>
      </w:r>
      <w:r w:rsidRPr="00D7256C">
        <w:rPr>
          <w:szCs w:val="28"/>
        </w:rPr>
        <w:t xml:space="preserve">  доходы</w:t>
      </w:r>
      <w:proofErr w:type="gramEnd"/>
      <w:r w:rsidRPr="00D7256C">
        <w:rPr>
          <w:szCs w:val="28"/>
        </w:rPr>
        <w:t xml:space="preserve">  бюджета</w:t>
      </w:r>
      <w:r>
        <w:rPr>
          <w:szCs w:val="28"/>
        </w:rPr>
        <w:t xml:space="preserve"> поселения</w:t>
      </w:r>
      <w:r w:rsidRPr="00D7256C">
        <w:rPr>
          <w:szCs w:val="28"/>
        </w:rPr>
        <w:t xml:space="preserve"> в </w:t>
      </w:r>
      <w:r w:rsidR="00233095">
        <w:rPr>
          <w:szCs w:val="28"/>
        </w:rPr>
        <w:t>2025</w:t>
      </w:r>
      <w:r>
        <w:rPr>
          <w:szCs w:val="28"/>
        </w:rPr>
        <w:t xml:space="preserve"> год</w:t>
      </w:r>
      <w:r w:rsidRPr="00D7256C">
        <w:rPr>
          <w:szCs w:val="28"/>
        </w:rPr>
        <w:t>у прогнозиру</w:t>
      </w:r>
      <w:r>
        <w:rPr>
          <w:szCs w:val="28"/>
        </w:rPr>
        <w:t>ю</w:t>
      </w:r>
      <w:r w:rsidRPr="00D7256C">
        <w:rPr>
          <w:szCs w:val="28"/>
        </w:rPr>
        <w:t xml:space="preserve">тся в объеме </w:t>
      </w:r>
      <w:r w:rsidR="0018223F">
        <w:rPr>
          <w:szCs w:val="28"/>
        </w:rPr>
        <w:t>4 884,0</w:t>
      </w:r>
      <w:r w:rsidRPr="00D7256C">
        <w:rPr>
          <w:szCs w:val="28"/>
        </w:rPr>
        <w:t xml:space="preserve"> </w:t>
      </w:r>
      <w:r w:rsidR="00233095">
        <w:rPr>
          <w:szCs w:val="28"/>
        </w:rPr>
        <w:t>тыс. рублей, в 2026</w:t>
      </w:r>
      <w:r>
        <w:rPr>
          <w:szCs w:val="28"/>
        </w:rPr>
        <w:t xml:space="preserve"> году поступления составят  </w:t>
      </w:r>
      <w:r w:rsidR="0018223F">
        <w:rPr>
          <w:szCs w:val="28"/>
        </w:rPr>
        <w:t>5 315,5</w:t>
      </w:r>
      <w:r w:rsidR="00F05894">
        <w:rPr>
          <w:szCs w:val="28"/>
        </w:rPr>
        <w:t xml:space="preserve"> тыс. рублей, в  </w:t>
      </w:r>
      <w:r w:rsidR="00233095">
        <w:rPr>
          <w:szCs w:val="28"/>
        </w:rPr>
        <w:t>2027</w:t>
      </w:r>
      <w:r>
        <w:rPr>
          <w:szCs w:val="28"/>
        </w:rPr>
        <w:t xml:space="preserve"> году – </w:t>
      </w:r>
      <w:r w:rsidR="0018223F">
        <w:rPr>
          <w:szCs w:val="28"/>
        </w:rPr>
        <w:t>5 767,9</w:t>
      </w:r>
      <w:r>
        <w:rPr>
          <w:szCs w:val="28"/>
        </w:rPr>
        <w:t xml:space="preserve"> тыс. рублей.</w:t>
      </w:r>
    </w:p>
    <w:p w:rsidR="00670CDF" w:rsidRPr="0002147A" w:rsidRDefault="004B158D" w:rsidP="0002147A">
      <w:pPr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</w:p>
    <w:p w:rsidR="00670CDF" w:rsidRPr="00670CDF" w:rsidRDefault="00670CDF" w:rsidP="0002147A">
      <w:pPr>
        <w:ind w:firstLine="708"/>
        <w:rPr>
          <w:b/>
          <w:szCs w:val="28"/>
        </w:rPr>
      </w:pPr>
      <w:r>
        <w:rPr>
          <w:b/>
          <w:szCs w:val="28"/>
        </w:rPr>
        <w:t xml:space="preserve">                                </w:t>
      </w:r>
      <w:r w:rsidR="004B158D" w:rsidRPr="008C198E">
        <w:rPr>
          <w:b/>
          <w:szCs w:val="28"/>
        </w:rPr>
        <w:t>Налог на доходы физических лиц</w:t>
      </w:r>
    </w:p>
    <w:p w:rsidR="004B158D" w:rsidRDefault="004B158D" w:rsidP="0018223F">
      <w:pPr>
        <w:jc w:val="both"/>
      </w:pPr>
      <w:r>
        <w:t xml:space="preserve">Поступление налога </w:t>
      </w:r>
      <w:r w:rsidR="0096321C">
        <w:t xml:space="preserve">на доходы физических </w:t>
      </w:r>
      <w:r w:rsidR="00E0329E">
        <w:t>лиц на 2025 и 2026-2027</w:t>
      </w:r>
      <w:r>
        <w:t xml:space="preserve"> годы прогнозируется в размере </w:t>
      </w:r>
      <w:r w:rsidR="0018223F">
        <w:rPr>
          <w:szCs w:val="28"/>
        </w:rPr>
        <w:t>418,8</w:t>
      </w:r>
      <w:r>
        <w:rPr>
          <w:szCs w:val="28"/>
        </w:rPr>
        <w:t xml:space="preserve"> </w:t>
      </w:r>
      <w:r>
        <w:t xml:space="preserve">тыс. рублей </w:t>
      </w:r>
      <w:r w:rsidRPr="00FE0539">
        <w:t xml:space="preserve">и </w:t>
      </w:r>
      <w:r w:rsidR="0018223F">
        <w:rPr>
          <w:szCs w:val="28"/>
        </w:rPr>
        <w:t>445,5</w:t>
      </w:r>
      <w:r w:rsidRPr="00FE0539">
        <w:rPr>
          <w:szCs w:val="28"/>
        </w:rPr>
        <w:t xml:space="preserve"> – </w:t>
      </w:r>
      <w:r w:rsidR="0018223F">
        <w:rPr>
          <w:szCs w:val="28"/>
        </w:rPr>
        <w:t>470,9</w:t>
      </w:r>
      <w:r w:rsidRPr="00FE0539">
        <w:rPr>
          <w:szCs w:val="28"/>
        </w:rPr>
        <w:t xml:space="preserve"> </w:t>
      </w:r>
      <w:r w:rsidRPr="00FE0539">
        <w:t>тыс</w:t>
      </w:r>
      <w:r>
        <w:t>. рублей</w:t>
      </w:r>
      <w:r w:rsidR="008C198E">
        <w:t xml:space="preserve"> соответственно.</w:t>
      </w:r>
    </w:p>
    <w:p w:rsidR="004B158D" w:rsidRDefault="004B158D" w:rsidP="004B158D">
      <w:pPr>
        <w:ind w:firstLine="720"/>
        <w:jc w:val="both"/>
      </w:pPr>
    </w:p>
    <w:p w:rsidR="00670CDF" w:rsidRPr="00670CDF" w:rsidRDefault="004B158D" w:rsidP="0002147A">
      <w:pPr>
        <w:jc w:val="center"/>
        <w:rPr>
          <w:b/>
        </w:rPr>
      </w:pPr>
      <w:r w:rsidRPr="008C198E">
        <w:rPr>
          <w:b/>
        </w:rPr>
        <w:t>Единый сельскохозяйственный налог</w:t>
      </w:r>
    </w:p>
    <w:p w:rsidR="004B158D" w:rsidRPr="00954B7A" w:rsidRDefault="004B158D" w:rsidP="004B158D">
      <w:pPr>
        <w:ind w:firstLine="540"/>
        <w:jc w:val="both"/>
      </w:pPr>
      <w:r w:rsidRPr="00954B7A">
        <w:rPr>
          <w:szCs w:val="28"/>
        </w:rPr>
        <w:t>Оценка налогового потенциала по единому сельскохозяйственному налогу на</w:t>
      </w:r>
      <w:r>
        <w:rPr>
          <w:szCs w:val="28"/>
        </w:rPr>
        <w:t xml:space="preserve"> 20</w:t>
      </w:r>
      <w:r w:rsidR="00E0329E">
        <w:rPr>
          <w:szCs w:val="28"/>
        </w:rPr>
        <w:t>25</w:t>
      </w:r>
      <w:r>
        <w:rPr>
          <w:szCs w:val="28"/>
        </w:rPr>
        <w:t xml:space="preserve"> год</w:t>
      </w:r>
      <w:r w:rsidRPr="00954B7A">
        <w:rPr>
          <w:szCs w:val="28"/>
        </w:rPr>
        <w:t xml:space="preserve"> </w:t>
      </w:r>
      <w:r>
        <w:rPr>
          <w:szCs w:val="28"/>
        </w:rPr>
        <w:t xml:space="preserve">и </w:t>
      </w:r>
      <w:r w:rsidRPr="00954B7A">
        <w:rPr>
          <w:szCs w:val="28"/>
        </w:rPr>
        <w:t xml:space="preserve">плановый период </w:t>
      </w:r>
      <w:r w:rsidR="00E0329E">
        <w:rPr>
          <w:szCs w:val="28"/>
        </w:rPr>
        <w:t>2026-2027</w:t>
      </w:r>
      <w:r>
        <w:rPr>
          <w:szCs w:val="28"/>
        </w:rPr>
        <w:t xml:space="preserve"> </w:t>
      </w:r>
      <w:r w:rsidRPr="00954B7A">
        <w:rPr>
          <w:szCs w:val="28"/>
        </w:rPr>
        <w:t>год</w:t>
      </w:r>
      <w:r>
        <w:rPr>
          <w:szCs w:val="28"/>
        </w:rPr>
        <w:t>ов</w:t>
      </w:r>
      <w:r w:rsidRPr="00954B7A">
        <w:rPr>
          <w:szCs w:val="28"/>
        </w:rPr>
        <w:t>, произведена исходя из планируемой п</w:t>
      </w:r>
      <w:r w:rsidR="008C198E">
        <w:rPr>
          <w:szCs w:val="28"/>
        </w:rPr>
        <w:t xml:space="preserve">рибыли крупных и средних сельскохозяйственных </w:t>
      </w:r>
      <w:r w:rsidRPr="00954B7A">
        <w:rPr>
          <w:szCs w:val="28"/>
        </w:rPr>
        <w:t xml:space="preserve">товаропроизводителей на </w:t>
      </w:r>
      <w:r>
        <w:rPr>
          <w:szCs w:val="28"/>
        </w:rPr>
        <w:t>20</w:t>
      </w:r>
      <w:r w:rsidR="00E0329E">
        <w:rPr>
          <w:szCs w:val="28"/>
        </w:rPr>
        <w:t>25 -2027</w:t>
      </w:r>
      <w:r>
        <w:rPr>
          <w:szCs w:val="28"/>
        </w:rPr>
        <w:t>гг.</w:t>
      </w:r>
    </w:p>
    <w:p w:rsidR="004B158D" w:rsidRDefault="004B158D" w:rsidP="004B158D">
      <w:pPr>
        <w:ind w:firstLine="708"/>
        <w:jc w:val="both"/>
      </w:pPr>
      <w:r w:rsidRPr="00954B7A">
        <w:t>Ожидаемое поступление в бюджет поселения ЕСХН:</w:t>
      </w:r>
    </w:p>
    <w:p w:rsidR="004B158D" w:rsidRDefault="004B158D" w:rsidP="004B158D">
      <w:pPr>
        <w:jc w:val="both"/>
      </w:pPr>
      <w:proofErr w:type="gramStart"/>
      <w:r>
        <w:t>в</w:t>
      </w:r>
      <w:proofErr w:type="gramEnd"/>
      <w:r>
        <w:t xml:space="preserve"> 20</w:t>
      </w:r>
      <w:r w:rsidR="00E0329E">
        <w:t>25</w:t>
      </w:r>
      <w:r w:rsidR="005233D5">
        <w:t xml:space="preserve"> году </w:t>
      </w:r>
      <w:r w:rsidR="0018223F">
        <w:rPr>
          <w:szCs w:val="28"/>
        </w:rPr>
        <w:t>2 107,0</w:t>
      </w:r>
      <w:r>
        <w:rPr>
          <w:szCs w:val="28"/>
        </w:rPr>
        <w:t xml:space="preserve"> </w:t>
      </w:r>
      <w:r>
        <w:t>тыс.</w:t>
      </w:r>
      <w:r w:rsidR="005233D5">
        <w:t xml:space="preserve"> </w:t>
      </w:r>
      <w:r>
        <w:t>рублей,</w:t>
      </w:r>
      <w:r w:rsidRPr="00954B7A">
        <w:t xml:space="preserve"> в 20</w:t>
      </w:r>
      <w:r w:rsidR="0018223F">
        <w:t>26 году 2303,0</w:t>
      </w:r>
      <w:r>
        <w:rPr>
          <w:szCs w:val="28"/>
        </w:rPr>
        <w:t xml:space="preserve"> </w:t>
      </w:r>
      <w:r w:rsidRPr="00954B7A">
        <w:t>тыс.</w:t>
      </w:r>
      <w:r>
        <w:t xml:space="preserve"> </w:t>
      </w:r>
      <w:r w:rsidRPr="00954B7A">
        <w:t>руб.</w:t>
      </w:r>
      <w:r w:rsidR="008C198E">
        <w:t>, в 202</w:t>
      </w:r>
      <w:r w:rsidR="00E0329E">
        <w:t>7</w:t>
      </w:r>
      <w:r w:rsidRPr="00954B7A">
        <w:t xml:space="preserve"> го</w:t>
      </w:r>
      <w:r w:rsidR="0018223F">
        <w:t>ду 2 500,0</w:t>
      </w:r>
      <w:r w:rsidR="00E807A0">
        <w:rPr>
          <w:szCs w:val="28"/>
        </w:rPr>
        <w:t xml:space="preserve"> </w:t>
      </w:r>
      <w:r>
        <w:t>тыс. руб.</w:t>
      </w:r>
    </w:p>
    <w:p w:rsidR="004B158D" w:rsidRPr="004659B1" w:rsidRDefault="004B158D" w:rsidP="004B158D">
      <w:pPr>
        <w:jc w:val="both"/>
      </w:pPr>
    </w:p>
    <w:p w:rsidR="00670CDF" w:rsidRPr="00670CDF" w:rsidRDefault="004B158D" w:rsidP="0002147A">
      <w:pPr>
        <w:ind w:firstLine="708"/>
        <w:jc w:val="center"/>
        <w:rPr>
          <w:b/>
          <w:szCs w:val="28"/>
        </w:rPr>
      </w:pPr>
      <w:r w:rsidRPr="008C198E">
        <w:rPr>
          <w:b/>
          <w:szCs w:val="28"/>
        </w:rPr>
        <w:t>Налог на имущество физических лиц</w:t>
      </w:r>
    </w:p>
    <w:p w:rsidR="004B158D" w:rsidRDefault="004B158D" w:rsidP="00167978">
      <w:pPr>
        <w:ind w:firstLine="708"/>
        <w:jc w:val="both"/>
        <w:rPr>
          <w:szCs w:val="28"/>
        </w:rPr>
      </w:pPr>
      <w:r>
        <w:rPr>
          <w:szCs w:val="28"/>
        </w:rPr>
        <w:t>Оценка налогового потенциала по налогу на им</w:t>
      </w:r>
      <w:r w:rsidR="00E0329E">
        <w:rPr>
          <w:szCs w:val="28"/>
        </w:rPr>
        <w:t>ущество физических лиц на 2025 г. и плановый период 2026-2027</w:t>
      </w:r>
      <w:r w:rsidR="002D02E0">
        <w:rPr>
          <w:szCs w:val="28"/>
        </w:rPr>
        <w:t xml:space="preserve"> </w:t>
      </w:r>
      <w:r>
        <w:rPr>
          <w:szCs w:val="28"/>
        </w:rPr>
        <w:t>годов произведена методом прямого счета с учетом:</w:t>
      </w:r>
      <w:r w:rsidR="008C198E" w:rsidRPr="004348A2">
        <w:rPr>
          <w:szCs w:val="28"/>
        </w:rPr>
        <w:t xml:space="preserve"> Оценка налогового потенциала по налогу на имущество физических </w:t>
      </w:r>
      <w:proofErr w:type="gramStart"/>
      <w:r w:rsidR="008C198E" w:rsidRPr="004348A2">
        <w:rPr>
          <w:szCs w:val="28"/>
        </w:rPr>
        <w:t>лиц  на</w:t>
      </w:r>
      <w:proofErr w:type="gramEnd"/>
      <w:r w:rsidR="008C198E" w:rsidRPr="004348A2">
        <w:rPr>
          <w:szCs w:val="28"/>
        </w:rPr>
        <w:t xml:space="preserve"> очередной финансовый </w:t>
      </w:r>
      <w:r w:rsidR="00E0329E">
        <w:rPr>
          <w:szCs w:val="28"/>
        </w:rPr>
        <w:t>2025</w:t>
      </w:r>
      <w:r w:rsidR="008C198E">
        <w:rPr>
          <w:szCs w:val="28"/>
        </w:rPr>
        <w:t xml:space="preserve"> </w:t>
      </w:r>
      <w:r w:rsidR="008C198E" w:rsidRPr="004348A2">
        <w:rPr>
          <w:szCs w:val="28"/>
        </w:rPr>
        <w:t xml:space="preserve">год </w:t>
      </w:r>
      <w:r w:rsidR="008C198E">
        <w:rPr>
          <w:szCs w:val="28"/>
        </w:rPr>
        <w:t xml:space="preserve">и </w:t>
      </w:r>
      <w:r w:rsidR="008C198E" w:rsidRPr="00DD057D">
        <w:rPr>
          <w:szCs w:val="28"/>
        </w:rPr>
        <w:t>плановый период 20</w:t>
      </w:r>
      <w:r w:rsidR="00E0329E">
        <w:rPr>
          <w:szCs w:val="28"/>
        </w:rPr>
        <w:t>26</w:t>
      </w:r>
      <w:r w:rsidR="008C198E" w:rsidRPr="00DD057D">
        <w:rPr>
          <w:szCs w:val="28"/>
        </w:rPr>
        <w:t xml:space="preserve"> и 2</w:t>
      </w:r>
      <w:r w:rsidR="00E0329E">
        <w:rPr>
          <w:szCs w:val="28"/>
        </w:rPr>
        <w:t>027</w:t>
      </w:r>
      <w:r w:rsidR="008C198E" w:rsidRPr="00DD057D">
        <w:rPr>
          <w:szCs w:val="28"/>
        </w:rPr>
        <w:t xml:space="preserve"> годов </w:t>
      </w:r>
      <w:r w:rsidR="008C198E" w:rsidRPr="004348A2">
        <w:rPr>
          <w:szCs w:val="28"/>
        </w:rPr>
        <w:t xml:space="preserve">определяется исходя из  прогнозируемой общей </w:t>
      </w:r>
      <w:r w:rsidR="008C198E">
        <w:rPr>
          <w:szCs w:val="28"/>
        </w:rPr>
        <w:t>кадастровой</w:t>
      </w:r>
      <w:r w:rsidR="008C198E" w:rsidRPr="004348A2">
        <w:rPr>
          <w:szCs w:val="28"/>
        </w:rPr>
        <w:t xml:space="preserve"> стоимости строений, помещений и сооружений, находящихся в собственно</w:t>
      </w:r>
      <w:r w:rsidR="008C198E">
        <w:rPr>
          <w:szCs w:val="28"/>
        </w:rPr>
        <w:t>сти физических лиц</w:t>
      </w:r>
      <w:r w:rsidR="00167978">
        <w:rPr>
          <w:szCs w:val="28"/>
        </w:rPr>
        <w:t>.</w:t>
      </w:r>
    </w:p>
    <w:p w:rsidR="004B158D" w:rsidRDefault="004B158D" w:rsidP="004B158D">
      <w:pPr>
        <w:ind w:firstLine="708"/>
        <w:jc w:val="both"/>
      </w:pPr>
      <w:r>
        <w:rPr>
          <w:szCs w:val="28"/>
        </w:rPr>
        <w:t>Оценка налогового потенциала по налогу на</w:t>
      </w:r>
      <w:r w:rsidR="008C198E">
        <w:rPr>
          <w:szCs w:val="28"/>
        </w:rPr>
        <w:t xml:space="preserve"> </w:t>
      </w:r>
      <w:r w:rsidR="00E0329E">
        <w:rPr>
          <w:szCs w:val="28"/>
        </w:rPr>
        <w:t>имущество физических лиц на 2025</w:t>
      </w:r>
      <w:r w:rsidR="008C198E">
        <w:rPr>
          <w:szCs w:val="28"/>
        </w:rPr>
        <w:t xml:space="preserve"> </w:t>
      </w:r>
      <w:r>
        <w:rPr>
          <w:szCs w:val="28"/>
        </w:rPr>
        <w:t xml:space="preserve">год исходя из кадастровой стоимости в сумме </w:t>
      </w:r>
      <w:r w:rsidR="00E0329E">
        <w:rPr>
          <w:szCs w:val="28"/>
        </w:rPr>
        <w:t>146,9</w:t>
      </w:r>
      <w:r w:rsidRPr="00A622F7">
        <w:t xml:space="preserve"> </w:t>
      </w:r>
      <w:r>
        <w:t>тыс. рублей;</w:t>
      </w:r>
      <w:r>
        <w:rPr>
          <w:szCs w:val="28"/>
        </w:rPr>
        <w:t xml:space="preserve"> на 202</w:t>
      </w:r>
      <w:r w:rsidR="00E0329E">
        <w:rPr>
          <w:szCs w:val="28"/>
        </w:rPr>
        <w:t>6-2027</w:t>
      </w:r>
      <w:r w:rsidR="005A30D1">
        <w:rPr>
          <w:szCs w:val="28"/>
        </w:rPr>
        <w:t xml:space="preserve"> г</w:t>
      </w:r>
      <w:r w:rsidR="004539DF">
        <w:rPr>
          <w:szCs w:val="28"/>
        </w:rPr>
        <w:t>о</w:t>
      </w:r>
      <w:r w:rsidR="00E0329E">
        <w:rPr>
          <w:szCs w:val="28"/>
        </w:rPr>
        <w:t>дов прогнозируется в сумме 151,5</w:t>
      </w:r>
      <w:r>
        <w:rPr>
          <w:szCs w:val="28"/>
        </w:rPr>
        <w:t xml:space="preserve"> </w:t>
      </w:r>
      <w:r>
        <w:t>тыс. рублей</w:t>
      </w:r>
      <w:r w:rsidR="00E0329E">
        <w:rPr>
          <w:szCs w:val="28"/>
        </w:rPr>
        <w:t xml:space="preserve"> </w:t>
      </w:r>
      <w:proofErr w:type="gramStart"/>
      <w:r w:rsidR="00E0329E">
        <w:rPr>
          <w:szCs w:val="28"/>
        </w:rPr>
        <w:t>и  15</w:t>
      </w:r>
      <w:r w:rsidR="004539DF">
        <w:rPr>
          <w:szCs w:val="28"/>
        </w:rPr>
        <w:t>6</w:t>
      </w:r>
      <w:proofErr w:type="gramEnd"/>
      <w:r w:rsidR="004539DF">
        <w:rPr>
          <w:szCs w:val="28"/>
        </w:rPr>
        <w:t>,3</w:t>
      </w:r>
      <w:r w:rsidRPr="00A622F7">
        <w:t xml:space="preserve"> </w:t>
      </w:r>
      <w:r>
        <w:t>тыс. рублей</w:t>
      </w:r>
      <w:r w:rsidR="008C198E">
        <w:t xml:space="preserve"> соответственно</w:t>
      </w:r>
      <w:r>
        <w:t>.</w:t>
      </w:r>
    </w:p>
    <w:p w:rsidR="00712903" w:rsidRDefault="00712903" w:rsidP="00E0329E">
      <w:pPr>
        <w:tabs>
          <w:tab w:val="left" w:pos="4080"/>
        </w:tabs>
        <w:rPr>
          <w:b/>
        </w:rPr>
      </w:pPr>
    </w:p>
    <w:p w:rsidR="00670CDF" w:rsidRPr="00670CDF" w:rsidRDefault="004B158D" w:rsidP="0002147A">
      <w:pPr>
        <w:tabs>
          <w:tab w:val="left" w:pos="4080"/>
        </w:tabs>
        <w:jc w:val="center"/>
        <w:rPr>
          <w:b/>
        </w:rPr>
      </w:pPr>
      <w:r w:rsidRPr="008C198E">
        <w:rPr>
          <w:b/>
        </w:rPr>
        <w:t>Земельный налог</w:t>
      </w:r>
    </w:p>
    <w:p w:rsidR="008C198E" w:rsidRPr="00E40B9B" w:rsidRDefault="008C198E" w:rsidP="008C198E">
      <w:pPr>
        <w:jc w:val="both"/>
        <w:rPr>
          <w:szCs w:val="28"/>
        </w:rPr>
      </w:pPr>
      <w:r w:rsidRPr="00E40B9B">
        <w:rPr>
          <w:szCs w:val="28"/>
        </w:rPr>
        <w:t xml:space="preserve">         Оценка налогового потенциала по земельному налогу на очередной финансовый год </w:t>
      </w:r>
      <w:r w:rsidRPr="00DD057D">
        <w:rPr>
          <w:szCs w:val="28"/>
        </w:rPr>
        <w:t>и на плановый период 20</w:t>
      </w:r>
      <w:r w:rsidR="00E0329E">
        <w:rPr>
          <w:szCs w:val="28"/>
        </w:rPr>
        <w:t>25</w:t>
      </w:r>
      <w:r w:rsidRPr="00DD057D">
        <w:rPr>
          <w:szCs w:val="28"/>
        </w:rPr>
        <w:t xml:space="preserve"> и 20</w:t>
      </w:r>
      <w:r w:rsidR="00E0329E">
        <w:rPr>
          <w:szCs w:val="28"/>
        </w:rPr>
        <w:t>26-2027</w:t>
      </w:r>
      <w:r w:rsidRPr="00DD057D">
        <w:rPr>
          <w:szCs w:val="28"/>
        </w:rPr>
        <w:t xml:space="preserve"> годов </w:t>
      </w:r>
      <w:r w:rsidRPr="00E40B9B">
        <w:rPr>
          <w:szCs w:val="28"/>
        </w:rPr>
        <w:t xml:space="preserve">определяется в соответствии с Областным законом от 14.09.2006г. № 533-ЗС «О внесении изменений в областной закон «О межбюджетных отношениях органов </w:t>
      </w:r>
      <w:r w:rsidRPr="00E40B9B">
        <w:rPr>
          <w:szCs w:val="28"/>
        </w:rPr>
        <w:lastRenderedPageBreak/>
        <w:t>государственной власти и органов местного самоуправления в Ростовской области».</w:t>
      </w:r>
    </w:p>
    <w:p w:rsidR="008C198E" w:rsidRDefault="008C198E" w:rsidP="008C198E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E40B9B">
        <w:rPr>
          <w:szCs w:val="28"/>
        </w:rPr>
        <w:t xml:space="preserve">Оценка налогового потенциала </w:t>
      </w:r>
      <w:proofErr w:type="gramStart"/>
      <w:r w:rsidRPr="00E40B9B">
        <w:rPr>
          <w:szCs w:val="28"/>
        </w:rPr>
        <w:t>по  земельному</w:t>
      </w:r>
      <w:proofErr w:type="gramEnd"/>
      <w:r w:rsidRPr="00E40B9B">
        <w:rPr>
          <w:szCs w:val="28"/>
        </w:rPr>
        <w:t xml:space="preserve"> налогу   произведена методом прямого счета и прогнозируется  на 20</w:t>
      </w:r>
      <w:r w:rsidR="00E0329E">
        <w:rPr>
          <w:szCs w:val="28"/>
        </w:rPr>
        <w:t>25</w:t>
      </w:r>
      <w:r w:rsidRPr="00E40B9B">
        <w:rPr>
          <w:szCs w:val="28"/>
        </w:rPr>
        <w:t xml:space="preserve"> в сумме </w:t>
      </w:r>
      <w:r w:rsidR="00E0329E">
        <w:rPr>
          <w:szCs w:val="28"/>
        </w:rPr>
        <w:t>2 199,7</w:t>
      </w:r>
      <w:r w:rsidRPr="00E40B9B">
        <w:rPr>
          <w:szCs w:val="28"/>
        </w:rPr>
        <w:t xml:space="preserve"> тыс. рублей </w:t>
      </w:r>
      <w:r w:rsidRPr="00DD057D">
        <w:rPr>
          <w:szCs w:val="28"/>
        </w:rPr>
        <w:t>и на плановый период 20</w:t>
      </w:r>
      <w:r w:rsidR="00E0329E">
        <w:rPr>
          <w:szCs w:val="28"/>
        </w:rPr>
        <w:t>26</w:t>
      </w:r>
      <w:r w:rsidRPr="00DD057D">
        <w:rPr>
          <w:szCs w:val="28"/>
        </w:rPr>
        <w:t xml:space="preserve"> и 20</w:t>
      </w:r>
      <w:r w:rsidR="00E0329E">
        <w:rPr>
          <w:szCs w:val="28"/>
        </w:rPr>
        <w:t>27</w:t>
      </w:r>
      <w:r w:rsidRPr="00DD057D">
        <w:rPr>
          <w:szCs w:val="28"/>
        </w:rPr>
        <w:t xml:space="preserve"> годов в сумме </w:t>
      </w:r>
      <w:r w:rsidR="00E0329E">
        <w:rPr>
          <w:szCs w:val="28"/>
        </w:rPr>
        <w:t>2 403,5</w:t>
      </w:r>
      <w:r w:rsidRPr="00DD057D">
        <w:rPr>
          <w:szCs w:val="28"/>
        </w:rPr>
        <w:t xml:space="preserve"> рублей и </w:t>
      </w:r>
      <w:r w:rsidR="00E0329E">
        <w:rPr>
          <w:szCs w:val="28"/>
        </w:rPr>
        <w:t>2 628,3</w:t>
      </w:r>
      <w:r w:rsidRPr="00DD057D">
        <w:rPr>
          <w:szCs w:val="28"/>
        </w:rPr>
        <w:t xml:space="preserve"> тыс. рублей соответственно</w:t>
      </w:r>
      <w:r w:rsidR="0002147A">
        <w:rPr>
          <w:szCs w:val="28"/>
        </w:rPr>
        <w:t>.</w:t>
      </w:r>
    </w:p>
    <w:p w:rsidR="0002147A" w:rsidRPr="00E40B9B" w:rsidRDefault="0002147A" w:rsidP="008C198E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670CDF" w:rsidRPr="00670CDF" w:rsidRDefault="004B158D" w:rsidP="0002147A">
      <w:pPr>
        <w:tabs>
          <w:tab w:val="left" w:pos="900"/>
        </w:tabs>
        <w:jc w:val="center"/>
        <w:rPr>
          <w:b/>
          <w:bCs/>
        </w:rPr>
      </w:pPr>
      <w:r>
        <w:rPr>
          <w:szCs w:val="28"/>
        </w:rPr>
        <w:t xml:space="preserve"> </w:t>
      </w:r>
      <w:r w:rsidR="008C198E">
        <w:rPr>
          <w:szCs w:val="28"/>
        </w:rPr>
        <w:t xml:space="preserve"> </w:t>
      </w:r>
      <w:r w:rsidR="00456FEE" w:rsidRPr="00456FEE">
        <w:rPr>
          <w:b/>
          <w:bCs/>
        </w:rPr>
        <w:t>Государственная пошлина</w:t>
      </w:r>
    </w:p>
    <w:p w:rsidR="00456FEE" w:rsidRPr="001B2114" w:rsidRDefault="004539DF" w:rsidP="00456FEE">
      <w:pPr>
        <w:tabs>
          <w:tab w:val="left" w:pos="900"/>
        </w:tabs>
        <w:jc w:val="both"/>
        <w:rPr>
          <w:bCs/>
          <w:szCs w:val="28"/>
        </w:rPr>
      </w:pPr>
      <w:r>
        <w:rPr>
          <w:bCs/>
          <w:szCs w:val="28"/>
        </w:rPr>
        <w:t xml:space="preserve">    </w:t>
      </w:r>
      <w:r w:rsidR="00456FEE" w:rsidRPr="001B2114">
        <w:rPr>
          <w:bCs/>
          <w:szCs w:val="28"/>
        </w:rPr>
        <w:t xml:space="preserve">Объем поступлений </w:t>
      </w:r>
      <w:r w:rsidR="00456FEE">
        <w:rPr>
          <w:bCs/>
          <w:szCs w:val="28"/>
        </w:rPr>
        <w:t xml:space="preserve">в бюджет Ковылкинского </w:t>
      </w:r>
      <w:proofErr w:type="gramStart"/>
      <w:r w:rsidR="00456FEE">
        <w:rPr>
          <w:bCs/>
          <w:szCs w:val="28"/>
        </w:rPr>
        <w:t>сельского  поселения</w:t>
      </w:r>
      <w:proofErr w:type="gramEnd"/>
      <w:r w:rsidR="00456FEE">
        <w:rPr>
          <w:bCs/>
          <w:szCs w:val="28"/>
        </w:rPr>
        <w:t xml:space="preserve"> </w:t>
      </w:r>
      <w:r w:rsidR="00E0329E">
        <w:rPr>
          <w:bCs/>
          <w:szCs w:val="28"/>
        </w:rPr>
        <w:t xml:space="preserve">  государственной пошлины в 2025 году прогнозируется в сумме 5,8</w:t>
      </w:r>
      <w:r w:rsidR="00B81412">
        <w:rPr>
          <w:bCs/>
          <w:szCs w:val="28"/>
        </w:rPr>
        <w:t xml:space="preserve"> тыс. рублей, на 20</w:t>
      </w:r>
      <w:r w:rsidR="00E0329E">
        <w:rPr>
          <w:bCs/>
          <w:szCs w:val="28"/>
        </w:rPr>
        <w:t>26 год и 2027 год в сумме 6,0 тыс. рублей и 6,2</w:t>
      </w:r>
      <w:r w:rsidR="00E807A0">
        <w:rPr>
          <w:bCs/>
          <w:szCs w:val="28"/>
        </w:rPr>
        <w:t xml:space="preserve"> </w:t>
      </w:r>
      <w:r w:rsidR="00456FEE">
        <w:rPr>
          <w:bCs/>
          <w:szCs w:val="28"/>
        </w:rPr>
        <w:t>тыс. рублей соответственно.</w:t>
      </w:r>
    </w:p>
    <w:p w:rsidR="00456FEE" w:rsidRDefault="00456FEE" w:rsidP="00456FEE">
      <w:pPr>
        <w:ind w:firstLine="708"/>
        <w:jc w:val="center"/>
        <w:rPr>
          <w:b/>
          <w:szCs w:val="28"/>
        </w:rPr>
      </w:pPr>
    </w:p>
    <w:p w:rsidR="00456FEE" w:rsidRPr="00456FEE" w:rsidRDefault="00456FEE" w:rsidP="00456FEE">
      <w:pPr>
        <w:ind w:firstLine="708"/>
        <w:jc w:val="center"/>
        <w:rPr>
          <w:b/>
          <w:szCs w:val="28"/>
        </w:rPr>
      </w:pPr>
      <w:r w:rsidRPr="00124B80">
        <w:rPr>
          <w:b/>
          <w:szCs w:val="28"/>
        </w:rPr>
        <w:t>Неналоговые доходы</w:t>
      </w:r>
    </w:p>
    <w:p w:rsidR="004B158D" w:rsidRPr="00456FEE" w:rsidRDefault="004B158D" w:rsidP="004B158D">
      <w:pPr>
        <w:jc w:val="both"/>
        <w:rPr>
          <w:szCs w:val="28"/>
        </w:rPr>
      </w:pPr>
    </w:p>
    <w:p w:rsidR="00670CDF" w:rsidRPr="00456FEE" w:rsidRDefault="004B158D" w:rsidP="0002147A">
      <w:pPr>
        <w:ind w:firstLine="720"/>
        <w:jc w:val="center"/>
        <w:rPr>
          <w:b/>
        </w:rPr>
      </w:pPr>
      <w:r w:rsidRPr="00456FEE">
        <w:rPr>
          <w:b/>
        </w:rPr>
        <w:t>Доходы от штрафов, санкций и возмещения ущерба</w:t>
      </w:r>
    </w:p>
    <w:p w:rsidR="00456FEE" w:rsidRPr="007F6469" w:rsidRDefault="00456FEE" w:rsidP="00456FEE">
      <w:pPr>
        <w:ind w:firstLine="708"/>
        <w:jc w:val="both"/>
      </w:pPr>
      <w:r w:rsidRPr="007F6469">
        <w:t xml:space="preserve">В составе неналоговых доходов бюджета </w:t>
      </w:r>
      <w:r>
        <w:rPr>
          <w:szCs w:val="28"/>
        </w:rPr>
        <w:t>Ковылкинского</w:t>
      </w:r>
      <w:r w:rsidRPr="007F6469">
        <w:rPr>
          <w:szCs w:val="28"/>
        </w:rPr>
        <w:t xml:space="preserve"> сельского поселения</w:t>
      </w:r>
      <w:r w:rsidRPr="007F6469">
        <w:t xml:space="preserve"> </w:t>
      </w:r>
      <w:r>
        <w:t xml:space="preserve"> </w:t>
      </w:r>
      <w:r w:rsidRPr="007F6469">
        <w:t xml:space="preserve"> на 20</w:t>
      </w:r>
      <w:r w:rsidR="00E0329E">
        <w:t>25</w:t>
      </w:r>
      <w:r w:rsidRPr="007F6469">
        <w:t xml:space="preserve"> год также прогнозируются следующие доходные источники: </w:t>
      </w:r>
    </w:p>
    <w:p w:rsidR="00456FEE" w:rsidRPr="007F6469" w:rsidRDefault="00456FEE" w:rsidP="00456FEE">
      <w:pPr>
        <w:ind w:firstLine="709"/>
        <w:jc w:val="both"/>
        <w:rPr>
          <w:szCs w:val="28"/>
        </w:rPr>
      </w:pPr>
      <w:r w:rsidRPr="007F6469">
        <w:rPr>
          <w:szCs w:val="28"/>
        </w:rPr>
        <w:t>- штрафы, санкции, возмещение ущерба</w:t>
      </w:r>
      <w:r w:rsidR="00602062">
        <w:rPr>
          <w:szCs w:val="28"/>
        </w:rPr>
        <w:t>, компенсация затрат</w:t>
      </w:r>
      <w:r w:rsidRPr="007F6469">
        <w:rPr>
          <w:szCs w:val="28"/>
        </w:rPr>
        <w:t xml:space="preserve"> в сумме </w:t>
      </w:r>
      <w:r w:rsidR="00E0329E">
        <w:rPr>
          <w:szCs w:val="28"/>
        </w:rPr>
        <w:t>5,8</w:t>
      </w:r>
      <w:r w:rsidRPr="007F6469">
        <w:rPr>
          <w:szCs w:val="28"/>
        </w:rPr>
        <w:t xml:space="preserve"> тыс. рублей. </w:t>
      </w:r>
    </w:p>
    <w:p w:rsidR="004B158D" w:rsidRPr="00E0329E" w:rsidRDefault="00456FEE" w:rsidP="00E0329E">
      <w:pPr>
        <w:ind w:firstLine="709"/>
        <w:jc w:val="both"/>
        <w:rPr>
          <w:szCs w:val="28"/>
        </w:rPr>
      </w:pPr>
      <w:r w:rsidRPr="007F6469">
        <w:rPr>
          <w:szCs w:val="28"/>
        </w:rPr>
        <w:t xml:space="preserve">Штрафы, санкции, возмещение </w:t>
      </w:r>
      <w:proofErr w:type="gramStart"/>
      <w:r w:rsidRPr="007F6469">
        <w:rPr>
          <w:szCs w:val="28"/>
        </w:rPr>
        <w:t>ущерба  планируется</w:t>
      </w:r>
      <w:proofErr w:type="gramEnd"/>
      <w:r w:rsidRPr="007F6469">
        <w:rPr>
          <w:szCs w:val="28"/>
        </w:rPr>
        <w:t xml:space="preserve"> на 202</w:t>
      </w:r>
      <w:r w:rsidR="00E0329E">
        <w:rPr>
          <w:szCs w:val="28"/>
        </w:rPr>
        <w:t>6</w:t>
      </w:r>
      <w:r w:rsidRPr="007F6469">
        <w:rPr>
          <w:szCs w:val="28"/>
        </w:rPr>
        <w:t xml:space="preserve"> год и на 202</w:t>
      </w:r>
      <w:r w:rsidR="00E0329E">
        <w:rPr>
          <w:szCs w:val="28"/>
        </w:rPr>
        <w:t>7</w:t>
      </w:r>
      <w:r w:rsidRPr="007F6469">
        <w:rPr>
          <w:szCs w:val="28"/>
        </w:rPr>
        <w:t xml:space="preserve"> год в сумме </w:t>
      </w:r>
      <w:r w:rsidR="00E0329E">
        <w:rPr>
          <w:szCs w:val="28"/>
        </w:rPr>
        <w:t>6,0 тыс. рублей и 6,2</w:t>
      </w:r>
      <w:r>
        <w:rPr>
          <w:szCs w:val="28"/>
        </w:rPr>
        <w:t xml:space="preserve"> </w:t>
      </w:r>
      <w:r w:rsidRPr="007F6469">
        <w:rPr>
          <w:szCs w:val="28"/>
        </w:rPr>
        <w:t>тыс. рублей соответственно.</w:t>
      </w:r>
    </w:p>
    <w:p w:rsidR="005A30D1" w:rsidRDefault="005A30D1" w:rsidP="004B158D">
      <w:pPr>
        <w:pStyle w:val="a4"/>
        <w:ind w:firstLine="709"/>
        <w:rPr>
          <w:b/>
          <w:bCs/>
        </w:rPr>
      </w:pPr>
    </w:p>
    <w:p w:rsidR="004B158D" w:rsidRDefault="004B158D" w:rsidP="0002147A">
      <w:pPr>
        <w:pStyle w:val="a4"/>
        <w:ind w:firstLine="709"/>
        <w:rPr>
          <w:b/>
          <w:bCs/>
        </w:rPr>
      </w:pPr>
      <w:r w:rsidRPr="00456FEE">
        <w:rPr>
          <w:b/>
          <w:bCs/>
        </w:rPr>
        <w:t xml:space="preserve">Безвозмездные поступления </w:t>
      </w:r>
    </w:p>
    <w:p w:rsidR="004B158D" w:rsidRDefault="004B158D" w:rsidP="004B158D">
      <w:pPr>
        <w:ind w:firstLine="709"/>
        <w:jc w:val="both"/>
      </w:pPr>
      <w:r>
        <w:t>Объем безвозмездных поступлений бюджета Ковылкинского сельского поселения составит на 20</w:t>
      </w:r>
      <w:r w:rsidR="00E0329E">
        <w:t>25</w:t>
      </w:r>
      <w:r>
        <w:t xml:space="preserve"> год </w:t>
      </w:r>
      <w:r w:rsidRPr="007F537A">
        <w:rPr>
          <w:szCs w:val="28"/>
        </w:rPr>
        <w:t>–</w:t>
      </w:r>
      <w:r>
        <w:t xml:space="preserve"> </w:t>
      </w:r>
      <w:r w:rsidR="0018223F">
        <w:t>6 383,0</w:t>
      </w:r>
      <w:r>
        <w:rPr>
          <w:szCs w:val="28"/>
        </w:rPr>
        <w:t xml:space="preserve"> тыс</w:t>
      </w:r>
      <w:r>
        <w:t>. рублей</w:t>
      </w:r>
      <w:r>
        <w:rPr>
          <w:szCs w:val="28"/>
        </w:rPr>
        <w:t>. В</w:t>
      </w:r>
      <w:r w:rsidR="00E0329E">
        <w:t xml:space="preserve"> 2026 </w:t>
      </w:r>
      <w:proofErr w:type="gramStart"/>
      <w:r w:rsidR="00E0329E">
        <w:t>и  2027</w:t>
      </w:r>
      <w:proofErr w:type="gramEnd"/>
      <w:r>
        <w:t xml:space="preserve"> годы запл</w:t>
      </w:r>
      <w:r w:rsidR="00203453">
        <w:t>аниро</w:t>
      </w:r>
      <w:r w:rsidR="004539DF">
        <w:t>в</w:t>
      </w:r>
      <w:r w:rsidR="0018223F">
        <w:t>аны поступления в объеме 3 727,6</w:t>
      </w:r>
      <w:r w:rsidR="00E368F6">
        <w:t xml:space="preserve"> </w:t>
      </w:r>
      <w:r w:rsidR="0018223F">
        <w:t>тыс. рублей и 193,3</w:t>
      </w:r>
      <w:r w:rsidR="005A30D1">
        <w:t xml:space="preserve"> </w:t>
      </w:r>
      <w:r>
        <w:t>тыс. рублей соответственно.</w:t>
      </w:r>
    </w:p>
    <w:p w:rsidR="004B158D" w:rsidRDefault="004B158D" w:rsidP="004B158D">
      <w:pPr>
        <w:ind w:firstLine="709"/>
        <w:jc w:val="both"/>
        <w:rPr>
          <w:szCs w:val="28"/>
        </w:rPr>
      </w:pPr>
      <w:r>
        <w:t>Д</w:t>
      </w:r>
      <w:r w:rsidRPr="007F537A">
        <w:rPr>
          <w:szCs w:val="28"/>
        </w:rPr>
        <w:t>отаци</w:t>
      </w:r>
      <w:r>
        <w:rPr>
          <w:szCs w:val="28"/>
        </w:rPr>
        <w:t>я</w:t>
      </w:r>
      <w:r w:rsidRPr="007F537A">
        <w:rPr>
          <w:szCs w:val="28"/>
        </w:rPr>
        <w:t xml:space="preserve"> </w:t>
      </w:r>
      <w:r>
        <w:rPr>
          <w:szCs w:val="28"/>
        </w:rPr>
        <w:t xml:space="preserve">бюджетам поселений на выравнивание бюджетной обеспеченности запланирована </w:t>
      </w:r>
      <w:r w:rsidRPr="007F537A">
        <w:rPr>
          <w:szCs w:val="28"/>
        </w:rPr>
        <w:t xml:space="preserve">на </w:t>
      </w:r>
      <w:r>
        <w:rPr>
          <w:szCs w:val="28"/>
        </w:rPr>
        <w:t>20</w:t>
      </w:r>
      <w:r w:rsidR="00E0329E">
        <w:rPr>
          <w:szCs w:val="28"/>
        </w:rPr>
        <w:t>25</w:t>
      </w:r>
      <w:r>
        <w:rPr>
          <w:szCs w:val="28"/>
        </w:rPr>
        <w:t xml:space="preserve"> год</w:t>
      </w:r>
      <w:r w:rsidRPr="007F537A">
        <w:rPr>
          <w:szCs w:val="28"/>
        </w:rPr>
        <w:t xml:space="preserve"> в </w:t>
      </w:r>
      <w:proofErr w:type="gramStart"/>
      <w:r>
        <w:rPr>
          <w:szCs w:val="28"/>
        </w:rPr>
        <w:t>объеме</w:t>
      </w:r>
      <w:r w:rsidRPr="007F537A">
        <w:rPr>
          <w:szCs w:val="28"/>
        </w:rPr>
        <w:t xml:space="preserve"> </w:t>
      </w:r>
      <w:r w:rsidR="0002147A">
        <w:t xml:space="preserve"> 5</w:t>
      </w:r>
      <w:proofErr w:type="gramEnd"/>
      <w:r w:rsidR="0002147A">
        <w:t> 875,2</w:t>
      </w:r>
      <w:r w:rsidR="00E0329E">
        <w:rPr>
          <w:szCs w:val="28"/>
        </w:rPr>
        <w:t xml:space="preserve"> тыс. рублей, на 2026</w:t>
      </w:r>
      <w:r>
        <w:rPr>
          <w:szCs w:val="28"/>
        </w:rPr>
        <w:t xml:space="preserve"> </w:t>
      </w:r>
      <w:r w:rsidRPr="007F537A">
        <w:rPr>
          <w:szCs w:val="28"/>
        </w:rPr>
        <w:t xml:space="preserve">год – </w:t>
      </w:r>
      <w:r w:rsidR="00E0329E">
        <w:t>3 540,6</w:t>
      </w:r>
      <w:r>
        <w:t xml:space="preserve"> </w:t>
      </w:r>
      <w:r>
        <w:rPr>
          <w:szCs w:val="28"/>
        </w:rPr>
        <w:t>тыс.</w:t>
      </w:r>
      <w:r w:rsidRPr="007F537A">
        <w:rPr>
          <w:szCs w:val="28"/>
        </w:rPr>
        <w:t xml:space="preserve"> рублей и на 20</w:t>
      </w:r>
      <w:r w:rsidR="00E0329E">
        <w:rPr>
          <w:szCs w:val="28"/>
        </w:rPr>
        <w:t>27</w:t>
      </w:r>
      <w:r w:rsidRPr="007F537A">
        <w:rPr>
          <w:szCs w:val="28"/>
        </w:rPr>
        <w:t xml:space="preserve"> год – </w:t>
      </w:r>
      <w:r w:rsidR="00E0329E">
        <w:t xml:space="preserve"> 0,0</w:t>
      </w:r>
      <w:r>
        <w:t xml:space="preserve">  </w:t>
      </w:r>
      <w:r>
        <w:rPr>
          <w:szCs w:val="28"/>
        </w:rPr>
        <w:t>тыс.</w:t>
      </w:r>
      <w:r w:rsidRPr="007F537A">
        <w:rPr>
          <w:szCs w:val="28"/>
        </w:rPr>
        <w:t xml:space="preserve"> </w:t>
      </w:r>
      <w:r>
        <w:rPr>
          <w:szCs w:val="28"/>
        </w:rPr>
        <w:t>р</w:t>
      </w:r>
      <w:r w:rsidRPr="007F537A">
        <w:rPr>
          <w:szCs w:val="28"/>
        </w:rPr>
        <w:t>ублей</w:t>
      </w:r>
      <w:r>
        <w:rPr>
          <w:szCs w:val="28"/>
        </w:rPr>
        <w:t>.</w:t>
      </w:r>
    </w:p>
    <w:p w:rsidR="004539DF" w:rsidRDefault="004539DF" w:rsidP="004B158D">
      <w:pPr>
        <w:ind w:firstLine="709"/>
        <w:jc w:val="both"/>
        <w:rPr>
          <w:szCs w:val="28"/>
        </w:rPr>
      </w:pPr>
      <w:r>
        <w:rPr>
          <w:szCs w:val="28"/>
        </w:rPr>
        <w:t xml:space="preserve">Дотация бюджетам сельских поселений на поддержку мер по обеспечению сбалансированности бюджетов </w:t>
      </w:r>
      <w:r w:rsidRPr="004539DF">
        <w:rPr>
          <w:szCs w:val="28"/>
        </w:rPr>
        <w:t>запланирова</w:t>
      </w:r>
      <w:r w:rsidR="0018223F">
        <w:rPr>
          <w:szCs w:val="28"/>
        </w:rPr>
        <w:t xml:space="preserve">на на 2025 год в </w:t>
      </w:r>
      <w:proofErr w:type="gramStart"/>
      <w:r w:rsidR="0018223F">
        <w:rPr>
          <w:szCs w:val="28"/>
        </w:rPr>
        <w:t>объеме  335</w:t>
      </w:r>
      <w:proofErr w:type="gramEnd"/>
      <w:r w:rsidR="0018223F">
        <w:rPr>
          <w:szCs w:val="28"/>
        </w:rPr>
        <w:t>,8</w:t>
      </w:r>
      <w:r w:rsidRPr="004539DF">
        <w:rPr>
          <w:szCs w:val="28"/>
        </w:rPr>
        <w:t xml:space="preserve"> </w:t>
      </w:r>
      <w:r w:rsidR="00E0329E">
        <w:rPr>
          <w:szCs w:val="28"/>
        </w:rPr>
        <w:t>тыс. рублей, на 2026</w:t>
      </w:r>
      <w:r>
        <w:rPr>
          <w:szCs w:val="28"/>
        </w:rPr>
        <w:t xml:space="preserve"> год – 0</w:t>
      </w:r>
      <w:r w:rsidRPr="004539DF">
        <w:rPr>
          <w:szCs w:val="28"/>
        </w:rPr>
        <w:t>,0 т</w:t>
      </w:r>
      <w:r w:rsidR="00E0329E">
        <w:rPr>
          <w:szCs w:val="28"/>
        </w:rPr>
        <w:t>ыс. рублей и на 2027</w:t>
      </w:r>
      <w:r>
        <w:rPr>
          <w:szCs w:val="28"/>
        </w:rPr>
        <w:t xml:space="preserve"> год –  0,0</w:t>
      </w:r>
      <w:r w:rsidRPr="004539DF">
        <w:rPr>
          <w:szCs w:val="28"/>
        </w:rPr>
        <w:t xml:space="preserve">  тыс. рублей.</w:t>
      </w:r>
    </w:p>
    <w:p w:rsidR="00456FEE" w:rsidRDefault="00456FEE" w:rsidP="00456FEE">
      <w:pPr>
        <w:ind w:firstLine="567"/>
        <w:jc w:val="both"/>
        <w:rPr>
          <w:szCs w:val="28"/>
        </w:rPr>
      </w:pPr>
      <w:r>
        <w:rPr>
          <w:szCs w:val="28"/>
        </w:rPr>
        <w:t xml:space="preserve">Субвенции </w:t>
      </w:r>
      <w:r w:rsidRPr="00E40B9B">
        <w:rPr>
          <w:szCs w:val="28"/>
        </w:rPr>
        <w:t xml:space="preserve">на </w:t>
      </w:r>
      <w:proofErr w:type="gramStart"/>
      <w:r w:rsidRPr="00E40B9B">
        <w:rPr>
          <w:szCs w:val="28"/>
        </w:rPr>
        <w:t>осуществле</w:t>
      </w:r>
      <w:r>
        <w:rPr>
          <w:szCs w:val="28"/>
        </w:rPr>
        <w:t>ние  первичного</w:t>
      </w:r>
      <w:proofErr w:type="gramEnd"/>
      <w:r>
        <w:rPr>
          <w:szCs w:val="28"/>
        </w:rPr>
        <w:t xml:space="preserve"> воинского учета </w:t>
      </w:r>
      <w:r w:rsidRPr="00E40B9B">
        <w:rPr>
          <w:szCs w:val="28"/>
        </w:rPr>
        <w:t xml:space="preserve"> на территориях, где отсутствуют военные комиссариаты на </w:t>
      </w:r>
      <w:r w:rsidRPr="00E40B9B">
        <w:t>20</w:t>
      </w:r>
      <w:r w:rsidR="00E0329E">
        <w:t>25</w:t>
      </w:r>
      <w:r w:rsidRPr="00E40B9B">
        <w:t xml:space="preserve"> год </w:t>
      </w:r>
      <w:r w:rsidRPr="00E40B9B">
        <w:rPr>
          <w:szCs w:val="28"/>
        </w:rPr>
        <w:t xml:space="preserve">– </w:t>
      </w:r>
      <w:r w:rsidR="0018223F">
        <w:rPr>
          <w:szCs w:val="28"/>
        </w:rPr>
        <w:t>164,3</w:t>
      </w:r>
      <w:r>
        <w:rPr>
          <w:szCs w:val="28"/>
        </w:rPr>
        <w:t xml:space="preserve"> </w:t>
      </w:r>
      <w:r w:rsidRPr="00E40B9B">
        <w:rPr>
          <w:szCs w:val="28"/>
        </w:rPr>
        <w:t xml:space="preserve">тыс. рублей </w:t>
      </w:r>
      <w:r w:rsidRPr="008D55B7">
        <w:t>и на плановый период 20</w:t>
      </w:r>
      <w:r w:rsidR="00D23117">
        <w:t>26</w:t>
      </w:r>
      <w:r w:rsidRPr="008D55B7">
        <w:t xml:space="preserve"> и 20</w:t>
      </w:r>
      <w:r w:rsidR="00D23117">
        <w:t>27</w:t>
      </w:r>
      <w:r>
        <w:t xml:space="preserve"> </w:t>
      </w:r>
      <w:r w:rsidRPr="008D55B7">
        <w:t>годов</w:t>
      </w:r>
      <w:r w:rsidRPr="00E40B9B">
        <w:rPr>
          <w:szCs w:val="28"/>
        </w:rPr>
        <w:t xml:space="preserve"> </w:t>
      </w:r>
      <w:r w:rsidRPr="008D55B7">
        <w:t xml:space="preserve">в сумме </w:t>
      </w:r>
      <w:r w:rsidR="0018223F">
        <w:t>179,3</w:t>
      </w:r>
      <w:r w:rsidRPr="008D55B7">
        <w:t xml:space="preserve"> тыс. рублей и </w:t>
      </w:r>
      <w:r w:rsidR="0018223F">
        <w:t>185,6</w:t>
      </w:r>
      <w:r w:rsidRPr="008D55B7">
        <w:t xml:space="preserve"> тыс. рублей соответственно</w:t>
      </w:r>
      <w:r w:rsidRPr="00E40B9B">
        <w:rPr>
          <w:szCs w:val="28"/>
        </w:rPr>
        <w:t xml:space="preserve"> </w:t>
      </w:r>
      <w:r w:rsidRPr="006C02A9">
        <w:rPr>
          <w:szCs w:val="28"/>
        </w:rPr>
        <w:t xml:space="preserve">и субвенции бюджетам поселений на выполнение передаваемых полномочий субъектов Российской Федерации– на </w:t>
      </w:r>
      <w:r w:rsidRPr="006C02A9">
        <w:t>20</w:t>
      </w:r>
      <w:r w:rsidR="00D23117">
        <w:t>25</w:t>
      </w:r>
      <w:r w:rsidRPr="006C02A9">
        <w:t xml:space="preserve"> год </w:t>
      </w:r>
      <w:r w:rsidRPr="006C02A9">
        <w:rPr>
          <w:szCs w:val="28"/>
        </w:rPr>
        <w:t xml:space="preserve">– 0,2 тыс. рублей </w:t>
      </w:r>
      <w:r w:rsidRPr="006C02A9">
        <w:t>и на плановый период 20</w:t>
      </w:r>
      <w:r w:rsidR="00D23117">
        <w:t>26</w:t>
      </w:r>
      <w:r w:rsidRPr="006C02A9">
        <w:t xml:space="preserve"> и 20</w:t>
      </w:r>
      <w:r w:rsidR="00D23117">
        <w:t>27</w:t>
      </w:r>
      <w:r w:rsidRPr="006C02A9">
        <w:t xml:space="preserve"> годов</w:t>
      </w:r>
      <w:r w:rsidRPr="006C02A9">
        <w:rPr>
          <w:szCs w:val="28"/>
        </w:rPr>
        <w:t xml:space="preserve"> </w:t>
      </w:r>
      <w:r w:rsidRPr="006C02A9">
        <w:t>в сумме 0,2 тыс. рублей и 0,2 тыс. рублей соответственно</w:t>
      </w:r>
      <w:r w:rsidRPr="006C02A9">
        <w:rPr>
          <w:szCs w:val="28"/>
        </w:rPr>
        <w:t>.</w:t>
      </w:r>
    </w:p>
    <w:p w:rsidR="00670CDF" w:rsidRDefault="00456FEE" w:rsidP="0018223F">
      <w:pPr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</w:p>
    <w:p w:rsidR="004B158D" w:rsidRDefault="00F17FB1" w:rsidP="004B158D">
      <w:pPr>
        <w:widowControl w:val="0"/>
        <w:jc w:val="center"/>
        <w:outlineLvl w:val="0"/>
        <w:rPr>
          <w:b/>
          <w:sz w:val="32"/>
          <w:szCs w:val="32"/>
        </w:rPr>
      </w:pPr>
      <w:proofErr w:type="gramStart"/>
      <w:r w:rsidRPr="006D4905">
        <w:rPr>
          <w:b/>
          <w:sz w:val="32"/>
          <w:szCs w:val="32"/>
          <w:lang w:val="en-US"/>
        </w:rPr>
        <w:t>IV</w:t>
      </w:r>
      <w:r w:rsidRPr="006D4905">
        <w:rPr>
          <w:b/>
          <w:sz w:val="32"/>
          <w:szCs w:val="32"/>
        </w:rPr>
        <w:t xml:space="preserve"> </w:t>
      </w:r>
      <w:r w:rsidR="004B158D" w:rsidRPr="006D4905">
        <w:rPr>
          <w:b/>
          <w:sz w:val="32"/>
          <w:szCs w:val="32"/>
        </w:rPr>
        <w:t>.</w:t>
      </w:r>
      <w:proofErr w:type="gramEnd"/>
      <w:r w:rsidR="004B158D" w:rsidRPr="006D4905">
        <w:rPr>
          <w:b/>
          <w:sz w:val="32"/>
          <w:szCs w:val="32"/>
        </w:rPr>
        <w:t xml:space="preserve"> Расходы бюджета поселения</w:t>
      </w:r>
    </w:p>
    <w:p w:rsidR="00670CDF" w:rsidRPr="006D4905" w:rsidRDefault="00670CDF" w:rsidP="004B158D">
      <w:pPr>
        <w:widowControl w:val="0"/>
        <w:jc w:val="center"/>
        <w:outlineLvl w:val="0"/>
        <w:rPr>
          <w:b/>
          <w:sz w:val="32"/>
          <w:szCs w:val="32"/>
        </w:rPr>
      </w:pPr>
    </w:p>
    <w:p w:rsidR="005233D5" w:rsidRPr="00B848DD" w:rsidRDefault="005233D5" w:rsidP="005233D5">
      <w:pPr>
        <w:pStyle w:val="a4"/>
        <w:shd w:val="clear" w:color="auto" w:fill="FFFFFF"/>
        <w:ind w:firstLine="709"/>
        <w:jc w:val="both"/>
        <w:rPr>
          <w:szCs w:val="28"/>
        </w:rPr>
      </w:pPr>
      <w:r w:rsidRPr="00B848DD">
        <w:rPr>
          <w:szCs w:val="28"/>
        </w:rPr>
        <w:t xml:space="preserve">Показатели расходов бюджета </w:t>
      </w:r>
      <w:r>
        <w:rPr>
          <w:szCs w:val="28"/>
        </w:rPr>
        <w:t>Ковылкинского сельского поселения</w:t>
      </w:r>
      <w:r w:rsidR="00D23117">
        <w:rPr>
          <w:szCs w:val="28"/>
        </w:rPr>
        <w:t xml:space="preserve"> на 2025-2027</w:t>
      </w:r>
      <w:r w:rsidRPr="00B848DD">
        <w:rPr>
          <w:szCs w:val="28"/>
        </w:rPr>
        <w:t xml:space="preserve"> годы сформированы с учетом следующих особенностей:</w:t>
      </w:r>
    </w:p>
    <w:p w:rsidR="005233D5" w:rsidRPr="00B848DD" w:rsidRDefault="005233D5" w:rsidP="005233D5">
      <w:pPr>
        <w:pStyle w:val="a4"/>
        <w:shd w:val="clear" w:color="auto" w:fill="FFFFFF"/>
        <w:ind w:firstLine="709"/>
        <w:jc w:val="both"/>
        <w:rPr>
          <w:szCs w:val="28"/>
        </w:rPr>
      </w:pPr>
      <w:r w:rsidRPr="00B848DD">
        <w:rPr>
          <w:szCs w:val="28"/>
        </w:rPr>
        <w:lastRenderedPageBreak/>
        <w:t>-</w:t>
      </w:r>
      <w:r w:rsidR="00D23117">
        <w:rPr>
          <w:szCs w:val="28"/>
        </w:rPr>
        <w:t xml:space="preserve"> </w:t>
      </w:r>
      <w:r w:rsidRPr="00B848DD">
        <w:rPr>
          <w:szCs w:val="28"/>
        </w:rPr>
        <w:t>продолжится реализация майских указов Президента РФ 2012 года в целях поддержания уровня достигнутых показателей по повышению оплаты труда отдельным категориям работников бюджетной сферы;</w:t>
      </w:r>
    </w:p>
    <w:p w:rsidR="005233D5" w:rsidRPr="00B848DD" w:rsidRDefault="005233D5" w:rsidP="005233D5">
      <w:pPr>
        <w:widowControl w:val="0"/>
        <w:shd w:val="clear" w:color="auto" w:fill="FFFFFF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B848DD">
        <w:rPr>
          <w:color w:val="000000"/>
          <w:szCs w:val="28"/>
        </w:rPr>
        <w:t>-</w:t>
      </w:r>
      <w:r w:rsidR="00D23117">
        <w:rPr>
          <w:color w:val="000000"/>
          <w:szCs w:val="28"/>
        </w:rPr>
        <w:t xml:space="preserve"> </w:t>
      </w:r>
      <w:r w:rsidRPr="00B848DD">
        <w:rPr>
          <w:color w:val="000000"/>
          <w:szCs w:val="28"/>
        </w:rPr>
        <w:t>учтены нормы Федерального закона от 19.06.2000 № 82-ФЗ «О минимальном размере оплаты труда». Предусмотрено повышен</w:t>
      </w:r>
      <w:r>
        <w:rPr>
          <w:color w:val="000000"/>
          <w:szCs w:val="28"/>
        </w:rPr>
        <w:t>ие расходов на заработную плату</w:t>
      </w:r>
      <w:r w:rsidRPr="00B848DD">
        <w:rPr>
          <w:color w:val="000000"/>
          <w:szCs w:val="28"/>
        </w:rPr>
        <w:t>;</w:t>
      </w:r>
    </w:p>
    <w:p w:rsidR="005233D5" w:rsidRPr="00B848DD" w:rsidRDefault="005233D5" w:rsidP="005233D5">
      <w:pPr>
        <w:widowControl w:val="0"/>
        <w:shd w:val="clear" w:color="auto" w:fill="FFFFFF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B848DD">
        <w:rPr>
          <w:color w:val="000000"/>
          <w:szCs w:val="28"/>
        </w:rPr>
        <w:t xml:space="preserve">- в соответствии с прогнозом социально-экономического развития </w:t>
      </w:r>
      <w:r>
        <w:rPr>
          <w:color w:val="000000"/>
          <w:szCs w:val="28"/>
        </w:rPr>
        <w:t>Ковылкинского сельского поселения</w:t>
      </w:r>
      <w:r w:rsidR="006B7F69">
        <w:rPr>
          <w:color w:val="000000"/>
          <w:szCs w:val="28"/>
        </w:rPr>
        <w:t xml:space="preserve"> на 2023-2028</w:t>
      </w:r>
      <w:r w:rsidRPr="00B848DD">
        <w:rPr>
          <w:color w:val="000000"/>
          <w:szCs w:val="28"/>
        </w:rPr>
        <w:t xml:space="preserve"> годы, показатели</w:t>
      </w:r>
      <w:r w:rsidR="00380BC4">
        <w:rPr>
          <w:color w:val="000000"/>
          <w:szCs w:val="28"/>
        </w:rPr>
        <w:t xml:space="preserve"> бюджета к</w:t>
      </w:r>
      <w:r w:rsidR="0018223F">
        <w:rPr>
          <w:color w:val="000000"/>
          <w:szCs w:val="28"/>
        </w:rPr>
        <w:t>о 2</w:t>
      </w:r>
      <w:r w:rsidR="00380BC4">
        <w:rPr>
          <w:color w:val="000000"/>
          <w:szCs w:val="28"/>
        </w:rPr>
        <w:t xml:space="preserve"> чтению сформирован</w:t>
      </w:r>
      <w:r w:rsidRPr="00B848DD">
        <w:rPr>
          <w:color w:val="000000"/>
          <w:szCs w:val="28"/>
        </w:rPr>
        <w:t>.</w:t>
      </w:r>
    </w:p>
    <w:p w:rsidR="005233D5" w:rsidRPr="00B848DD" w:rsidRDefault="005233D5" w:rsidP="005233D5">
      <w:pPr>
        <w:pStyle w:val="ConsPlusNormal"/>
        <w:shd w:val="clear" w:color="auto" w:fill="FFFFFF"/>
        <w:ind w:firstLine="709"/>
        <w:jc w:val="both"/>
        <w:rPr>
          <w:szCs w:val="28"/>
        </w:rPr>
      </w:pPr>
      <w:r w:rsidRPr="00B848DD">
        <w:rPr>
          <w:rFonts w:ascii="Times New Roman" w:hAnsi="Times New Roman"/>
          <w:sz w:val="28"/>
          <w:szCs w:val="28"/>
        </w:rPr>
        <w:t xml:space="preserve">- эффективное управление расходами будет обеспечиваться посредством реализации муниципальных программ </w:t>
      </w:r>
      <w:r>
        <w:rPr>
          <w:rFonts w:ascii="Times New Roman" w:hAnsi="Times New Roman"/>
          <w:sz w:val="28"/>
          <w:szCs w:val="28"/>
        </w:rPr>
        <w:t xml:space="preserve">Ковылкинского сельского поселения. </w:t>
      </w:r>
    </w:p>
    <w:p w:rsidR="004B158D" w:rsidRDefault="005233D5" w:rsidP="005233D5">
      <w:pPr>
        <w:pStyle w:val="a4"/>
        <w:tabs>
          <w:tab w:val="left" w:pos="7265"/>
        </w:tabs>
        <w:jc w:val="both"/>
        <w:rPr>
          <w:bCs/>
          <w:szCs w:val="28"/>
        </w:rPr>
      </w:pPr>
      <w:r w:rsidRPr="00B848DD">
        <w:rPr>
          <w:bCs/>
          <w:szCs w:val="28"/>
        </w:rPr>
        <w:t xml:space="preserve">В бюджете </w:t>
      </w:r>
      <w:r>
        <w:rPr>
          <w:bCs/>
          <w:szCs w:val="28"/>
        </w:rPr>
        <w:t>поселения</w:t>
      </w:r>
      <w:r w:rsidR="00D23117">
        <w:rPr>
          <w:bCs/>
          <w:szCs w:val="28"/>
        </w:rPr>
        <w:t xml:space="preserve"> на 2025</w:t>
      </w:r>
      <w:r w:rsidRPr="00B848DD">
        <w:rPr>
          <w:bCs/>
          <w:szCs w:val="28"/>
        </w:rPr>
        <w:t xml:space="preserve"> </w:t>
      </w:r>
      <w:proofErr w:type="gramStart"/>
      <w:r w:rsidRPr="00B848DD">
        <w:rPr>
          <w:bCs/>
          <w:szCs w:val="28"/>
        </w:rPr>
        <w:t>год  и</w:t>
      </w:r>
      <w:proofErr w:type="gramEnd"/>
      <w:r w:rsidRPr="00B848DD">
        <w:rPr>
          <w:bCs/>
          <w:szCs w:val="28"/>
        </w:rPr>
        <w:t xml:space="preserve"> на</w:t>
      </w:r>
      <w:r w:rsidR="00D23117">
        <w:rPr>
          <w:bCs/>
          <w:szCs w:val="28"/>
        </w:rPr>
        <w:t xml:space="preserve"> плановый период 2026-2027</w:t>
      </w:r>
      <w:r>
        <w:rPr>
          <w:bCs/>
          <w:szCs w:val="28"/>
        </w:rPr>
        <w:t xml:space="preserve"> годы </w:t>
      </w:r>
      <w:r w:rsidRPr="00B848DD">
        <w:rPr>
          <w:bCs/>
          <w:szCs w:val="28"/>
        </w:rPr>
        <w:t xml:space="preserve">предусмотрены расходы на реализацию </w:t>
      </w:r>
      <w:r w:rsidR="0018223F">
        <w:rPr>
          <w:bCs/>
          <w:szCs w:val="28"/>
        </w:rPr>
        <w:t>6</w:t>
      </w:r>
      <w:r w:rsidRPr="00B848DD">
        <w:rPr>
          <w:bCs/>
          <w:szCs w:val="28"/>
        </w:rPr>
        <w:t xml:space="preserve"> муниципальных программ.</w:t>
      </w:r>
    </w:p>
    <w:p w:rsidR="005233D5" w:rsidRDefault="005233D5" w:rsidP="005233D5">
      <w:pPr>
        <w:pStyle w:val="a4"/>
        <w:tabs>
          <w:tab w:val="left" w:pos="7265"/>
        </w:tabs>
        <w:jc w:val="both"/>
        <w:rPr>
          <w:bCs/>
          <w:szCs w:val="28"/>
        </w:rPr>
      </w:pPr>
    </w:p>
    <w:p w:rsidR="00517327" w:rsidRPr="00B848DD" w:rsidRDefault="00517327" w:rsidP="00517327">
      <w:pPr>
        <w:shd w:val="clear" w:color="auto" w:fill="FFFFFF"/>
        <w:jc w:val="center"/>
        <w:rPr>
          <w:b/>
          <w:sz w:val="32"/>
          <w:szCs w:val="32"/>
        </w:rPr>
      </w:pPr>
      <w:r w:rsidRPr="00B848DD">
        <w:rPr>
          <w:b/>
          <w:sz w:val="32"/>
          <w:szCs w:val="32"/>
        </w:rPr>
        <w:t xml:space="preserve">Бюджетные ассигнования </w:t>
      </w:r>
    </w:p>
    <w:p w:rsidR="005233D5" w:rsidRDefault="00517327" w:rsidP="00517327">
      <w:pPr>
        <w:pStyle w:val="a4"/>
        <w:tabs>
          <w:tab w:val="left" w:pos="7265"/>
        </w:tabs>
        <w:rPr>
          <w:b/>
          <w:sz w:val="32"/>
          <w:szCs w:val="32"/>
        </w:rPr>
      </w:pPr>
      <w:proofErr w:type="gramStart"/>
      <w:r w:rsidRPr="00B848DD">
        <w:rPr>
          <w:b/>
          <w:sz w:val="32"/>
          <w:szCs w:val="32"/>
        </w:rPr>
        <w:t>по</w:t>
      </w:r>
      <w:proofErr w:type="gramEnd"/>
      <w:r w:rsidRPr="00B848DD">
        <w:rPr>
          <w:b/>
          <w:sz w:val="32"/>
          <w:szCs w:val="32"/>
        </w:rPr>
        <w:t xml:space="preserve"> разделам бюджетной классификации расходов</w:t>
      </w:r>
    </w:p>
    <w:p w:rsidR="00670CDF" w:rsidRPr="0003293D" w:rsidRDefault="00670CDF" w:rsidP="00517327">
      <w:pPr>
        <w:pStyle w:val="a4"/>
        <w:tabs>
          <w:tab w:val="left" w:pos="7265"/>
        </w:tabs>
        <w:rPr>
          <w:b/>
          <w:szCs w:val="28"/>
        </w:rPr>
      </w:pPr>
    </w:p>
    <w:p w:rsidR="00712903" w:rsidRPr="00F06D05" w:rsidRDefault="00517327" w:rsidP="00D23117">
      <w:pPr>
        <w:tabs>
          <w:tab w:val="left" w:pos="7265"/>
        </w:tabs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4B158D" w:rsidRPr="00F06D05">
        <w:rPr>
          <w:szCs w:val="28"/>
        </w:rPr>
        <w:t xml:space="preserve">Общий объем расходов </w:t>
      </w:r>
      <w:r>
        <w:rPr>
          <w:szCs w:val="28"/>
        </w:rPr>
        <w:t xml:space="preserve">бюджета </w:t>
      </w:r>
      <w:r w:rsidR="004B158D" w:rsidRPr="00F06D05">
        <w:rPr>
          <w:szCs w:val="28"/>
        </w:rPr>
        <w:t>на 20</w:t>
      </w:r>
      <w:r w:rsidR="00D23117">
        <w:rPr>
          <w:szCs w:val="28"/>
        </w:rPr>
        <w:t>25</w:t>
      </w:r>
      <w:r w:rsidR="004B158D" w:rsidRPr="00F06D05">
        <w:rPr>
          <w:szCs w:val="28"/>
        </w:rPr>
        <w:t xml:space="preserve"> год запланирован в сумме </w:t>
      </w:r>
      <w:r w:rsidR="0018223F">
        <w:rPr>
          <w:szCs w:val="28"/>
        </w:rPr>
        <w:t>11 267,0</w:t>
      </w:r>
      <w:r w:rsidR="00E368F6">
        <w:rPr>
          <w:szCs w:val="28"/>
        </w:rPr>
        <w:t xml:space="preserve"> </w:t>
      </w:r>
      <w:r w:rsidR="004B158D">
        <w:rPr>
          <w:szCs w:val="28"/>
        </w:rPr>
        <w:t>тыс.</w:t>
      </w:r>
      <w:r w:rsidR="004B158D" w:rsidRPr="00F06D05">
        <w:rPr>
          <w:szCs w:val="28"/>
        </w:rPr>
        <w:t xml:space="preserve"> рублей</w:t>
      </w:r>
      <w:r w:rsidR="002A0BDE">
        <w:rPr>
          <w:szCs w:val="28"/>
        </w:rPr>
        <w:t>, на 202</w:t>
      </w:r>
      <w:r w:rsidR="00D23117">
        <w:rPr>
          <w:szCs w:val="28"/>
        </w:rPr>
        <w:t>6</w:t>
      </w:r>
      <w:r w:rsidR="004B158D">
        <w:rPr>
          <w:szCs w:val="28"/>
        </w:rPr>
        <w:t xml:space="preserve"> год в сумме </w:t>
      </w:r>
      <w:r w:rsidR="0018223F">
        <w:rPr>
          <w:szCs w:val="28"/>
        </w:rPr>
        <w:t>9 043,1</w:t>
      </w:r>
      <w:r w:rsidR="004B158D">
        <w:rPr>
          <w:szCs w:val="28"/>
        </w:rPr>
        <w:t xml:space="preserve"> тыс</w:t>
      </w:r>
      <w:r w:rsidR="004B158D" w:rsidRPr="00F06D05">
        <w:rPr>
          <w:szCs w:val="28"/>
        </w:rPr>
        <w:t>.</w:t>
      </w:r>
      <w:r w:rsidR="00D23117">
        <w:rPr>
          <w:szCs w:val="28"/>
        </w:rPr>
        <w:t xml:space="preserve"> </w:t>
      </w:r>
      <w:r w:rsidR="004B158D">
        <w:rPr>
          <w:szCs w:val="28"/>
        </w:rPr>
        <w:t>рублей, и на 202</w:t>
      </w:r>
      <w:r w:rsidR="00D23117">
        <w:rPr>
          <w:szCs w:val="28"/>
        </w:rPr>
        <w:t>7</w:t>
      </w:r>
      <w:r w:rsidR="004B158D">
        <w:rPr>
          <w:szCs w:val="28"/>
        </w:rPr>
        <w:t xml:space="preserve"> год в сумме </w:t>
      </w:r>
      <w:r w:rsidR="0018223F">
        <w:rPr>
          <w:szCs w:val="28"/>
        </w:rPr>
        <w:t>5 961,2</w:t>
      </w:r>
      <w:r w:rsidR="004B158D">
        <w:rPr>
          <w:szCs w:val="28"/>
        </w:rPr>
        <w:t xml:space="preserve"> тыс</w:t>
      </w:r>
      <w:r w:rsidR="004B158D" w:rsidRPr="00F06D05">
        <w:rPr>
          <w:szCs w:val="28"/>
        </w:rPr>
        <w:t>.</w:t>
      </w:r>
      <w:r w:rsidR="006D4905">
        <w:rPr>
          <w:szCs w:val="28"/>
        </w:rPr>
        <w:t xml:space="preserve"> </w:t>
      </w:r>
      <w:r w:rsidR="004B158D">
        <w:rPr>
          <w:szCs w:val="28"/>
        </w:rPr>
        <w:t>рублей.</w:t>
      </w:r>
      <w:r w:rsidR="004B158D" w:rsidRPr="00F06D05">
        <w:rPr>
          <w:szCs w:val="28"/>
        </w:rPr>
        <w:t xml:space="preserve"> </w:t>
      </w:r>
    </w:p>
    <w:p w:rsidR="004B158D" w:rsidRPr="000668BC" w:rsidRDefault="004B158D" w:rsidP="004B158D">
      <w:pPr>
        <w:widowControl w:val="0"/>
        <w:tabs>
          <w:tab w:val="left" w:pos="7265"/>
        </w:tabs>
        <w:ind w:firstLine="709"/>
        <w:jc w:val="both"/>
        <w:rPr>
          <w:b/>
          <w:szCs w:val="28"/>
        </w:rPr>
      </w:pPr>
    </w:p>
    <w:p w:rsidR="004B158D" w:rsidRPr="000668BC" w:rsidRDefault="004B158D" w:rsidP="004B158D">
      <w:pPr>
        <w:widowControl w:val="0"/>
        <w:tabs>
          <w:tab w:val="left" w:pos="7265"/>
        </w:tabs>
        <w:jc w:val="center"/>
        <w:outlineLvl w:val="0"/>
        <w:rPr>
          <w:b/>
          <w:szCs w:val="28"/>
        </w:rPr>
      </w:pPr>
      <w:r w:rsidRPr="000668BC">
        <w:rPr>
          <w:b/>
          <w:szCs w:val="28"/>
        </w:rPr>
        <w:t xml:space="preserve">Расходы на обеспечение деятельности аппарата управления </w:t>
      </w:r>
    </w:p>
    <w:p w:rsidR="00176317" w:rsidRPr="006450E8" w:rsidRDefault="004B158D" w:rsidP="006450E8">
      <w:pPr>
        <w:widowControl w:val="0"/>
        <w:tabs>
          <w:tab w:val="left" w:pos="7265"/>
        </w:tabs>
        <w:jc w:val="center"/>
        <w:outlineLvl w:val="0"/>
        <w:rPr>
          <w:b/>
          <w:szCs w:val="28"/>
        </w:rPr>
      </w:pPr>
      <w:proofErr w:type="gramStart"/>
      <w:r>
        <w:rPr>
          <w:b/>
          <w:szCs w:val="28"/>
        </w:rPr>
        <w:t>о</w:t>
      </w:r>
      <w:r w:rsidRPr="000668BC">
        <w:rPr>
          <w:b/>
          <w:szCs w:val="28"/>
        </w:rPr>
        <w:t>рган</w:t>
      </w:r>
      <w:r>
        <w:rPr>
          <w:b/>
          <w:szCs w:val="28"/>
        </w:rPr>
        <w:t>а</w:t>
      </w:r>
      <w:proofErr w:type="gramEnd"/>
      <w:r>
        <w:rPr>
          <w:b/>
          <w:szCs w:val="28"/>
        </w:rPr>
        <w:t xml:space="preserve"> местного самоуправления</w:t>
      </w:r>
      <w:r w:rsidRPr="000668BC">
        <w:rPr>
          <w:b/>
          <w:szCs w:val="28"/>
        </w:rPr>
        <w:t xml:space="preserve"> </w:t>
      </w:r>
      <w:r>
        <w:rPr>
          <w:b/>
          <w:szCs w:val="28"/>
        </w:rPr>
        <w:t>поселения.</w:t>
      </w:r>
    </w:p>
    <w:p w:rsidR="00176317" w:rsidRPr="00176317" w:rsidRDefault="00176317" w:rsidP="00176317">
      <w:pPr>
        <w:tabs>
          <w:tab w:val="left" w:pos="7265"/>
        </w:tabs>
        <w:ind w:firstLine="709"/>
        <w:jc w:val="both"/>
        <w:rPr>
          <w:szCs w:val="28"/>
        </w:rPr>
      </w:pPr>
      <w:r w:rsidRPr="00176317">
        <w:rPr>
          <w:szCs w:val="28"/>
        </w:rPr>
        <w:t xml:space="preserve">В проекте бюджета </w:t>
      </w:r>
      <w:r>
        <w:rPr>
          <w:szCs w:val="28"/>
        </w:rPr>
        <w:t>Ковылкинского сельского поселения</w:t>
      </w:r>
      <w:r w:rsidR="0096321C">
        <w:rPr>
          <w:szCs w:val="28"/>
        </w:rPr>
        <w:t xml:space="preserve"> н</w:t>
      </w:r>
      <w:r w:rsidR="00D23117">
        <w:rPr>
          <w:szCs w:val="28"/>
        </w:rPr>
        <w:t>а 2025-2027</w:t>
      </w:r>
      <w:r w:rsidR="0096321C">
        <w:rPr>
          <w:szCs w:val="28"/>
        </w:rPr>
        <w:t xml:space="preserve"> </w:t>
      </w:r>
      <w:r w:rsidRPr="00176317">
        <w:rPr>
          <w:szCs w:val="28"/>
        </w:rPr>
        <w:t>годы по разделу «Общегосударственные вопросы» предусмотре</w:t>
      </w:r>
      <w:r w:rsidR="0096321C">
        <w:rPr>
          <w:szCs w:val="28"/>
        </w:rPr>
        <w:t xml:space="preserve">ны бюджетные </w:t>
      </w:r>
      <w:r w:rsidR="00D23117">
        <w:rPr>
          <w:szCs w:val="28"/>
        </w:rPr>
        <w:t>ас</w:t>
      </w:r>
      <w:r w:rsidR="0018223F">
        <w:rPr>
          <w:szCs w:val="28"/>
        </w:rPr>
        <w:t>сигнования в 2025 году – 7 051,</w:t>
      </w:r>
      <w:proofErr w:type="gramStart"/>
      <w:r w:rsidR="0018223F">
        <w:rPr>
          <w:szCs w:val="28"/>
        </w:rPr>
        <w:t>9</w:t>
      </w:r>
      <w:r w:rsidR="00D23117">
        <w:rPr>
          <w:szCs w:val="28"/>
        </w:rPr>
        <w:t xml:space="preserve">  тыс.</w:t>
      </w:r>
      <w:proofErr w:type="gramEnd"/>
      <w:r w:rsidR="00D23117">
        <w:rPr>
          <w:szCs w:val="28"/>
        </w:rPr>
        <w:t xml:space="preserve"> рублей, в 2026</w:t>
      </w:r>
      <w:r w:rsidRPr="00176317">
        <w:rPr>
          <w:szCs w:val="28"/>
        </w:rPr>
        <w:t xml:space="preserve"> году – </w:t>
      </w:r>
      <w:r w:rsidR="0018223F">
        <w:rPr>
          <w:szCs w:val="28"/>
        </w:rPr>
        <w:t>7 153,0</w:t>
      </w:r>
      <w:r w:rsidR="00D23117">
        <w:rPr>
          <w:szCs w:val="28"/>
        </w:rPr>
        <w:t xml:space="preserve"> тыс. рублей и в 2027</w:t>
      </w:r>
      <w:r w:rsidRPr="00176317">
        <w:rPr>
          <w:szCs w:val="28"/>
        </w:rPr>
        <w:t xml:space="preserve"> году – </w:t>
      </w:r>
      <w:r w:rsidR="0018223F">
        <w:rPr>
          <w:szCs w:val="28"/>
        </w:rPr>
        <w:t>4 770,7</w:t>
      </w:r>
      <w:r w:rsidRPr="00176317">
        <w:rPr>
          <w:szCs w:val="28"/>
        </w:rPr>
        <w:t xml:space="preserve"> тыс. рублей.</w:t>
      </w:r>
    </w:p>
    <w:p w:rsidR="00176317" w:rsidRDefault="00176317" w:rsidP="00176317">
      <w:pPr>
        <w:tabs>
          <w:tab w:val="left" w:pos="7265"/>
        </w:tabs>
        <w:ind w:firstLine="709"/>
        <w:jc w:val="both"/>
        <w:rPr>
          <w:szCs w:val="28"/>
        </w:rPr>
      </w:pPr>
      <w:r w:rsidRPr="00176317">
        <w:rPr>
          <w:szCs w:val="28"/>
        </w:rPr>
        <w:t>Расходы по разделу будут направлены на:</w:t>
      </w:r>
    </w:p>
    <w:p w:rsidR="00176317" w:rsidRPr="00176317" w:rsidRDefault="00176317" w:rsidP="00176317">
      <w:pPr>
        <w:tabs>
          <w:tab w:val="left" w:pos="7265"/>
        </w:tabs>
        <w:ind w:firstLine="709"/>
        <w:jc w:val="both"/>
        <w:rPr>
          <w:szCs w:val="28"/>
        </w:rPr>
      </w:pPr>
      <w:proofErr w:type="gramStart"/>
      <w:r w:rsidRPr="00176317">
        <w:rPr>
          <w:szCs w:val="28"/>
        </w:rPr>
        <w:t>заработную</w:t>
      </w:r>
      <w:proofErr w:type="gramEnd"/>
      <w:r w:rsidRPr="00176317">
        <w:rPr>
          <w:szCs w:val="28"/>
        </w:rPr>
        <w:t xml:space="preserve"> плату и начисления на выплаты по оплате труда работников органов</w:t>
      </w:r>
      <w:r w:rsidR="00D23117">
        <w:rPr>
          <w:szCs w:val="28"/>
        </w:rPr>
        <w:t xml:space="preserve"> местного самоуправления  в 2025</w:t>
      </w:r>
      <w:r w:rsidRPr="00176317">
        <w:rPr>
          <w:szCs w:val="28"/>
        </w:rPr>
        <w:t xml:space="preserve"> году -  </w:t>
      </w:r>
      <w:r w:rsidR="0018223F">
        <w:rPr>
          <w:szCs w:val="28"/>
        </w:rPr>
        <w:t>6 176,5</w:t>
      </w:r>
      <w:r w:rsidR="00380BC4">
        <w:rPr>
          <w:szCs w:val="28"/>
        </w:rPr>
        <w:t xml:space="preserve"> тыс.</w:t>
      </w:r>
      <w:r w:rsidR="00D23117">
        <w:rPr>
          <w:szCs w:val="28"/>
        </w:rPr>
        <w:t xml:space="preserve"> рублей, в 2026</w:t>
      </w:r>
      <w:r w:rsidRPr="00176317">
        <w:rPr>
          <w:szCs w:val="28"/>
        </w:rPr>
        <w:t xml:space="preserve"> году — </w:t>
      </w:r>
      <w:r w:rsidR="0018223F">
        <w:rPr>
          <w:szCs w:val="28"/>
        </w:rPr>
        <w:t>6 490,9</w:t>
      </w:r>
      <w:r w:rsidRPr="00176317">
        <w:rPr>
          <w:szCs w:val="28"/>
        </w:rPr>
        <w:t xml:space="preserve"> тыс.</w:t>
      </w:r>
      <w:r w:rsidR="00D23117">
        <w:rPr>
          <w:szCs w:val="28"/>
        </w:rPr>
        <w:t xml:space="preserve"> </w:t>
      </w:r>
      <w:r w:rsidRPr="00176317">
        <w:rPr>
          <w:szCs w:val="28"/>
        </w:rPr>
        <w:t>рублей,</w:t>
      </w:r>
      <w:r w:rsidR="00D23117">
        <w:rPr>
          <w:szCs w:val="28"/>
        </w:rPr>
        <w:t xml:space="preserve"> в 2027</w:t>
      </w:r>
      <w:r w:rsidRPr="00176317">
        <w:rPr>
          <w:szCs w:val="28"/>
        </w:rPr>
        <w:t xml:space="preserve"> году — </w:t>
      </w:r>
      <w:r w:rsidR="0018223F">
        <w:rPr>
          <w:szCs w:val="28"/>
        </w:rPr>
        <w:t>4 415,8</w:t>
      </w:r>
      <w:r w:rsidR="00602062">
        <w:rPr>
          <w:szCs w:val="28"/>
        </w:rPr>
        <w:t xml:space="preserve"> </w:t>
      </w:r>
      <w:r w:rsidRPr="00176317">
        <w:rPr>
          <w:szCs w:val="28"/>
        </w:rPr>
        <w:t>тыс.</w:t>
      </w:r>
      <w:r w:rsidR="00D23117">
        <w:rPr>
          <w:szCs w:val="28"/>
        </w:rPr>
        <w:t xml:space="preserve"> </w:t>
      </w:r>
      <w:r w:rsidRPr="00176317">
        <w:rPr>
          <w:szCs w:val="28"/>
        </w:rPr>
        <w:t>рублей;</w:t>
      </w:r>
    </w:p>
    <w:p w:rsidR="00176317" w:rsidRPr="00176317" w:rsidRDefault="00176317" w:rsidP="00176317">
      <w:pPr>
        <w:tabs>
          <w:tab w:val="left" w:pos="7265"/>
        </w:tabs>
        <w:ind w:firstLine="709"/>
        <w:jc w:val="both"/>
        <w:rPr>
          <w:szCs w:val="28"/>
        </w:rPr>
      </w:pPr>
      <w:proofErr w:type="gramStart"/>
      <w:r w:rsidRPr="00176317">
        <w:rPr>
          <w:szCs w:val="28"/>
        </w:rPr>
        <w:t>иные</w:t>
      </w:r>
      <w:proofErr w:type="gramEnd"/>
      <w:r w:rsidRPr="00176317">
        <w:rPr>
          <w:szCs w:val="28"/>
        </w:rPr>
        <w:t xml:space="preserve"> закупки товаров, работ и услуг для обеспеч</w:t>
      </w:r>
      <w:r w:rsidR="004D13D3">
        <w:rPr>
          <w:szCs w:val="28"/>
        </w:rPr>
        <w:t>ения государственны</w:t>
      </w:r>
      <w:r w:rsidR="0096321C">
        <w:rPr>
          <w:szCs w:val="28"/>
        </w:rPr>
        <w:t>х нужд</w:t>
      </w:r>
      <w:r w:rsidR="0018223F">
        <w:rPr>
          <w:szCs w:val="28"/>
        </w:rPr>
        <w:t xml:space="preserve"> в 2025 году – 622,2</w:t>
      </w:r>
      <w:r w:rsidR="006B7F69">
        <w:rPr>
          <w:szCs w:val="28"/>
        </w:rPr>
        <w:t xml:space="preserve"> тыс.</w:t>
      </w:r>
      <w:r w:rsidR="00D23117">
        <w:rPr>
          <w:szCs w:val="28"/>
        </w:rPr>
        <w:t xml:space="preserve"> рублей, в 2026</w:t>
      </w:r>
      <w:r w:rsidRPr="00176317">
        <w:rPr>
          <w:szCs w:val="28"/>
        </w:rPr>
        <w:t xml:space="preserve"> году — </w:t>
      </w:r>
      <w:r w:rsidR="0018223F">
        <w:rPr>
          <w:szCs w:val="28"/>
        </w:rPr>
        <w:t>50,0</w:t>
      </w:r>
      <w:r w:rsidR="006B7F69">
        <w:rPr>
          <w:szCs w:val="28"/>
        </w:rPr>
        <w:t xml:space="preserve"> тыс.</w:t>
      </w:r>
      <w:r w:rsidR="00E94FC4">
        <w:rPr>
          <w:szCs w:val="28"/>
        </w:rPr>
        <w:t xml:space="preserve"> рублей,  в 2027</w:t>
      </w:r>
      <w:r w:rsidRPr="00176317">
        <w:rPr>
          <w:szCs w:val="28"/>
        </w:rPr>
        <w:t xml:space="preserve"> году — </w:t>
      </w:r>
      <w:r w:rsidR="00E94FC4">
        <w:rPr>
          <w:szCs w:val="28"/>
        </w:rPr>
        <w:t>0,0</w:t>
      </w:r>
      <w:r w:rsidRPr="00176317">
        <w:rPr>
          <w:szCs w:val="28"/>
        </w:rPr>
        <w:t xml:space="preserve"> тыс.</w:t>
      </w:r>
      <w:r w:rsidR="00E94FC4">
        <w:rPr>
          <w:szCs w:val="28"/>
        </w:rPr>
        <w:t xml:space="preserve"> </w:t>
      </w:r>
      <w:r w:rsidRPr="00176317">
        <w:rPr>
          <w:szCs w:val="28"/>
        </w:rPr>
        <w:t>рублей;</w:t>
      </w:r>
    </w:p>
    <w:p w:rsidR="00176317" w:rsidRPr="00176317" w:rsidRDefault="00176317" w:rsidP="00176317">
      <w:pPr>
        <w:tabs>
          <w:tab w:val="left" w:pos="7265"/>
        </w:tabs>
        <w:ind w:firstLine="709"/>
        <w:jc w:val="both"/>
        <w:rPr>
          <w:szCs w:val="28"/>
        </w:rPr>
      </w:pPr>
      <w:proofErr w:type="gramStart"/>
      <w:r w:rsidRPr="00176317">
        <w:rPr>
          <w:szCs w:val="28"/>
        </w:rPr>
        <w:t>на</w:t>
      </w:r>
      <w:proofErr w:type="gramEnd"/>
      <w:r w:rsidRPr="00176317">
        <w:rPr>
          <w:szCs w:val="28"/>
        </w:rPr>
        <w:t xml:space="preserve"> информационное обслуживание в средствах массовой инфор</w:t>
      </w:r>
      <w:r w:rsidR="0018223F">
        <w:rPr>
          <w:szCs w:val="28"/>
        </w:rPr>
        <w:t>мации в 2025г запланировано 58</w:t>
      </w:r>
      <w:r w:rsidRPr="00176317">
        <w:rPr>
          <w:szCs w:val="28"/>
        </w:rPr>
        <w:t xml:space="preserve"> тыс.</w:t>
      </w:r>
      <w:r w:rsidR="00E94FC4">
        <w:rPr>
          <w:szCs w:val="28"/>
        </w:rPr>
        <w:t xml:space="preserve"> </w:t>
      </w:r>
      <w:r w:rsidRPr="00176317">
        <w:rPr>
          <w:szCs w:val="28"/>
        </w:rPr>
        <w:t>рублей</w:t>
      </w:r>
      <w:r w:rsidR="0018223F">
        <w:rPr>
          <w:szCs w:val="28"/>
        </w:rPr>
        <w:t xml:space="preserve"> из них 5,0 тыс. рублей на </w:t>
      </w:r>
      <w:proofErr w:type="spellStart"/>
      <w:r w:rsidR="0018223F">
        <w:rPr>
          <w:szCs w:val="28"/>
        </w:rPr>
        <w:t>реализациб</w:t>
      </w:r>
      <w:proofErr w:type="spellEnd"/>
      <w:r w:rsidR="0018223F">
        <w:rPr>
          <w:szCs w:val="28"/>
        </w:rPr>
        <w:t xml:space="preserve"> программы развитие предпринимательства</w:t>
      </w:r>
      <w:r w:rsidRPr="00176317">
        <w:rPr>
          <w:szCs w:val="28"/>
        </w:rPr>
        <w:t>;</w:t>
      </w:r>
    </w:p>
    <w:p w:rsidR="00397EEF" w:rsidRDefault="00176317" w:rsidP="00176317">
      <w:pPr>
        <w:tabs>
          <w:tab w:val="left" w:pos="7265"/>
        </w:tabs>
        <w:ind w:firstLine="709"/>
        <w:jc w:val="both"/>
        <w:rPr>
          <w:szCs w:val="28"/>
        </w:rPr>
      </w:pPr>
      <w:proofErr w:type="gramStart"/>
      <w:r w:rsidRPr="00176317">
        <w:rPr>
          <w:szCs w:val="28"/>
        </w:rPr>
        <w:t>уплату</w:t>
      </w:r>
      <w:proofErr w:type="gramEnd"/>
      <w:r w:rsidRPr="00176317">
        <w:rPr>
          <w:szCs w:val="28"/>
        </w:rPr>
        <w:t xml:space="preserve"> налого</w:t>
      </w:r>
      <w:r w:rsidR="00E94FC4">
        <w:rPr>
          <w:szCs w:val="28"/>
        </w:rPr>
        <w:t>в, сборов и иных платежей в 2025</w:t>
      </w:r>
      <w:r>
        <w:rPr>
          <w:szCs w:val="28"/>
        </w:rPr>
        <w:t xml:space="preserve"> году</w:t>
      </w:r>
      <w:r w:rsidRPr="00176317">
        <w:rPr>
          <w:szCs w:val="28"/>
        </w:rPr>
        <w:t xml:space="preserve"> </w:t>
      </w:r>
      <w:r>
        <w:rPr>
          <w:szCs w:val="28"/>
        </w:rPr>
        <w:t xml:space="preserve">запланировано </w:t>
      </w:r>
      <w:r w:rsidRPr="00176317">
        <w:rPr>
          <w:szCs w:val="28"/>
        </w:rPr>
        <w:t xml:space="preserve"> </w:t>
      </w:r>
      <w:r w:rsidR="0018223F">
        <w:rPr>
          <w:szCs w:val="28"/>
        </w:rPr>
        <w:t>124,3</w:t>
      </w:r>
      <w:r w:rsidRPr="00176317">
        <w:rPr>
          <w:szCs w:val="28"/>
        </w:rPr>
        <w:t xml:space="preserve"> тыс.</w:t>
      </w:r>
      <w:r w:rsidR="00E94FC4">
        <w:rPr>
          <w:szCs w:val="28"/>
        </w:rPr>
        <w:t xml:space="preserve"> </w:t>
      </w:r>
      <w:r w:rsidRPr="00176317">
        <w:rPr>
          <w:szCs w:val="28"/>
        </w:rPr>
        <w:t>рублей;</w:t>
      </w:r>
    </w:p>
    <w:p w:rsidR="00176317" w:rsidRPr="00176317" w:rsidRDefault="00E94FC4" w:rsidP="00176317">
      <w:pPr>
        <w:tabs>
          <w:tab w:val="left" w:pos="7265"/>
        </w:tabs>
        <w:ind w:firstLine="709"/>
        <w:jc w:val="both"/>
        <w:rPr>
          <w:szCs w:val="28"/>
        </w:rPr>
      </w:pPr>
      <w:proofErr w:type="gramStart"/>
      <w:r>
        <w:rPr>
          <w:szCs w:val="28"/>
        </w:rPr>
        <w:t>специальные</w:t>
      </w:r>
      <w:proofErr w:type="gramEnd"/>
      <w:r>
        <w:rPr>
          <w:szCs w:val="28"/>
        </w:rPr>
        <w:t xml:space="preserve"> расходы в 2026</w:t>
      </w:r>
      <w:r w:rsidR="008E4D9C">
        <w:rPr>
          <w:szCs w:val="28"/>
        </w:rPr>
        <w:t>г. заплани</w:t>
      </w:r>
      <w:r w:rsidR="0018223F">
        <w:rPr>
          <w:szCs w:val="28"/>
        </w:rPr>
        <w:t>ровано 221,5</w:t>
      </w:r>
      <w:r>
        <w:rPr>
          <w:szCs w:val="28"/>
        </w:rPr>
        <w:t xml:space="preserve"> тыс. рублей, в 2027</w:t>
      </w:r>
      <w:r w:rsidR="008E4D9C">
        <w:rPr>
          <w:szCs w:val="28"/>
        </w:rPr>
        <w:t xml:space="preserve">г. </w:t>
      </w:r>
      <w:r w:rsidR="0018223F">
        <w:rPr>
          <w:szCs w:val="28"/>
        </w:rPr>
        <w:t>288,4</w:t>
      </w:r>
      <w:r w:rsidR="00397EEF">
        <w:rPr>
          <w:szCs w:val="28"/>
        </w:rPr>
        <w:t xml:space="preserve"> тыс.</w:t>
      </w:r>
      <w:r>
        <w:rPr>
          <w:szCs w:val="28"/>
        </w:rPr>
        <w:t xml:space="preserve"> </w:t>
      </w:r>
      <w:r w:rsidR="00397EEF">
        <w:rPr>
          <w:szCs w:val="28"/>
        </w:rPr>
        <w:t>рублей.</w:t>
      </w:r>
      <w:r w:rsidR="00176317" w:rsidRPr="00176317">
        <w:rPr>
          <w:szCs w:val="28"/>
        </w:rPr>
        <w:tab/>
      </w:r>
    </w:p>
    <w:p w:rsidR="004B158D" w:rsidRPr="00A96FC1" w:rsidRDefault="00301C01" w:rsidP="00176317">
      <w:pPr>
        <w:tabs>
          <w:tab w:val="left" w:pos="7265"/>
        </w:tabs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176317" w:rsidRPr="00176317">
        <w:rPr>
          <w:szCs w:val="28"/>
        </w:rPr>
        <w:t xml:space="preserve">  </w:t>
      </w:r>
      <w:proofErr w:type="gramStart"/>
      <w:r w:rsidR="00176317" w:rsidRPr="00176317">
        <w:rPr>
          <w:szCs w:val="28"/>
        </w:rPr>
        <w:t>на</w:t>
      </w:r>
      <w:proofErr w:type="gramEnd"/>
      <w:r w:rsidR="00176317" w:rsidRPr="00176317">
        <w:rPr>
          <w:szCs w:val="28"/>
        </w:rPr>
        <w:t xml:space="preserve"> осуществление полномочий по определению в соответствии с частью 1 статьи 11.2 Областного закона от 25.10.2002 № 273-ЗС «Об административных правонарушениях» перечня должностных лиц, уполномоченных составлять протоколы об админис</w:t>
      </w:r>
      <w:r w:rsidR="00380BC4">
        <w:rPr>
          <w:szCs w:val="28"/>
        </w:rPr>
        <w:t>тративных правонарушени</w:t>
      </w:r>
      <w:r w:rsidR="00E94FC4">
        <w:rPr>
          <w:szCs w:val="28"/>
        </w:rPr>
        <w:t>ях в 2025</w:t>
      </w:r>
      <w:r w:rsidR="00176317" w:rsidRPr="00176317">
        <w:rPr>
          <w:szCs w:val="28"/>
        </w:rPr>
        <w:t xml:space="preserve"> году – </w:t>
      </w:r>
      <w:r w:rsidR="00176317">
        <w:rPr>
          <w:szCs w:val="28"/>
        </w:rPr>
        <w:t>0,2</w:t>
      </w:r>
      <w:r w:rsidR="00176317" w:rsidRPr="00176317">
        <w:rPr>
          <w:szCs w:val="28"/>
        </w:rPr>
        <w:t xml:space="preserve"> тыс. рублей; в 2</w:t>
      </w:r>
      <w:r w:rsidR="00E94FC4">
        <w:rPr>
          <w:szCs w:val="28"/>
        </w:rPr>
        <w:t>026</w:t>
      </w:r>
      <w:r w:rsidR="00176317" w:rsidRPr="00176317">
        <w:rPr>
          <w:szCs w:val="28"/>
        </w:rPr>
        <w:t xml:space="preserve"> году – </w:t>
      </w:r>
      <w:r w:rsidR="00176317">
        <w:rPr>
          <w:szCs w:val="28"/>
        </w:rPr>
        <w:t>0,2</w:t>
      </w:r>
      <w:r w:rsidR="00E94FC4">
        <w:rPr>
          <w:szCs w:val="28"/>
        </w:rPr>
        <w:t xml:space="preserve"> тыс. рублей; в 2027</w:t>
      </w:r>
      <w:r w:rsidR="00176317" w:rsidRPr="00176317">
        <w:rPr>
          <w:szCs w:val="28"/>
        </w:rPr>
        <w:t xml:space="preserve"> году – </w:t>
      </w:r>
      <w:r w:rsidR="00176317">
        <w:rPr>
          <w:szCs w:val="28"/>
        </w:rPr>
        <w:t>0,2</w:t>
      </w:r>
      <w:r w:rsidR="00176317" w:rsidRPr="00176317">
        <w:rPr>
          <w:szCs w:val="28"/>
        </w:rPr>
        <w:t xml:space="preserve"> тыс. рублей;</w:t>
      </w:r>
    </w:p>
    <w:p w:rsidR="004B158D" w:rsidRPr="00335BF4" w:rsidRDefault="004B158D" w:rsidP="00301C01">
      <w:pPr>
        <w:widowControl w:val="0"/>
        <w:tabs>
          <w:tab w:val="left" w:pos="7265"/>
        </w:tabs>
        <w:ind w:firstLine="709"/>
        <w:jc w:val="both"/>
        <w:rPr>
          <w:szCs w:val="28"/>
        </w:rPr>
      </w:pPr>
      <w:r w:rsidRPr="006501F6">
        <w:rPr>
          <w:szCs w:val="28"/>
        </w:rPr>
        <w:lastRenderedPageBreak/>
        <w:t xml:space="preserve">Численность работников аппарата </w:t>
      </w:r>
      <w:proofErr w:type="gramStart"/>
      <w:r w:rsidRPr="006501F6">
        <w:rPr>
          <w:szCs w:val="28"/>
        </w:rPr>
        <w:t>управления  органов</w:t>
      </w:r>
      <w:proofErr w:type="gramEnd"/>
      <w:r w:rsidRPr="006501F6">
        <w:rPr>
          <w:szCs w:val="28"/>
        </w:rPr>
        <w:t xml:space="preserve"> власти при расчете установлена в количестве </w:t>
      </w:r>
      <w:r w:rsidR="00380BC4">
        <w:rPr>
          <w:szCs w:val="28"/>
        </w:rPr>
        <w:t>10,</w:t>
      </w:r>
      <w:r w:rsidR="00E94FC4">
        <w:rPr>
          <w:szCs w:val="28"/>
        </w:rPr>
        <w:t>0</w:t>
      </w:r>
      <w:r w:rsidR="00380BC4">
        <w:rPr>
          <w:szCs w:val="28"/>
        </w:rPr>
        <w:t>5</w:t>
      </w:r>
      <w:r w:rsidRPr="006501F6">
        <w:rPr>
          <w:szCs w:val="28"/>
        </w:rPr>
        <w:t xml:space="preserve"> единиц, в том числе муниципальных служащих и лиц, замещающих государственные должности в количестве </w:t>
      </w:r>
      <w:r w:rsidR="00176317">
        <w:rPr>
          <w:szCs w:val="28"/>
        </w:rPr>
        <w:t>5</w:t>
      </w:r>
      <w:r>
        <w:rPr>
          <w:szCs w:val="28"/>
        </w:rPr>
        <w:t>,0</w:t>
      </w:r>
      <w:r w:rsidRPr="006501F6">
        <w:rPr>
          <w:szCs w:val="28"/>
        </w:rPr>
        <w:t xml:space="preserve"> единиц, обслуживающего и технического персонала в количестве </w:t>
      </w:r>
      <w:r w:rsidR="00380BC4">
        <w:rPr>
          <w:szCs w:val="28"/>
        </w:rPr>
        <w:t>5,</w:t>
      </w:r>
      <w:r w:rsidR="00E94FC4">
        <w:rPr>
          <w:szCs w:val="28"/>
        </w:rPr>
        <w:t>0</w:t>
      </w:r>
      <w:r w:rsidR="00380BC4">
        <w:rPr>
          <w:szCs w:val="28"/>
        </w:rPr>
        <w:t>5</w:t>
      </w:r>
      <w:r w:rsidRPr="006501F6">
        <w:rPr>
          <w:szCs w:val="28"/>
        </w:rPr>
        <w:t xml:space="preserve"> единиц.</w:t>
      </w:r>
    </w:p>
    <w:p w:rsidR="004B158D" w:rsidRDefault="004B158D" w:rsidP="004B158D">
      <w:pPr>
        <w:tabs>
          <w:tab w:val="left" w:pos="7265"/>
        </w:tabs>
        <w:ind w:firstLine="709"/>
        <w:jc w:val="both"/>
        <w:rPr>
          <w:szCs w:val="28"/>
        </w:rPr>
      </w:pPr>
      <w:r w:rsidRPr="00335BF4">
        <w:rPr>
          <w:szCs w:val="28"/>
        </w:rPr>
        <w:t>Расчет бюджетных ассигнований на оплату труда указанной категории работников произведен с учетом утвержденной структуры, штатной численности орган</w:t>
      </w:r>
      <w:r>
        <w:rPr>
          <w:szCs w:val="28"/>
        </w:rPr>
        <w:t>а местного самоуправления.</w:t>
      </w:r>
    </w:p>
    <w:p w:rsidR="004B158D" w:rsidRPr="003F1D88" w:rsidRDefault="004B158D" w:rsidP="004B158D">
      <w:pPr>
        <w:ind w:firstLine="708"/>
        <w:jc w:val="both"/>
        <w:rPr>
          <w:iCs/>
          <w:szCs w:val="28"/>
        </w:rPr>
      </w:pPr>
      <w:r>
        <w:rPr>
          <w:szCs w:val="28"/>
        </w:rPr>
        <w:t>Р</w:t>
      </w:r>
      <w:r w:rsidRPr="00335BF4">
        <w:rPr>
          <w:szCs w:val="28"/>
        </w:rPr>
        <w:t xml:space="preserve">асчет бюджетных ассигнований на оплату труда работников, осуществляющих техническое обеспечение деятельности органов </w:t>
      </w:r>
      <w:r>
        <w:rPr>
          <w:szCs w:val="28"/>
        </w:rPr>
        <w:t xml:space="preserve">местного </w:t>
      </w:r>
      <w:r w:rsidRPr="001638BF">
        <w:rPr>
          <w:szCs w:val="28"/>
        </w:rPr>
        <w:t xml:space="preserve">самоуправления, и обслуживающего персонала произведен в соответствии </w:t>
      </w:r>
      <w:r w:rsidR="00380BC4">
        <w:rPr>
          <w:szCs w:val="28"/>
        </w:rPr>
        <w:t>с нормативными актами поселения.</w:t>
      </w:r>
    </w:p>
    <w:p w:rsidR="00380BC4" w:rsidRPr="00335BF4" w:rsidRDefault="004B158D" w:rsidP="00E94FC4">
      <w:pPr>
        <w:tabs>
          <w:tab w:val="left" w:pos="7265"/>
        </w:tabs>
        <w:ind w:firstLine="709"/>
        <w:jc w:val="both"/>
        <w:rPr>
          <w:szCs w:val="28"/>
        </w:rPr>
      </w:pPr>
      <w:r w:rsidRPr="00335BF4">
        <w:rPr>
          <w:szCs w:val="28"/>
        </w:rPr>
        <w:t>В состав расходных обязательств общегосударственных расходов вошли расходы по уплате годового взноса члена</w:t>
      </w:r>
      <w:r>
        <w:rPr>
          <w:szCs w:val="28"/>
        </w:rPr>
        <w:t xml:space="preserve"> Совета муниципальных образований Ростовской области. </w:t>
      </w:r>
      <w:r w:rsidRPr="00335BF4">
        <w:rPr>
          <w:szCs w:val="28"/>
        </w:rPr>
        <w:t xml:space="preserve">Данные расходы включены на </w:t>
      </w:r>
      <w:r>
        <w:rPr>
          <w:szCs w:val="28"/>
        </w:rPr>
        <w:t>20</w:t>
      </w:r>
      <w:r w:rsidR="00E94FC4">
        <w:rPr>
          <w:szCs w:val="28"/>
        </w:rPr>
        <w:t>25</w:t>
      </w:r>
      <w:r>
        <w:rPr>
          <w:szCs w:val="28"/>
        </w:rPr>
        <w:t xml:space="preserve"> год</w:t>
      </w:r>
      <w:r w:rsidR="00E94FC4">
        <w:rPr>
          <w:szCs w:val="28"/>
        </w:rPr>
        <w:t xml:space="preserve"> </w:t>
      </w:r>
      <w:r w:rsidRPr="00335BF4">
        <w:rPr>
          <w:szCs w:val="28"/>
        </w:rPr>
        <w:t xml:space="preserve">в сумме </w:t>
      </w:r>
      <w:r>
        <w:rPr>
          <w:szCs w:val="28"/>
        </w:rPr>
        <w:t>20,0</w:t>
      </w:r>
      <w:r w:rsidRPr="00335BF4">
        <w:rPr>
          <w:szCs w:val="28"/>
        </w:rPr>
        <w:t xml:space="preserve"> </w:t>
      </w:r>
      <w:r>
        <w:rPr>
          <w:szCs w:val="28"/>
        </w:rPr>
        <w:t>тыс</w:t>
      </w:r>
      <w:r w:rsidR="00E94FC4">
        <w:rPr>
          <w:szCs w:val="28"/>
        </w:rPr>
        <w:t>. рублей</w:t>
      </w:r>
      <w:r w:rsidRPr="00335BF4">
        <w:rPr>
          <w:szCs w:val="28"/>
        </w:rPr>
        <w:t>.</w:t>
      </w:r>
    </w:p>
    <w:p w:rsidR="004B158D" w:rsidRPr="00301C01" w:rsidRDefault="004B158D" w:rsidP="00301C01">
      <w:pPr>
        <w:pStyle w:val="a4"/>
        <w:tabs>
          <w:tab w:val="left" w:pos="7265"/>
        </w:tabs>
        <w:ind w:firstLine="709"/>
        <w:jc w:val="both"/>
        <w:outlineLvl w:val="0"/>
        <w:rPr>
          <w:szCs w:val="28"/>
        </w:rPr>
      </w:pPr>
    </w:p>
    <w:p w:rsidR="004B158D" w:rsidRPr="00335BF4" w:rsidRDefault="004B158D" w:rsidP="004B158D">
      <w:pPr>
        <w:tabs>
          <w:tab w:val="left" w:pos="7265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335BF4">
        <w:rPr>
          <w:b/>
          <w:szCs w:val="28"/>
        </w:rPr>
        <w:t xml:space="preserve">Расходы на защиту населения и территорий от чрезвычайных ситуаций природного и техногенного характера, гражданскую оборону </w:t>
      </w:r>
    </w:p>
    <w:p w:rsidR="004B158D" w:rsidRPr="006450E8" w:rsidRDefault="004B158D" w:rsidP="006450E8">
      <w:pPr>
        <w:tabs>
          <w:tab w:val="left" w:pos="7265"/>
        </w:tabs>
        <w:autoSpaceDE w:val="0"/>
        <w:autoSpaceDN w:val="0"/>
        <w:adjustRightInd w:val="0"/>
        <w:jc w:val="center"/>
        <w:rPr>
          <w:b/>
          <w:bCs/>
          <w:szCs w:val="28"/>
        </w:rPr>
      </w:pPr>
      <w:proofErr w:type="gramStart"/>
      <w:r w:rsidRPr="00335BF4">
        <w:rPr>
          <w:b/>
          <w:szCs w:val="28"/>
        </w:rPr>
        <w:t>и</w:t>
      </w:r>
      <w:proofErr w:type="gramEnd"/>
      <w:r w:rsidRPr="00335BF4">
        <w:rPr>
          <w:b/>
          <w:bCs/>
          <w:szCs w:val="28"/>
        </w:rPr>
        <w:t xml:space="preserve"> обеспечение пожарной безопасности</w:t>
      </w:r>
    </w:p>
    <w:p w:rsidR="004B158D" w:rsidRDefault="004B158D" w:rsidP="004B158D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335BF4">
        <w:rPr>
          <w:szCs w:val="28"/>
        </w:rPr>
        <w:t>Объем финансового обеспечения расходов на защиту населения и территорий от чрезвычайных ситуаций природного и техногенного характера, гражданскую оборону и</w:t>
      </w:r>
      <w:r w:rsidRPr="00335BF4">
        <w:rPr>
          <w:bCs/>
          <w:szCs w:val="28"/>
        </w:rPr>
        <w:t xml:space="preserve"> обеспечение пожарной безопасности </w:t>
      </w:r>
      <w:r w:rsidRPr="00335BF4">
        <w:rPr>
          <w:szCs w:val="28"/>
        </w:rPr>
        <w:t xml:space="preserve">в </w:t>
      </w:r>
      <w:r>
        <w:rPr>
          <w:szCs w:val="28"/>
        </w:rPr>
        <w:t>20</w:t>
      </w:r>
      <w:r w:rsidR="00E94FC4">
        <w:rPr>
          <w:szCs w:val="28"/>
        </w:rPr>
        <w:t>25</w:t>
      </w:r>
      <w:r>
        <w:rPr>
          <w:szCs w:val="28"/>
        </w:rPr>
        <w:t xml:space="preserve"> год</w:t>
      </w:r>
      <w:r w:rsidRPr="00335BF4">
        <w:rPr>
          <w:szCs w:val="28"/>
        </w:rPr>
        <w:t xml:space="preserve">у запланирован в сумме </w:t>
      </w:r>
      <w:r w:rsidR="0018223F">
        <w:rPr>
          <w:szCs w:val="28"/>
        </w:rPr>
        <w:t>33</w:t>
      </w:r>
      <w:r w:rsidR="00E94FC4">
        <w:rPr>
          <w:szCs w:val="28"/>
        </w:rPr>
        <w:t>,9</w:t>
      </w:r>
      <w:r w:rsidRPr="00335BF4">
        <w:rPr>
          <w:szCs w:val="28"/>
        </w:rPr>
        <w:t xml:space="preserve"> </w:t>
      </w:r>
      <w:r>
        <w:rPr>
          <w:szCs w:val="28"/>
        </w:rPr>
        <w:t>тыс</w:t>
      </w:r>
      <w:r w:rsidRPr="00335BF4">
        <w:rPr>
          <w:szCs w:val="28"/>
        </w:rPr>
        <w:t>. рублей, в 20</w:t>
      </w:r>
      <w:r w:rsidR="00E94FC4">
        <w:rPr>
          <w:szCs w:val="28"/>
        </w:rPr>
        <w:t>26</w:t>
      </w:r>
      <w:r w:rsidRPr="00335BF4">
        <w:rPr>
          <w:szCs w:val="28"/>
        </w:rPr>
        <w:t xml:space="preserve"> году – </w:t>
      </w:r>
      <w:r w:rsidR="00380BC4">
        <w:rPr>
          <w:szCs w:val="28"/>
        </w:rPr>
        <w:t>9</w:t>
      </w:r>
      <w:r w:rsidR="00E94FC4">
        <w:rPr>
          <w:szCs w:val="28"/>
        </w:rPr>
        <w:t>,4</w:t>
      </w:r>
      <w:r w:rsidRPr="00335BF4">
        <w:rPr>
          <w:szCs w:val="28"/>
        </w:rPr>
        <w:t xml:space="preserve"> </w:t>
      </w:r>
      <w:r w:rsidR="00E94FC4">
        <w:rPr>
          <w:szCs w:val="28"/>
        </w:rPr>
        <w:t>тыс. рублей, в 2027</w:t>
      </w:r>
      <w:r w:rsidRPr="00335BF4">
        <w:rPr>
          <w:szCs w:val="28"/>
        </w:rPr>
        <w:t xml:space="preserve"> году – </w:t>
      </w:r>
      <w:r w:rsidR="00E94FC4">
        <w:rPr>
          <w:szCs w:val="28"/>
        </w:rPr>
        <w:t>9,8</w:t>
      </w:r>
      <w:r w:rsidRPr="00335BF4">
        <w:rPr>
          <w:szCs w:val="28"/>
        </w:rPr>
        <w:t xml:space="preserve"> </w:t>
      </w:r>
      <w:r>
        <w:rPr>
          <w:szCs w:val="28"/>
        </w:rPr>
        <w:t>тыс</w:t>
      </w:r>
      <w:r w:rsidRPr="00335BF4">
        <w:rPr>
          <w:szCs w:val="28"/>
        </w:rPr>
        <w:t>. рублей.</w:t>
      </w:r>
    </w:p>
    <w:p w:rsidR="00380BC4" w:rsidRDefault="00380BC4" w:rsidP="004B158D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602062" w:rsidRPr="006450E8" w:rsidRDefault="00975197" w:rsidP="006450E8">
      <w:pPr>
        <w:ind w:hanging="142"/>
        <w:jc w:val="center"/>
        <w:rPr>
          <w:b/>
          <w:spacing w:val="-1"/>
        </w:rPr>
      </w:pPr>
      <w:r>
        <w:rPr>
          <w:b/>
          <w:spacing w:val="-1"/>
        </w:rPr>
        <w:t xml:space="preserve">Расходы на </w:t>
      </w:r>
      <w:r w:rsidRPr="00975197">
        <w:rPr>
          <w:b/>
          <w:spacing w:val="-1"/>
          <w:sz w:val="22"/>
        </w:rPr>
        <w:t>ЖИЛИЩНО-КОММУНАЛЬНОЕ ХОЗЯЙСТВО</w:t>
      </w:r>
    </w:p>
    <w:p w:rsidR="00602062" w:rsidRDefault="00380BC4" w:rsidP="00975197">
      <w:pPr>
        <w:widowControl w:val="0"/>
        <w:tabs>
          <w:tab w:val="left" w:pos="7265"/>
        </w:tabs>
        <w:jc w:val="both"/>
        <w:outlineLvl w:val="0"/>
        <w:rPr>
          <w:b/>
          <w:szCs w:val="28"/>
        </w:rPr>
      </w:pPr>
      <w:r>
        <w:t xml:space="preserve">    На</w:t>
      </w:r>
      <w:r w:rsidR="00975197">
        <w:t xml:space="preserve"> </w:t>
      </w:r>
      <w:r>
        <w:t>содержание</w:t>
      </w:r>
      <w:r w:rsidR="00975197">
        <w:t xml:space="preserve"> </w:t>
      </w:r>
      <w:r>
        <w:t>территории поселения, благоустройство мест захоро</w:t>
      </w:r>
      <w:r w:rsidR="00E94FC4">
        <w:t xml:space="preserve">нений, уличное </w:t>
      </w:r>
      <w:proofErr w:type="gramStart"/>
      <w:r w:rsidR="00E94FC4">
        <w:t>освещение  в</w:t>
      </w:r>
      <w:proofErr w:type="gramEnd"/>
      <w:r w:rsidR="00E94FC4">
        <w:t xml:space="preserve"> 2025</w:t>
      </w:r>
      <w:r w:rsidR="00975197">
        <w:t xml:space="preserve"> году в сумме </w:t>
      </w:r>
      <w:r w:rsidR="0018223F">
        <w:t>1 575,7</w:t>
      </w:r>
      <w:r w:rsidR="00975197">
        <w:t xml:space="preserve"> тыс. </w:t>
      </w:r>
      <w:proofErr w:type="spellStart"/>
      <w:r w:rsidR="00975197">
        <w:t>руб</w:t>
      </w:r>
      <w:proofErr w:type="spellEnd"/>
      <w:r w:rsidR="0018223F">
        <w:t>, в 2026 году – 2</w:t>
      </w:r>
      <w:r w:rsidR="00E94FC4">
        <w:t xml:space="preserve">0,0 тыс. рублей, в 2027 году – </w:t>
      </w:r>
      <w:r w:rsidR="0018223F">
        <w:t>1</w:t>
      </w:r>
      <w:r w:rsidR="00E94FC4">
        <w:t>0,0</w:t>
      </w:r>
      <w:r w:rsidRPr="00380BC4">
        <w:t xml:space="preserve"> тыс. рублей.</w:t>
      </w:r>
    </w:p>
    <w:p w:rsidR="00602062" w:rsidRDefault="00602062" w:rsidP="004B158D">
      <w:pPr>
        <w:widowControl w:val="0"/>
        <w:tabs>
          <w:tab w:val="left" w:pos="7265"/>
        </w:tabs>
        <w:jc w:val="center"/>
        <w:outlineLvl w:val="0"/>
        <w:rPr>
          <w:b/>
          <w:szCs w:val="28"/>
        </w:rPr>
      </w:pPr>
    </w:p>
    <w:p w:rsidR="004B158D" w:rsidRPr="006450E8" w:rsidRDefault="00E94FC4" w:rsidP="006450E8">
      <w:pPr>
        <w:widowControl w:val="0"/>
        <w:tabs>
          <w:tab w:val="left" w:pos="7265"/>
        </w:tabs>
        <w:jc w:val="center"/>
        <w:outlineLvl w:val="0"/>
        <w:rPr>
          <w:b/>
          <w:i/>
          <w:szCs w:val="28"/>
        </w:rPr>
      </w:pPr>
      <w:r>
        <w:rPr>
          <w:b/>
          <w:szCs w:val="28"/>
        </w:rPr>
        <w:t>Развитие культуры</w:t>
      </w:r>
      <w:r w:rsidR="004B158D" w:rsidRPr="00FE4829">
        <w:rPr>
          <w:b/>
          <w:szCs w:val="28"/>
        </w:rPr>
        <w:t xml:space="preserve"> </w:t>
      </w:r>
    </w:p>
    <w:p w:rsidR="00E94FC4" w:rsidRDefault="0002147A" w:rsidP="00E94FC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В бюджете</w:t>
      </w:r>
      <w:r w:rsidR="00E94FC4">
        <w:rPr>
          <w:rFonts w:eastAsia="Calibri"/>
          <w:szCs w:val="28"/>
          <w:lang w:eastAsia="en-US"/>
        </w:rPr>
        <w:t xml:space="preserve"> по разделу «Культура, кинематография» предусмотрены бюджетные ассигно</w:t>
      </w:r>
      <w:r w:rsidR="0018223F">
        <w:rPr>
          <w:rFonts w:eastAsia="Calibri"/>
          <w:szCs w:val="28"/>
          <w:lang w:eastAsia="en-US"/>
        </w:rPr>
        <w:t>вания на 2025 г. в сумме 2 402,3 тыс. руб. на 2026г.  – 1 636,5 тыс. руб., на 2027 г.- 940,2</w:t>
      </w:r>
      <w:r w:rsidR="00E94FC4">
        <w:rPr>
          <w:rFonts w:eastAsia="Calibri"/>
          <w:szCs w:val="28"/>
          <w:lang w:eastAsia="en-US"/>
        </w:rPr>
        <w:t xml:space="preserve"> тыс. руб.</w:t>
      </w:r>
    </w:p>
    <w:p w:rsidR="00E94FC4" w:rsidRDefault="00E94FC4" w:rsidP="00E94FC4">
      <w:pPr>
        <w:ind w:firstLine="709"/>
        <w:jc w:val="both"/>
        <w:rPr>
          <w:spacing w:val="-1"/>
        </w:rPr>
      </w:pPr>
      <w:r>
        <w:rPr>
          <w:spacing w:val="-1"/>
        </w:rPr>
        <w:t>Формирование объемов бюджетных ассигнований обусловлено общими подходами к формированию местного бюджета.</w:t>
      </w:r>
    </w:p>
    <w:p w:rsidR="00E94FC4" w:rsidRDefault="00E94FC4" w:rsidP="00E94FC4">
      <w:pPr>
        <w:ind w:firstLine="709"/>
        <w:jc w:val="both"/>
        <w:rPr>
          <w:spacing w:val="-1"/>
        </w:rPr>
      </w:pPr>
      <w:r>
        <w:rPr>
          <w:spacing w:val="-1"/>
        </w:rPr>
        <w:t>Расходы по разделу будут направлены на:</w:t>
      </w:r>
    </w:p>
    <w:p w:rsidR="00256DC9" w:rsidRDefault="00E94FC4" w:rsidP="00670CDF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>финансовое</w:t>
      </w:r>
      <w:proofErr w:type="gramEnd"/>
      <w:r>
        <w:rPr>
          <w:szCs w:val="28"/>
        </w:rPr>
        <w:t xml:space="preserve"> обеспечение выполнения муниципального задания муниципальному бюджетному учреждению культуры </w:t>
      </w:r>
      <w:r w:rsidR="00256DC9" w:rsidRPr="00387375">
        <w:rPr>
          <w:szCs w:val="28"/>
        </w:rPr>
        <w:t>«Центр культурного обслуживания» муниципального образования «</w:t>
      </w:r>
      <w:proofErr w:type="spellStart"/>
      <w:r w:rsidR="00256DC9" w:rsidRPr="00387375">
        <w:rPr>
          <w:szCs w:val="28"/>
        </w:rPr>
        <w:t>Ковылкинское</w:t>
      </w:r>
      <w:proofErr w:type="spellEnd"/>
      <w:r w:rsidR="00256DC9" w:rsidRPr="00387375">
        <w:rPr>
          <w:szCs w:val="28"/>
        </w:rPr>
        <w:t xml:space="preserve"> сельское поселение»</w:t>
      </w:r>
      <w:r w:rsidR="00256DC9">
        <w:rPr>
          <w:szCs w:val="28"/>
        </w:rPr>
        <w:t>.</w:t>
      </w:r>
    </w:p>
    <w:p w:rsidR="00256DC9" w:rsidRDefault="00256DC9" w:rsidP="00E94FC4">
      <w:pPr>
        <w:ind w:firstLine="709"/>
        <w:jc w:val="both"/>
        <w:rPr>
          <w:szCs w:val="28"/>
        </w:rPr>
      </w:pPr>
    </w:p>
    <w:p w:rsidR="00256DC9" w:rsidRDefault="006450E8" w:rsidP="006450E8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  <w:lang w:eastAsia="en-US"/>
        </w:rPr>
      </w:pPr>
      <w:r>
        <w:rPr>
          <w:b/>
        </w:rPr>
        <w:t>Физическая культура и спорт</w:t>
      </w:r>
    </w:p>
    <w:p w:rsidR="00256DC9" w:rsidRDefault="00256DC9" w:rsidP="00256DC9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В проекте местного бюджета по разделу «Физическая культура и спорт» предусмотрены бюджетные ассигнования на 2025 г. в сумме 36,9 </w:t>
      </w:r>
      <w:r w:rsidRPr="00C16268">
        <w:rPr>
          <w:rFonts w:eastAsia="Calibri"/>
          <w:szCs w:val="28"/>
          <w:lang w:eastAsia="en-US"/>
        </w:rPr>
        <w:t>тыс</w:t>
      </w:r>
      <w:r w:rsidR="0018223F">
        <w:rPr>
          <w:rFonts w:eastAsia="Calibri"/>
          <w:szCs w:val="28"/>
          <w:lang w:eastAsia="en-US"/>
        </w:rPr>
        <w:t>. руб., на 2026 год – 36,9</w:t>
      </w:r>
      <w:r>
        <w:rPr>
          <w:rFonts w:eastAsia="Calibri"/>
          <w:szCs w:val="28"/>
          <w:lang w:eastAsia="en-US"/>
        </w:rPr>
        <w:t xml:space="preserve"> тыс.</w:t>
      </w:r>
      <w:r w:rsidR="0018223F">
        <w:rPr>
          <w:rFonts w:eastAsia="Calibri"/>
          <w:szCs w:val="28"/>
          <w:lang w:eastAsia="en-US"/>
        </w:rPr>
        <w:t xml:space="preserve"> руб., на 2027 год -36,9</w:t>
      </w:r>
      <w:r>
        <w:rPr>
          <w:rFonts w:eastAsia="Calibri"/>
          <w:szCs w:val="28"/>
          <w:lang w:eastAsia="en-US"/>
        </w:rPr>
        <w:t xml:space="preserve"> тыс. руб.</w:t>
      </w:r>
    </w:p>
    <w:p w:rsidR="00256DC9" w:rsidRDefault="00256DC9" w:rsidP="00256DC9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pacing w:val="-1"/>
        </w:rPr>
        <w:lastRenderedPageBreak/>
        <w:t>Расходы по разделу будут направлены</w:t>
      </w:r>
      <w:r>
        <w:rPr>
          <w:szCs w:val="28"/>
        </w:rPr>
        <w:t xml:space="preserve"> на содержание инструктора по спорту.</w:t>
      </w:r>
    </w:p>
    <w:p w:rsidR="00256DC9" w:rsidRDefault="00256DC9" w:rsidP="00E94FC4">
      <w:pPr>
        <w:ind w:firstLine="709"/>
        <w:jc w:val="both"/>
        <w:rPr>
          <w:szCs w:val="28"/>
        </w:rPr>
      </w:pPr>
    </w:p>
    <w:p w:rsidR="004B158D" w:rsidRDefault="004B158D" w:rsidP="004B158D">
      <w:pPr>
        <w:widowControl w:val="0"/>
        <w:jc w:val="center"/>
        <w:outlineLvl w:val="0"/>
        <w:rPr>
          <w:szCs w:val="28"/>
        </w:rPr>
      </w:pPr>
    </w:p>
    <w:p w:rsidR="004B158D" w:rsidRDefault="004B158D" w:rsidP="004B158D">
      <w:pPr>
        <w:widowControl w:val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IV</w:t>
      </w:r>
      <w:r>
        <w:rPr>
          <w:b/>
          <w:sz w:val="32"/>
          <w:szCs w:val="32"/>
        </w:rPr>
        <w:t>. Дефицит бюджета поселения, и</w:t>
      </w:r>
      <w:r w:rsidRPr="00337BEC">
        <w:rPr>
          <w:b/>
          <w:sz w:val="32"/>
          <w:szCs w:val="32"/>
        </w:rPr>
        <w:t xml:space="preserve">сточники </w:t>
      </w:r>
      <w:r>
        <w:rPr>
          <w:b/>
          <w:sz w:val="32"/>
          <w:szCs w:val="32"/>
        </w:rPr>
        <w:t xml:space="preserve">его </w:t>
      </w:r>
      <w:r w:rsidRPr="00337BEC">
        <w:rPr>
          <w:b/>
          <w:sz w:val="32"/>
          <w:szCs w:val="32"/>
        </w:rPr>
        <w:t xml:space="preserve">финансирования </w:t>
      </w:r>
    </w:p>
    <w:p w:rsidR="004B158D" w:rsidRPr="00337BEC" w:rsidRDefault="004B158D" w:rsidP="004B158D">
      <w:pPr>
        <w:widowControl w:val="0"/>
        <w:jc w:val="center"/>
        <w:outlineLvl w:val="0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и</w:t>
      </w:r>
      <w:proofErr w:type="gramEnd"/>
      <w:r>
        <w:rPr>
          <w:b/>
          <w:sz w:val="32"/>
          <w:szCs w:val="32"/>
        </w:rPr>
        <w:t xml:space="preserve"> долговая политика</w:t>
      </w:r>
    </w:p>
    <w:p w:rsidR="004B158D" w:rsidRDefault="004B158D" w:rsidP="004B158D">
      <w:pPr>
        <w:pStyle w:val="ConsNormal"/>
        <w:widowControl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58D" w:rsidRDefault="004B158D" w:rsidP="00670CDF">
      <w:pPr>
        <w:ind w:firstLine="709"/>
        <w:jc w:val="both"/>
      </w:pPr>
      <w:r>
        <w:t>Р</w:t>
      </w:r>
      <w:r w:rsidRPr="00C46890">
        <w:t>ешени</w:t>
      </w:r>
      <w:r>
        <w:t>ем</w:t>
      </w:r>
      <w:r w:rsidRPr="00C46890">
        <w:t xml:space="preserve"> предлагается бюджет </w:t>
      </w:r>
      <w:r w:rsidRPr="00950A22">
        <w:t xml:space="preserve">на </w:t>
      </w:r>
      <w:r>
        <w:t>20</w:t>
      </w:r>
      <w:r w:rsidR="00256DC9">
        <w:t>25</w:t>
      </w:r>
      <w:r>
        <w:t xml:space="preserve"> год</w:t>
      </w:r>
      <w:r w:rsidRPr="00950A22">
        <w:t xml:space="preserve"> и на </w:t>
      </w:r>
      <w:r>
        <w:t xml:space="preserve">плановый </w:t>
      </w:r>
      <w:r w:rsidRPr="00950A22">
        <w:t xml:space="preserve">период </w:t>
      </w:r>
      <w:r w:rsidR="00256DC9">
        <w:t>2026 и 2027</w:t>
      </w:r>
      <w:r w:rsidRPr="00950A22">
        <w:t xml:space="preserve"> год</w:t>
      </w:r>
      <w:r>
        <w:t>ов</w:t>
      </w:r>
      <w:r w:rsidRPr="00C46890">
        <w:t xml:space="preserve"> по доходам, расходам и источникам финансирования </w:t>
      </w:r>
      <w:r>
        <w:t>на 20</w:t>
      </w:r>
      <w:r w:rsidR="00256DC9">
        <w:t>25</w:t>
      </w:r>
      <w:r w:rsidR="00975197">
        <w:t xml:space="preserve"> год с дефицитом 0,0</w:t>
      </w:r>
      <w:r w:rsidR="00F45FDA">
        <w:t xml:space="preserve"> тыс. рублей, на 20</w:t>
      </w:r>
      <w:r w:rsidR="00256DC9">
        <w:t>26</w:t>
      </w:r>
      <w:r>
        <w:t xml:space="preserve"> г. </w:t>
      </w:r>
      <w:r w:rsidRPr="00C46890">
        <w:t xml:space="preserve">с дефицитом </w:t>
      </w:r>
      <w:r w:rsidR="00AD391F">
        <w:t>0,00</w:t>
      </w:r>
      <w:r w:rsidR="00256DC9">
        <w:t xml:space="preserve"> тыс. рублей и на 2027</w:t>
      </w:r>
      <w:r>
        <w:t xml:space="preserve"> г. с дефицитом </w:t>
      </w:r>
      <w:r w:rsidR="00AD391F">
        <w:t>0,00</w:t>
      </w:r>
      <w:r>
        <w:t xml:space="preserve"> тыс. рублей.</w:t>
      </w:r>
    </w:p>
    <w:p w:rsidR="004B158D" w:rsidRDefault="004B158D" w:rsidP="004B158D">
      <w:pPr>
        <w:ind w:firstLine="709"/>
        <w:jc w:val="both"/>
      </w:pPr>
    </w:p>
    <w:p w:rsidR="004B158D" w:rsidRDefault="004B158D" w:rsidP="004B158D">
      <w:pPr>
        <w:ind w:firstLine="709"/>
        <w:jc w:val="both"/>
      </w:pPr>
    </w:p>
    <w:p w:rsidR="004B158D" w:rsidRDefault="00DB0468" w:rsidP="004B158D">
      <w:pPr>
        <w:jc w:val="both"/>
      </w:pPr>
      <w:r>
        <w:t>Начальник</w:t>
      </w:r>
      <w:r w:rsidR="00F45FDA">
        <w:t xml:space="preserve"> </w:t>
      </w:r>
      <w:r w:rsidR="004B158D">
        <w:t>сектора экономики и</w:t>
      </w:r>
      <w:r w:rsidR="00F45FDA">
        <w:t xml:space="preserve"> финансов              </w:t>
      </w:r>
      <w:r>
        <w:t xml:space="preserve">           </w:t>
      </w:r>
      <w:r w:rsidR="00670CDF">
        <w:t xml:space="preserve">        </w:t>
      </w:r>
      <w:r>
        <w:t xml:space="preserve">      </w:t>
      </w:r>
      <w:r w:rsidR="00F45FDA">
        <w:t xml:space="preserve">    М.С. Катрина</w:t>
      </w:r>
    </w:p>
    <w:p w:rsidR="00096C60" w:rsidRDefault="00096C60" w:rsidP="00684EB2">
      <w:pPr>
        <w:pStyle w:val="a4"/>
        <w:ind w:firstLine="709"/>
        <w:rPr>
          <w:b/>
          <w:i/>
          <w:sz w:val="32"/>
          <w:szCs w:val="32"/>
        </w:rPr>
      </w:pPr>
    </w:p>
    <w:p w:rsidR="004B158D" w:rsidRDefault="004B158D" w:rsidP="00684EB2">
      <w:pPr>
        <w:pStyle w:val="a4"/>
        <w:ind w:firstLine="709"/>
        <w:rPr>
          <w:b/>
          <w:i/>
          <w:sz w:val="32"/>
          <w:szCs w:val="32"/>
        </w:rPr>
      </w:pPr>
    </w:p>
    <w:p w:rsidR="004B158D" w:rsidRDefault="004B158D" w:rsidP="00684EB2">
      <w:pPr>
        <w:pStyle w:val="a4"/>
        <w:ind w:firstLine="709"/>
        <w:rPr>
          <w:b/>
          <w:i/>
          <w:sz w:val="32"/>
          <w:szCs w:val="32"/>
        </w:rPr>
      </w:pPr>
    </w:p>
    <w:p w:rsidR="004B158D" w:rsidRDefault="004B158D" w:rsidP="00684EB2">
      <w:pPr>
        <w:pStyle w:val="a4"/>
        <w:ind w:firstLine="709"/>
        <w:rPr>
          <w:b/>
          <w:i/>
          <w:sz w:val="32"/>
          <w:szCs w:val="32"/>
        </w:rPr>
      </w:pPr>
    </w:p>
    <w:p w:rsidR="004B158D" w:rsidRDefault="004B158D" w:rsidP="00684EB2">
      <w:pPr>
        <w:pStyle w:val="a4"/>
        <w:ind w:firstLine="709"/>
        <w:rPr>
          <w:b/>
          <w:i/>
          <w:sz w:val="32"/>
          <w:szCs w:val="32"/>
        </w:rPr>
      </w:pPr>
    </w:p>
    <w:p w:rsidR="004B158D" w:rsidRDefault="004B158D" w:rsidP="00684EB2">
      <w:pPr>
        <w:pStyle w:val="a4"/>
        <w:ind w:firstLine="709"/>
        <w:rPr>
          <w:b/>
          <w:i/>
          <w:sz w:val="32"/>
          <w:szCs w:val="32"/>
        </w:rPr>
      </w:pPr>
    </w:p>
    <w:sectPr w:rsidR="004B158D" w:rsidSect="00FC7980">
      <w:footerReference w:type="even" r:id="rId8"/>
      <w:footerReference w:type="default" r:id="rId9"/>
      <w:pgSz w:w="11906" w:h="16838"/>
      <w:pgMar w:top="719" w:right="850" w:bottom="719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E14" w:rsidRDefault="00C13E14" w:rsidP="0036513A">
      <w:pPr>
        <w:pStyle w:val="ConsPlusNormal"/>
      </w:pPr>
      <w:r>
        <w:separator/>
      </w:r>
    </w:p>
  </w:endnote>
  <w:endnote w:type="continuationSeparator" w:id="0">
    <w:p w:rsidR="00C13E14" w:rsidRDefault="00C13E14" w:rsidP="0036513A">
      <w:pPr>
        <w:pStyle w:val="ConsPlusNormal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FC4" w:rsidRDefault="00E94FC4" w:rsidP="00B14F7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94FC4" w:rsidRDefault="00E94FC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FC4" w:rsidRDefault="00E94FC4" w:rsidP="00B14F7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450E8">
      <w:rPr>
        <w:rStyle w:val="a7"/>
        <w:noProof/>
      </w:rPr>
      <w:t>8</w:t>
    </w:r>
    <w:r>
      <w:rPr>
        <w:rStyle w:val="a7"/>
      </w:rPr>
      <w:fldChar w:fldCharType="end"/>
    </w:r>
  </w:p>
  <w:p w:rsidR="00E94FC4" w:rsidRDefault="00E94FC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E14" w:rsidRDefault="00C13E14" w:rsidP="0036513A">
      <w:pPr>
        <w:pStyle w:val="ConsPlusNormal"/>
      </w:pPr>
      <w:r>
        <w:separator/>
      </w:r>
    </w:p>
  </w:footnote>
  <w:footnote w:type="continuationSeparator" w:id="0">
    <w:p w:rsidR="00C13E14" w:rsidRDefault="00C13E14" w:rsidP="0036513A">
      <w:pPr>
        <w:pStyle w:val="ConsPlusNormal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9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5"/>
  </w:num>
  <w:num w:numId="5">
    <w:abstractNumId w:val="11"/>
  </w:num>
  <w:num w:numId="6">
    <w:abstractNumId w:val="0"/>
  </w:num>
  <w:num w:numId="7">
    <w:abstractNumId w:val="6"/>
  </w:num>
  <w:num w:numId="8">
    <w:abstractNumId w:val="2"/>
  </w:num>
  <w:num w:numId="9">
    <w:abstractNumId w:val="7"/>
  </w:num>
  <w:num w:numId="10">
    <w:abstractNumId w:val="8"/>
  </w:num>
  <w:num w:numId="11">
    <w:abstractNumId w:val="3"/>
  </w:num>
  <w:num w:numId="12">
    <w:abstractNumId w:val="9"/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62E2"/>
    <w:rsid w:val="00003C18"/>
    <w:rsid w:val="00006B7B"/>
    <w:rsid w:val="00007658"/>
    <w:rsid w:val="00007DB9"/>
    <w:rsid w:val="00013BEF"/>
    <w:rsid w:val="00015BE3"/>
    <w:rsid w:val="0002147A"/>
    <w:rsid w:val="00021D29"/>
    <w:rsid w:val="000235E7"/>
    <w:rsid w:val="000271D1"/>
    <w:rsid w:val="00030BCA"/>
    <w:rsid w:val="0003117E"/>
    <w:rsid w:val="00033115"/>
    <w:rsid w:val="000344DA"/>
    <w:rsid w:val="000364A8"/>
    <w:rsid w:val="0004042D"/>
    <w:rsid w:val="00041BA2"/>
    <w:rsid w:val="00041CF5"/>
    <w:rsid w:val="00041D43"/>
    <w:rsid w:val="00042415"/>
    <w:rsid w:val="0004277C"/>
    <w:rsid w:val="00043559"/>
    <w:rsid w:val="00043F86"/>
    <w:rsid w:val="00046F65"/>
    <w:rsid w:val="00047AAB"/>
    <w:rsid w:val="000505AC"/>
    <w:rsid w:val="00050E96"/>
    <w:rsid w:val="00055746"/>
    <w:rsid w:val="00056146"/>
    <w:rsid w:val="00057009"/>
    <w:rsid w:val="00060188"/>
    <w:rsid w:val="0006127C"/>
    <w:rsid w:val="00061987"/>
    <w:rsid w:val="00061A25"/>
    <w:rsid w:val="0006275C"/>
    <w:rsid w:val="00062803"/>
    <w:rsid w:val="00063192"/>
    <w:rsid w:val="00063E2C"/>
    <w:rsid w:val="0006576C"/>
    <w:rsid w:val="000658EB"/>
    <w:rsid w:val="00066267"/>
    <w:rsid w:val="00071BB6"/>
    <w:rsid w:val="00072073"/>
    <w:rsid w:val="0007345B"/>
    <w:rsid w:val="00073D59"/>
    <w:rsid w:val="00074A60"/>
    <w:rsid w:val="00076950"/>
    <w:rsid w:val="00076F66"/>
    <w:rsid w:val="00080466"/>
    <w:rsid w:val="00080FF6"/>
    <w:rsid w:val="00086178"/>
    <w:rsid w:val="00086C2E"/>
    <w:rsid w:val="000900BA"/>
    <w:rsid w:val="00090585"/>
    <w:rsid w:val="00090888"/>
    <w:rsid w:val="00094061"/>
    <w:rsid w:val="00094D7A"/>
    <w:rsid w:val="00095321"/>
    <w:rsid w:val="00096C60"/>
    <w:rsid w:val="000A040C"/>
    <w:rsid w:val="000A13D5"/>
    <w:rsid w:val="000A368B"/>
    <w:rsid w:val="000A4B74"/>
    <w:rsid w:val="000A4D64"/>
    <w:rsid w:val="000A75E1"/>
    <w:rsid w:val="000A7AF8"/>
    <w:rsid w:val="000A7BBE"/>
    <w:rsid w:val="000B1B4A"/>
    <w:rsid w:val="000B33A2"/>
    <w:rsid w:val="000B5CB1"/>
    <w:rsid w:val="000B6624"/>
    <w:rsid w:val="000C5DDF"/>
    <w:rsid w:val="000C6428"/>
    <w:rsid w:val="000C6818"/>
    <w:rsid w:val="000D05DD"/>
    <w:rsid w:val="000D11BD"/>
    <w:rsid w:val="000D1C11"/>
    <w:rsid w:val="000D27EA"/>
    <w:rsid w:val="000D4FE6"/>
    <w:rsid w:val="000D5C32"/>
    <w:rsid w:val="000D7B87"/>
    <w:rsid w:val="000E0232"/>
    <w:rsid w:val="000E0C98"/>
    <w:rsid w:val="000E36F1"/>
    <w:rsid w:val="000E3810"/>
    <w:rsid w:val="000E6429"/>
    <w:rsid w:val="000F0FDD"/>
    <w:rsid w:val="000F16A1"/>
    <w:rsid w:val="000F1E3A"/>
    <w:rsid w:val="000F352B"/>
    <w:rsid w:val="000F471C"/>
    <w:rsid w:val="000F497C"/>
    <w:rsid w:val="000F4B9A"/>
    <w:rsid w:val="000F51F8"/>
    <w:rsid w:val="000F64B5"/>
    <w:rsid w:val="000F76C0"/>
    <w:rsid w:val="00101D05"/>
    <w:rsid w:val="00105D31"/>
    <w:rsid w:val="00105E76"/>
    <w:rsid w:val="001069AA"/>
    <w:rsid w:val="00107378"/>
    <w:rsid w:val="001101EF"/>
    <w:rsid w:val="001109F9"/>
    <w:rsid w:val="00112F63"/>
    <w:rsid w:val="00114272"/>
    <w:rsid w:val="00115D5A"/>
    <w:rsid w:val="00115DEE"/>
    <w:rsid w:val="001160C6"/>
    <w:rsid w:val="00120835"/>
    <w:rsid w:val="00123146"/>
    <w:rsid w:val="00124E54"/>
    <w:rsid w:val="00125025"/>
    <w:rsid w:val="0012567A"/>
    <w:rsid w:val="00125CE2"/>
    <w:rsid w:val="00127878"/>
    <w:rsid w:val="00131E1D"/>
    <w:rsid w:val="001341D3"/>
    <w:rsid w:val="001352C1"/>
    <w:rsid w:val="00136F3B"/>
    <w:rsid w:val="00137055"/>
    <w:rsid w:val="00137384"/>
    <w:rsid w:val="0013779A"/>
    <w:rsid w:val="00142904"/>
    <w:rsid w:val="0014606C"/>
    <w:rsid w:val="00150366"/>
    <w:rsid w:val="00150D41"/>
    <w:rsid w:val="00153B9F"/>
    <w:rsid w:val="00155AD4"/>
    <w:rsid w:val="0016123C"/>
    <w:rsid w:val="001636B7"/>
    <w:rsid w:val="001638BF"/>
    <w:rsid w:val="00164E50"/>
    <w:rsid w:val="00167978"/>
    <w:rsid w:val="001679E5"/>
    <w:rsid w:val="00170179"/>
    <w:rsid w:val="00171CFF"/>
    <w:rsid w:val="00173408"/>
    <w:rsid w:val="001735D6"/>
    <w:rsid w:val="0017563C"/>
    <w:rsid w:val="00176317"/>
    <w:rsid w:val="001805A8"/>
    <w:rsid w:val="00181110"/>
    <w:rsid w:val="001817B6"/>
    <w:rsid w:val="00181D3C"/>
    <w:rsid w:val="00182010"/>
    <w:rsid w:val="0018223F"/>
    <w:rsid w:val="001852D5"/>
    <w:rsid w:val="00187863"/>
    <w:rsid w:val="001878E2"/>
    <w:rsid w:val="001878E3"/>
    <w:rsid w:val="00187C23"/>
    <w:rsid w:val="001906E1"/>
    <w:rsid w:val="00192737"/>
    <w:rsid w:val="001955F5"/>
    <w:rsid w:val="00195DF1"/>
    <w:rsid w:val="0019648E"/>
    <w:rsid w:val="001A058C"/>
    <w:rsid w:val="001A1250"/>
    <w:rsid w:val="001A1617"/>
    <w:rsid w:val="001A1FB7"/>
    <w:rsid w:val="001A1FFD"/>
    <w:rsid w:val="001A2932"/>
    <w:rsid w:val="001A2A2A"/>
    <w:rsid w:val="001B0E27"/>
    <w:rsid w:val="001B1D70"/>
    <w:rsid w:val="001B3E7C"/>
    <w:rsid w:val="001B4550"/>
    <w:rsid w:val="001B590B"/>
    <w:rsid w:val="001B69A5"/>
    <w:rsid w:val="001C30D3"/>
    <w:rsid w:val="001C35EA"/>
    <w:rsid w:val="001C38C0"/>
    <w:rsid w:val="001C48CB"/>
    <w:rsid w:val="001C5B62"/>
    <w:rsid w:val="001C5C41"/>
    <w:rsid w:val="001D1ED5"/>
    <w:rsid w:val="001D26A8"/>
    <w:rsid w:val="001E365B"/>
    <w:rsid w:val="001E4BD3"/>
    <w:rsid w:val="001E70D0"/>
    <w:rsid w:val="001E720A"/>
    <w:rsid w:val="001F32D5"/>
    <w:rsid w:val="001F3383"/>
    <w:rsid w:val="001F5B4F"/>
    <w:rsid w:val="001F5D3F"/>
    <w:rsid w:val="001F631E"/>
    <w:rsid w:val="001F6C42"/>
    <w:rsid w:val="0020076B"/>
    <w:rsid w:val="00201D4E"/>
    <w:rsid w:val="00203453"/>
    <w:rsid w:val="00203F88"/>
    <w:rsid w:val="00204F25"/>
    <w:rsid w:val="00206979"/>
    <w:rsid w:val="00206C79"/>
    <w:rsid w:val="002106A1"/>
    <w:rsid w:val="00211DAE"/>
    <w:rsid w:val="00216D6D"/>
    <w:rsid w:val="00221839"/>
    <w:rsid w:val="00222D0A"/>
    <w:rsid w:val="00224296"/>
    <w:rsid w:val="0023016C"/>
    <w:rsid w:val="00233095"/>
    <w:rsid w:val="00233FBC"/>
    <w:rsid w:val="002343E2"/>
    <w:rsid w:val="002411FC"/>
    <w:rsid w:val="00242156"/>
    <w:rsid w:val="002423C5"/>
    <w:rsid w:val="0024272A"/>
    <w:rsid w:val="00242EB7"/>
    <w:rsid w:val="002450ED"/>
    <w:rsid w:val="00246311"/>
    <w:rsid w:val="00246A12"/>
    <w:rsid w:val="0025108B"/>
    <w:rsid w:val="00254C1F"/>
    <w:rsid w:val="002561E7"/>
    <w:rsid w:val="00256DC9"/>
    <w:rsid w:val="002576E1"/>
    <w:rsid w:val="00260A97"/>
    <w:rsid w:val="00264706"/>
    <w:rsid w:val="00265E29"/>
    <w:rsid w:val="0027238F"/>
    <w:rsid w:val="0028184A"/>
    <w:rsid w:val="002854C6"/>
    <w:rsid w:val="0028588E"/>
    <w:rsid w:val="002860D1"/>
    <w:rsid w:val="00290C71"/>
    <w:rsid w:val="002917DB"/>
    <w:rsid w:val="00292222"/>
    <w:rsid w:val="002952F9"/>
    <w:rsid w:val="002963C5"/>
    <w:rsid w:val="002A0BDE"/>
    <w:rsid w:val="002A1C1B"/>
    <w:rsid w:val="002A3167"/>
    <w:rsid w:val="002A5FE0"/>
    <w:rsid w:val="002A685A"/>
    <w:rsid w:val="002A6B4D"/>
    <w:rsid w:val="002A6E6E"/>
    <w:rsid w:val="002A791B"/>
    <w:rsid w:val="002A7B6E"/>
    <w:rsid w:val="002B0639"/>
    <w:rsid w:val="002B0986"/>
    <w:rsid w:val="002B0E47"/>
    <w:rsid w:val="002B2D89"/>
    <w:rsid w:val="002B4033"/>
    <w:rsid w:val="002B43FF"/>
    <w:rsid w:val="002C1011"/>
    <w:rsid w:val="002C35EC"/>
    <w:rsid w:val="002C5150"/>
    <w:rsid w:val="002C6C49"/>
    <w:rsid w:val="002C709E"/>
    <w:rsid w:val="002D02E0"/>
    <w:rsid w:val="002D0D9F"/>
    <w:rsid w:val="002D3B76"/>
    <w:rsid w:val="002D4118"/>
    <w:rsid w:val="002D4B26"/>
    <w:rsid w:val="002D5777"/>
    <w:rsid w:val="002D6008"/>
    <w:rsid w:val="002D6111"/>
    <w:rsid w:val="002E18FF"/>
    <w:rsid w:val="002E3B59"/>
    <w:rsid w:val="002F054D"/>
    <w:rsid w:val="002F07AB"/>
    <w:rsid w:val="002F0DBE"/>
    <w:rsid w:val="002F0F51"/>
    <w:rsid w:val="002F25DB"/>
    <w:rsid w:val="002F3C4F"/>
    <w:rsid w:val="002F6227"/>
    <w:rsid w:val="00300EC1"/>
    <w:rsid w:val="00301514"/>
    <w:rsid w:val="00301C01"/>
    <w:rsid w:val="00302F86"/>
    <w:rsid w:val="0031160B"/>
    <w:rsid w:val="003123F4"/>
    <w:rsid w:val="00312EFD"/>
    <w:rsid w:val="003143DD"/>
    <w:rsid w:val="00316643"/>
    <w:rsid w:val="0031784A"/>
    <w:rsid w:val="00320035"/>
    <w:rsid w:val="00320655"/>
    <w:rsid w:val="00321764"/>
    <w:rsid w:val="003236E3"/>
    <w:rsid w:val="003248D5"/>
    <w:rsid w:val="003265A0"/>
    <w:rsid w:val="003269D6"/>
    <w:rsid w:val="00326FBA"/>
    <w:rsid w:val="00327823"/>
    <w:rsid w:val="0033027C"/>
    <w:rsid w:val="003307D1"/>
    <w:rsid w:val="00331D50"/>
    <w:rsid w:val="00334E2B"/>
    <w:rsid w:val="00336463"/>
    <w:rsid w:val="0033682D"/>
    <w:rsid w:val="00337BEC"/>
    <w:rsid w:val="0034288F"/>
    <w:rsid w:val="003428A7"/>
    <w:rsid w:val="00345219"/>
    <w:rsid w:val="00351BB8"/>
    <w:rsid w:val="00352285"/>
    <w:rsid w:val="0035572C"/>
    <w:rsid w:val="00357025"/>
    <w:rsid w:val="0035746A"/>
    <w:rsid w:val="00362974"/>
    <w:rsid w:val="00363781"/>
    <w:rsid w:val="00363872"/>
    <w:rsid w:val="0036513A"/>
    <w:rsid w:val="00367B55"/>
    <w:rsid w:val="00367F15"/>
    <w:rsid w:val="00370704"/>
    <w:rsid w:val="00370E68"/>
    <w:rsid w:val="0037171F"/>
    <w:rsid w:val="00371DD3"/>
    <w:rsid w:val="00372795"/>
    <w:rsid w:val="003728D7"/>
    <w:rsid w:val="0037407A"/>
    <w:rsid w:val="00374AF7"/>
    <w:rsid w:val="00377048"/>
    <w:rsid w:val="00377A5D"/>
    <w:rsid w:val="00380BC4"/>
    <w:rsid w:val="00380CAF"/>
    <w:rsid w:val="00380EF0"/>
    <w:rsid w:val="003817BC"/>
    <w:rsid w:val="00381DAB"/>
    <w:rsid w:val="00381DE7"/>
    <w:rsid w:val="00387AF9"/>
    <w:rsid w:val="003908F7"/>
    <w:rsid w:val="0039401E"/>
    <w:rsid w:val="0039459A"/>
    <w:rsid w:val="003949C2"/>
    <w:rsid w:val="00394A8A"/>
    <w:rsid w:val="00396782"/>
    <w:rsid w:val="00396E1E"/>
    <w:rsid w:val="00397EEF"/>
    <w:rsid w:val="003A0BE1"/>
    <w:rsid w:val="003A14F9"/>
    <w:rsid w:val="003A23EB"/>
    <w:rsid w:val="003A36D5"/>
    <w:rsid w:val="003A376D"/>
    <w:rsid w:val="003A3A15"/>
    <w:rsid w:val="003B0EFE"/>
    <w:rsid w:val="003B4D8C"/>
    <w:rsid w:val="003B5712"/>
    <w:rsid w:val="003B5C48"/>
    <w:rsid w:val="003C4357"/>
    <w:rsid w:val="003C4D8B"/>
    <w:rsid w:val="003D0262"/>
    <w:rsid w:val="003D109D"/>
    <w:rsid w:val="003D30AA"/>
    <w:rsid w:val="003D5FB2"/>
    <w:rsid w:val="003D61F6"/>
    <w:rsid w:val="003E05CD"/>
    <w:rsid w:val="003E4022"/>
    <w:rsid w:val="003E75C8"/>
    <w:rsid w:val="003F6955"/>
    <w:rsid w:val="00403FC8"/>
    <w:rsid w:val="00405720"/>
    <w:rsid w:val="004064A9"/>
    <w:rsid w:val="0040661A"/>
    <w:rsid w:val="00407AC7"/>
    <w:rsid w:val="0041025B"/>
    <w:rsid w:val="00410D51"/>
    <w:rsid w:val="004145E0"/>
    <w:rsid w:val="00414970"/>
    <w:rsid w:val="00415689"/>
    <w:rsid w:val="00416089"/>
    <w:rsid w:val="00417892"/>
    <w:rsid w:val="00423A1E"/>
    <w:rsid w:val="0042411A"/>
    <w:rsid w:val="00425817"/>
    <w:rsid w:val="00431E83"/>
    <w:rsid w:val="0043395D"/>
    <w:rsid w:val="00435063"/>
    <w:rsid w:val="00435A89"/>
    <w:rsid w:val="00440021"/>
    <w:rsid w:val="0044035F"/>
    <w:rsid w:val="0044544C"/>
    <w:rsid w:val="00446BB1"/>
    <w:rsid w:val="004478FB"/>
    <w:rsid w:val="004500B7"/>
    <w:rsid w:val="0045019C"/>
    <w:rsid w:val="0045355C"/>
    <w:rsid w:val="004539DF"/>
    <w:rsid w:val="00456FEE"/>
    <w:rsid w:val="00457F6C"/>
    <w:rsid w:val="00461B7A"/>
    <w:rsid w:val="004647AA"/>
    <w:rsid w:val="00465201"/>
    <w:rsid w:val="004655F9"/>
    <w:rsid w:val="00466146"/>
    <w:rsid w:val="00467094"/>
    <w:rsid w:val="00470A4D"/>
    <w:rsid w:val="004710F0"/>
    <w:rsid w:val="00474156"/>
    <w:rsid w:val="00475D23"/>
    <w:rsid w:val="00483830"/>
    <w:rsid w:val="004840C9"/>
    <w:rsid w:val="0048536F"/>
    <w:rsid w:val="00485CB2"/>
    <w:rsid w:val="00487F58"/>
    <w:rsid w:val="00492C2A"/>
    <w:rsid w:val="004A04FE"/>
    <w:rsid w:val="004A0932"/>
    <w:rsid w:val="004A1099"/>
    <w:rsid w:val="004A3CD5"/>
    <w:rsid w:val="004A3D90"/>
    <w:rsid w:val="004B09B9"/>
    <w:rsid w:val="004B0C72"/>
    <w:rsid w:val="004B158D"/>
    <w:rsid w:val="004B17BE"/>
    <w:rsid w:val="004B246E"/>
    <w:rsid w:val="004B3983"/>
    <w:rsid w:val="004B47FF"/>
    <w:rsid w:val="004B4F33"/>
    <w:rsid w:val="004B513A"/>
    <w:rsid w:val="004B7DB6"/>
    <w:rsid w:val="004C192D"/>
    <w:rsid w:val="004C274A"/>
    <w:rsid w:val="004C52E0"/>
    <w:rsid w:val="004C6AA3"/>
    <w:rsid w:val="004C7BB2"/>
    <w:rsid w:val="004D13D3"/>
    <w:rsid w:val="004D15B3"/>
    <w:rsid w:val="004D4D4B"/>
    <w:rsid w:val="004D57AA"/>
    <w:rsid w:val="004D5938"/>
    <w:rsid w:val="004E02A7"/>
    <w:rsid w:val="004E2E87"/>
    <w:rsid w:val="004E5BCC"/>
    <w:rsid w:val="004F043D"/>
    <w:rsid w:val="004F0EC4"/>
    <w:rsid w:val="004F4982"/>
    <w:rsid w:val="004F7302"/>
    <w:rsid w:val="005010CC"/>
    <w:rsid w:val="00501DCE"/>
    <w:rsid w:val="0050228B"/>
    <w:rsid w:val="00502478"/>
    <w:rsid w:val="00503AF5"/>
    <w:rsid w:val="00505F80"/>
    <w:rsid w:val="00506EA8"/>
    <w:rsid w:val="005135C3"/>
    <w:rsid w:val="0051389D"/>
    <w:rsid w:val="00513ED4"/>
    <w:rsid w:val="0051421E"/>
    <w:rsid w:val="00514448"/>
    <w:rsid w:val="005154D3"/>
    <w:rsid w:val="00515F3F"/>
    <w:rsid w:val="00516001"/>
    <w:rsid w:val="00517327"/>
    <w:rsid w:val="0052226A"/>
    <w:rsid w:val="005233D5"/>
    <w:rsid w:val="00532D5B"/>
    <w:rsid w:val="00533D4B"/>
    <w:rsid w:val="00537532"/>
    <w:rsid w:val="00541BF8"/>
    <w:rsid w:val="00544662"/>
    <w:rsid w:val="00546605"/>
    <w:rsid w:val="005475A9"/>
    <w:rsid w:val="00554029"/>
    <w:rsid w:val="00554D42"/>
    <w:rsid w:val="005558C7"/>
    <w:rsid w:val="005568D5"/>
    <w:rsid w:val="00557799"/>
    <w:rsid w:val="00562BA1"/>
    <w:rsid w:val="00562D21"/>
    <w:rsid w:val="00563C31"/>
    <w:rsid w:val="00566EC0"/>
    <w:rsid w:val="00570749"/>
    <w:rsid w:val="005746D0"/>
    <w:rsid w:val="00574D7E"/>
    <w:rsid w:val="005756D7"/>
    <w:rsid w:val="0058189D"/>
    <w:rsid w:val="00582C37"/>
    <w:rsid w:val="005838F5"/>
    <w:rsid w:val="005863B6"/>
    <w:rsid w:val="00586C2B"/>
    <w:rsid w:val="0058761D"/>
    <w:rsid w:val="005927A9"/>
    <w:rsid w:val="00594EB4"/>
    <w:rsid w:val="00596EA8"/>
    <w:rsid w:val="0059700C"/>
    <w:rsid w:val="00597A12"/>
    <w:rsid w:val="005A1A74"/>
    <w:rsid w:val="005A30D1"/>
    <w:rsid w:val="005A3541"/>
    <w:rsid w:val="005A3F68"/>
    <w:rsid w:val="005A57B6"/>
    <w:rsid w:val="005A5DF5"/>
    <w:rsid w:val="005B0DDD"/>
    <w:rsid w:val="005B6A73"/>
    <w:rsid w:val="005B7D88"/>
    <w:rsid w:val="005C014B"/>
    <w:rsid w:val="005C0E19"/>
    <w:rsid w:val="005C3AB6"/>
    <w:rsid w:val="005C3C94"/>
    <w:rsid w:val="005C4170"/>
    <w:rsid w:val="005C4C17"/>
    <w:rsid w:val="005D230F"/>
    <w:rsid w:val="005D31EB"/>
    <w:rsid w:val="005D6882"/>
    <w:rsid w:val="005D7FC7"/>
    <w:rsid w:val="005E01D6"/>
    <w:rsid w:val="005E0234"/>
    <w:rsid w:val="005E390B"/>
    <w:rsid w:val="005E6936"/>
    <w:rsid w:val="005E7AE5"/>
    <w:rsid w:val="005E7CC4"/>
    <w:rsid w:val="005F3EB7"/>
    <w:rsid w:val="005F4979"/>
    <w:rsid w:val="005F49FB"/>
    <w:rsid w:val="005F521A"/>
    <w:rsid w:val="005F7CC8"/>
    <w:rsid w:val="00602062"/>
    <w:rsid w:val="0060277F"/>
    <w:rsid w:val="006032F7"/>
    <w:rsid w:val="00604E7C"/>
    <w:rsid w:val="00612898"/>
    <w:rsid w:val="00614D42"/>
    <w:rsid w:val="00615766"/>
    <w:rsid w:val="00615AC3"/>
    <w:rsid w:val="0061780B"/>
    <w:rsid w:val="00617CFD"/>
    <w:rsid w:val="00620BDC"/>
    <w:rsid w:val="00624D1C"/>
    <w:rsid w:val="00625883"/>
    <w:rsid w:val="00626272"/>
    <w:rsid w:val="006364CA"/>
    <w:rsid w:val="00636792"/>
    <w:rsid w:val="006450E8"/>
    <w:rsid w:val="00646402"/>
    <w:rsid w:val="00646FF5"/>
    <w:rsid w:val="006501F6"/>
    <w:rsid w:val="00650C44"/>
    <w:rsid w:val="006514B7"/>
    <w:rsid w:val="006528AD"/>
    <w:rsid w:val="00652F78"/>
    <w:rsid w:val="00653819"/>
    <w:rsid w:val="00654174"/>
    <w:rsid w:val="006557CC"/>
    <w:rsid w:val="00657C75"/>
    <w:rsid w:val="006615F3"/>
    <w:rsid w:val="006655F7"/>
    <w:rsid w:val="00667D47"/>
    <w:rsid w:val="00670CDF"/>
    <w:rsid w:val="006720C4"/>
    <w:rsid w:val="00672297"/>
    <w:rsid w:val="006724F5"/>
    <w:rsid w:val="0067259A"/>
    <w:rsid w:val="006750A5"/>
    <w:rsid w:val="00676AA0"/>
    <w:rsid w:val="00681B15"/>
    <w:rsid w:val="006838AD"/>
    <w:rsid w:val="006840D4"/>
    <w:rsid w:val="00684453"/>
    <w:rsid w:val="00684EB2"/>
    <w:rsid w:val="00684F3B"/>
    <w:rsid w:val="006851F9"/>
    <w:rsid w:val="0068593F"/>
    <w:rsid w:val="006868A8"/>
    <w:rsid w:val="006868AD"/>
    <w:rsid w:val="00687F6B"/>
    <w:rsid w:val="0069321A"/>
    <w:rsid w:val="00694CE3"/>
    <w:rsid w:val="00694D5D"/>
    <w:rsid w:val="00697437"/>
    <w:rsid w:val="006A04BB"/>
    <w:rsid w:val="006A1E49"/>
    <w:rsid w:val="006A4378"/>
    <w:rsid w:val="006A612C"/>
    <w:rsid w:val="006A6E5E"/>
    <w:rsid w:val="006A7D74"/>
    <w:rsid w:val="006B00D9"/>
    <w:rsid w:val="006B24C0"/>
    <w:rsid w:val="006B2FDA"/>
    <w:rsid w:val="006B3C8C"/>
    <w:rsid w:val="006B4C32"/>
    <w:rsid w:val="006B566E"/>
    <w:rsid w:val="006B5E4B"/>
    <w:rsid w:val="006B7268"/>
    <w:rsid w:val="006B7AC3"/>
    <w:rsid w:val="006B7F69"/>
    <w:rsid w:val="006C30B4"/>
    <w:rsid w:val="006C3233"/>
    <w:rsid w:val="006C5229"/>
    <w:rsid w:val="006C5B13"/>
    <w:rsid w:val="006C64A6"/>
    <w:rsid w:val="006C7A07"/>
    <w:rsid w:val="006D0344"/>
    <w:rsid w:val="006D1023"/>
    <w:rsid w:val="006D1B2C"/>
    <w:rsid w:val="006D253A"/>
    <w:rsid w:val="006D2628"/>
    <w:rsid w:val="006D4905"/>
    <w:rsid w:val="006D4EF2"/>
    <w:rsid w:val="006D5A4D"/>
    <w:rsid w:val="006D7650"/>
    <w:rsid w:val="006D79CD"/>
    <w:rsid w:val="006E0547"/>
    <w:rsid w:val="006E2A6F"/>
    <w:rsid w:val="006E464B"/>
    <w:rsid w:val="006E7754"/>
    <w:rsid w:val="006F1A56"/>
    <w:rsid w:val="006F3BCE"/>
    <w:rsid w:val="00701713"/>
    <w:rsid w:val="0070523C"/>
    <w:rsid w:val="007060EE"/>
    <w:rsid w:val="007105D8"/>
    <w:rsid w:val="00710B8D"/>
    <w:rsid w:val="00711C51"/>
    <w:rsid w:val="00711C65"/>
    <w:rsid w:val="00712903"/>
    <w:rsid w:val="00714E80"/>
    <w:rsid w:val="00717F38"/>
    <w:rsid w:val="007216FE"/>
    <w:rsid w:val="0072281A"/>
    <w:rsid w:val="0072310E"/>
    <w:rsid w:val="00725A49"/>
    <w:rsid w:val="00726451"/>
    <w:rsid w:val="0072646F"/>
    <w:rsid w:val="00727D51"/>
    <w:rsid w:val="007300B8"/>
    <w:rsid w:val="007313CE"/>
    <w:rsid w:val="00732249"/>
    <w:rsid w:val="0073224B"/>
    <w:rsid w:val="00743AC2"/>
    <w:rsid w:val="0074549E"/>
    <w:rsid w:val="00745A72"/>
    <w:rsid w:val="00750CC7"/>
    <w:rsid w:val="007510F6"/>
    <w:rsid w:val="00751A03"/>
    <w:rsid w:val="007579BD"/>
    <w:rsid w:val="00761314"/>
    <w:rsid w:val="00763209"/>
    <w:rsid w:val="00763BD6"/>
    <w:rsid w:val="00765515"/>
    <w:rsid w:val="00767A3E"/>
    <w:rsid w:val="0077059B"/>
    <w:rsid w:val="00770E76"/>
    <w:rsid w:val="0077143E"/>
    <w:rsid w:val="00771CCC"/>
    <w:rsid w:val="007728BB"/>
    <w:rsid w:val="00774082"/>
    <w:rsid w:val="0077442C"/>
    <w:rsid w:val="007800D5"/>
    <w:rsid w:val="00781E64"/>
    <w:rsid w:val="007826D3"/>
    <w:rsid w:val="007879DC"/>
    <w:rsid w:val="00787E2F"/>
    <w:rsid w:val="00790465"/>
    <w:rsid w:val="007924BA"/>
    <w:rsid w:val="007960EA"/>
    <w:rsid w:val="00796592"/>
    <w:rsid w:val="00796DAB"/>
    <w:rsid w:val="0079718C"/>
    <w:rsid w:val="007974AB"/>
    <w:rsid w:val="007A130C"/>
    <w:rsid w:val="007A1B4B"/>
    <w:rsid w:val="007A2036"/>
    <w:rsid w:val="007A2891"/>
    <w:rsid w:val="007A3206"/>
    <w:rsid w:val="007B036C"/>
    <w:rsid w:val="007B2E4E"/>
    <w:rsid w:val="007B5885"/>
    <w:rsid w:val="007B5BC9"/>
    <w:rsid w:val="007B79F0"/>
    <w:rsid w:val="007C42FF"/>
    <w:rsid w:val="007C6C4D"/>
    <w:rsid w:val="007D02CA"/>
    <w:rsid w:val="007D3512"/>
    <w:rsid w:val="007D5957"/>
    <w:rsid w:val="007D611C"/>
    <w:rsid w:val="007E0570"/>
    <w:rsid w:val="007E32BC"/>
    <w:rsid w:val="007E404F"/>
    <w:rsid w:val="007E577C"/>
    <w:rsid w:val="007E5A10"/>
    <w:rsid w:val="007E6A41"/>
    <w:rsid w:val="007E6AD1"/>
    <w:rsid w:val="007E70D7"/>
    <w:rsid w:val="007E737B"/>
    <w:rsid w:val="007F10E7"/>
    <w:rsid w:val="007F39B0"/>
    <w:rsid w:val="007F3FCF"/>
    <w:rsid w:val="007F537A"/>
    <w:rsid w:val="007F5B43"/>
    <w:rsid w:val="007F606B"/>
    <w:rsid w:val="0080372F"/>
    <w:rsid w:val="008117EF"/>
    <w:rsid w:val="00812DEE"/>
    <w:rsid w:val="00814578"/>
    <w:rsid w:val="008164BB"/>
    <w:rsid w:val="00817AFA"/>
    <w:rsid w:val="00821A8D"/>
    <w:rsid w:val="00821D64"/>
    <w:rsid w:val="00822F99"/>
    <w:rsid w:val="00826680"/>
    <w:rsid w:val="00827888"/>
    <w:rsid w:val="00827FE8"/>
    <w:rsid w:val="00831000"/>
    <w:rsid w:val="00832822"/>
    <w:rsid w:val="00833934"/>
    <w:rsid w:val="008370BA"/>
    <w:rsid w:val="008406B9"/>
    <w:rsid w:val="00840D23"/>
    <w:rsid w:val="00841CC0"/>
    <w:rsid w:val="008421A4"/>
    <w:rsid w:val="008449FB"/>
    <w:rsid w:val="00845EE1"/>
    <w:rsid w:val="00846231"/>
    <w:rsid w:val="0085208D"/>
    <w:rsid w:val="00852E90"/>
    <w:rsid w:val="00854A12"/>
    <w:rsid w:val="00856CBE"/>
    <w:rsid w:val="008570AE"/>
    <w:rsid w:val="00860921"/>
    <w:rsid w:val="00861C45"/>
    <w:rsid w:val="0086479F"/>
    <w:rsid w:val="00866989"/>
    <w:rsid w:val="00874C62"/>
    <w:rsid w:val="00875B18"/>
    <w:rsid w:val="0087635B"/>
    <w:rsid w:val="00880787"/>
    <w:rsid w:val="00880A5D"/>
    <w:rsid w:val="00881B92"/>
    <w:rsid w:val="00881D72"/>
    <w:rsid w:val="00883E83"/>
    <w:rsid w:val="0088651A"/>
    <w:rsid w:val="0088788A"/>
    <w:rsid w:val="00892341"/>
    <w:rsid w:val="00893335"/>
    <w:rsid w:val="00895167"/>
    <w:rsid w:val="008970AC"/>
    <w:rsid w:val="00897AEA"/>
    <w:rsid w:val="008A204F"/>
    <w:rsid w:val="008A205C"/>
    <w:rsid w:val="008A639D"/>
    <w:rsid w:val="008A699C"/>
    <w:rsid w:val="008A77C9"/>
    <w:rsid w:val="008B114F"/>
    <w:rsid w:val="008B1A60"/>
    <w:rsid w:val="008B2EE0"/>
    <w:rsid w:val="008B4E1B"/>
    <w:rsid w:val="008B5F6C"/>
    <w:rsid w:val="008B6121"/>
    <w:rsid w:val="008B6F2F"/>
    <w:rsid w:val="008B7534"/>
    <w:rsid w:val="008B7B31"/>
    <w:rsid w:val="008C0307"/>
    <w:rsid w:val="008C146D"/>
    <w:rsid w:val="008C198E"/>
    <w:rsid w:val="008C2744"/>
    <w:rsid w:val="008C3422"/>
    <w:rsid w:val="008C3ECB"/>
    <w:rsid w:val="008C5DC1"/>
    <w:rsid w:val="008D1E47"/>
    <w:rsid w:val="008D3D82"/>
    <w:rsid w:val="008D61C6"/>
    <w:rsid w:val="008D6585"/>
    <w:rsid w:val="008E07E6"/>
    <w:rsid w:val="008E2F52"/>
    <w:rsid w:val="008E4D9C"/>
    <w:rsid w:val="008E641F"/>
    <w:rsid w:val="008E6616"/>
    <w:rsid w:val="008F0CC9"/>
    <w:rsid w:val="008F10AA"/>
    <w:rsid w:val="008F4F8E"/>
    <w:rsid w:val="008F5701"/>
    <w:rsid w:val="008F6CF6"/>
    <w:rsid w:val="00900E00"/>
    <w:rsid w:val="00901356"/>
    <w:rsid w:val="0090308D"/>
    <w:rsid w:val="009034BF"/>
    <w:rsid w:val="009054BD"/>
    <w:rsid w:val="00907A2F"/>
    <w:rsid w:val="00910B93"/>
    <w:rsid w:val="00916A8B"/>
    <w:rsid w:val="009174AF"/>
    <w:rsid w:val="00917DDB"/>
    <w:rsid w:val="00921C03"/>
    <w:rsid w:val="00922C8C"/>
    <w:rsid w:val="00923A9E"/>
    <w:rsid w:val="00924099"/>
    <w:rsid w:val="009251D9"/>
    <w:rsid w:val="00926275"/>
    <w:rsid w:val="00926969"/>
    <w:rsid w:val="009354A1"/>
    <w:rsid w:val="009417FE"/>
    <w:rsid w:val="00942C3F"/>
    <w:rsid w:val="00943815"/>
    <w:rsid w:val="00946555"/>
    <w:rsid w:val="0094791E"/>
    <w:rsid w:val="00951835"/>
    <w:rsid w:val="0095386B"/>
    <w:rsid w:val="00956230"/>
    <w:rsid w:val="0095697C"/>
    <w:rsid w:val="0096149C"/>
    <w:rsid w:val="009621E5"/>
    <w:rsid w:val="0096321C"/>
    <w:rsid w:val="00963750"/>
    <w:rsid w:val="00964934"/>
    <w:rsid w:val="00966F51"/>
    <w:rsid w:val="00967000"/>
    <w:rsid w:val="009678D1"/>
    <w:rsid w:val="009718CC"/>
    <w:rsid w:val="00972151"/>
    <w:rsid w:val="00973B60"/>
    <w:rsid w:val="00975197"/>
    <w:rsid w:val="009761C8"/>
    <w:rsid w:val="00980458"/>
    <w:rsid w:val="0098155A"/>
    <w:rsid w:val="00982A5C"/>
    <w:rsid w:val="00983758"/>
    <w:rsid w:val="009855CB"/>
    <w:rsid w:val="009866CE"/>
    <w:rsid w:val="00986872"/>
    <w:rsid w:val="00994E98"/>
    <w:rsid w:val="00995910"/>
    <w:rsid w:val="0099638F"/>
    <w:rsid w:val="0099692C"/>
    <w:rsid w:val="0099692F"/>
    <w:rsid w:val="00996B52"/>
    <w:rsid w:val="00996C51"/>
    <w:rsid w:val="00997663"/>
    <w:rsid w:val="009A0B85"/>
    <w:rsid w:val="009A0C22"/>
    <w:rsid w:val="009A1E39"/>
    <w:rsid w:val="009A3877"/>
    <w:rsid w:val="009A45CA"/>
    <w:rsid w:val="009B0880"/>
    <w:rsid w:val="009B137D"/>
    <w:rsid w:val="009B3606"/>
    <w:rsid w:val="009B4338"/>
    <w:rsid w:val="009B46B4"/>
    <w:rsid w:val="009B4C95"/>
    <w:rsid w:val="009B5014"/>
    <w:rsid w:val="009B505D"/>
    <w:rsid w:val="009C08A6"/>
    <w:rsid w:val="009C1093"/>
    <w:rsid w:val="009C4842"/>
    <w:rsid w:val="009C64EB"/>
    <w:rsid w:val="009C73DE"/>
    <w:rsid w:val="009D036D"/>
    <w:rsid w:val="009D0D66"/>
    <w:rsid w:val="009D23D0"/>
    <w:rsid w:val="009D3DA1"/>
    <w:rsid w:val="009D6986"/>
    <w:rsid w:val="009E0BE4"/>
    <w:rsid w:val="009E1A73"/>
    <w:rsid w:val="009E4259"/>
    <w:rsid w:val="009E4395"/>
    <w:rsid w:val="009E60F3"/>
    <w:rsid w:val="009E771F"/>
    <w:rsid w:val="009E788E"/>
    <w:rsid w:val="009E7C6D"/>
    <w:rsid w:val="009E7EC1"/>
    <w:rsid w:val="009F5DFC"/>
    <w:rsid w:val="009F7393"/>
    <w:rsid w:val="009F772B"/>
    <w:rsid w:val="009F7E16"/>
    <w:rsid w:val="00A101B6"/>
    <w:rsid w:val="00A1055A"/>
    <w:rsid w:val="00A137CF"/>
    <w:rsid w:val="00A14260"/>
    <w:rsid w:val="00A15410"/>
    <w:rsid w:val="00A178B9"/>
    <w:rsid w:val="00A2037A"/>
    <w:rsid w:val="00A20497"/>
    <w:rsid w:val="00A237D1"/>
    <w:rsid w:val="00A23E0C"/>
    <w:rsid w:val="00A304B0"/>
    <w:rsid w:val="00A30927"/>
    <w:rsid w:val="00A323EB"/>
    <w:rsid w:val="00A36625"/>
    <w:rsid w:val="00A36708"/>
    <w:rsid w:val="00A37DCC"/>
    <w:rsid w:val="00A4028B"/>
    <w:rsid w:val="00A434C0"/>
    <w:rsid w:val="00A44430"/>
    <w:rsid w:val="00A44DDE"/>
    <w:rsid w:val="00A46EC8"/>
    <w:rsid w:val="00A47E1E"/>
    <w:rsid w:val="00A51220"/>
    <w:rsid w:val="00A52956"/>
    <w:rsid w:val="00A53F95"/>
    <w:rsid w:val="00A549D8"/>
    <w:rsid w:val="00A552B5"/>
    <w:rsid w:val="00A55913"/>
    <w:rsid w:val="00A60DCE"/>
    <w:rsid w:val="00A622F7"/>
    <w:rsid w:val="00A62A4E"/>
    <w:rsid w:val="00A645E7"/>
    <w:rsid w:val="00A709EA"/>
    <w:rsid w:val="00A724CC"/>
    <w:rsid w:val="00A72E13"/>
    <w:rsid w:val="00A73484"/>
    <w:rsid w:val="00A740D8"/>
    <w:rsid w:val="00A74B79"/>
    <w:rsid w:val="00A75799"/>
    <w:rsid w:val="00A768D8"/>
    <w:rsid w:val="00A8083D"/>
    <w:rsid w:val="00A824B9"/>
    <w:rsid w:val="00A861E9"/>
    <w:rsid w:val="00A90854"/>
    <w:rsid w:val="00A90B88"/>
    <w:rsid w:val="00A936EA"/>
    <w:rsid w:val="00A93E06"/>
    <w:rsid w:val="00A948B1"/>
    <w:rsid w:val="00A94EAF"/>
    <w:rsid w:val="00A95755"/>
    <w:rsid w:val="00A96FC1"/>
    <w:rsid w:val="00A975AC"/>
    <w:rsid w:val="00AA04A6"/>
    <w:rsid w:val="00AA2ACD"/>
    <w:rsid w:val="00AA30FB"/>
    <w:rsid w:val="00AA3357"/>
    <w:rsid w:val="00AB0845"/>
    <w:rsid w:val="00AB1399"/>
    <w:rsid w:val="00AB144D"/>
    <w:rsid w:val="00AB2E37"/>
    <w:rsid w:val="00AB5A25"/>
    <w:rsid w:val="00AC39DD"/>
    <w:rsid w:val="00AC4C07"/>
    <w:rsid w:val="00AC6497"/>
    <w:rsid w:val="00AD057C"/>
    <w:rsid w:val="00AD26AE"/>
    <w:rsid w:val="00AD391C"/>
    <w:rsid w:val="00AD391F"/>
    <w:rsid w:val="00AD3D0E"/>
    <w:rsid w:val="00AD5078"/>
    <w:rsid w:val="00AD60CB"/>
    <w:rsid w:val="00AE092C"/>
    <w:rsid w:val="00AE3E28"/>
    <w:rsid w:val="00AF0E94"/>
    <w:rsid w:val="00AF14EC"/>
    <w:rsid w:val="00AF58B6"/>
    <w:rsid w:val="00AF5FB5"/>
    <w:rsid w:val="00B00471"/>
    <w:rsid w:val="00B04679"/>
    <w:rsid w:val="00B070A0"/>
    <w:rsid w:val="00B0788A"/>
    <w:rsid w:val="00B111ED"/>
    <w:rsid w:val="00B136AD"/>
    <w:rsid w:val="00B14F76"/>
    <w:rsid w:val="00B22889"/>
    <w:rsid w:val="00B30B71"/>
    <w:rsid w:val="00B32AE9"/>
    <w:rsid w:val="00B32F5B"/>
    <w:rsid w:val="00B36486"/>
    <w:rsid w:val="00B37FC8"/>
    <w:rsid w:val="00B429EB"/>
    <w:rsid w:val="00B44885"/>
    <w:rsid w:val="00B448AE"/>
    <w:rsid w:val="00B45044"/>
    <w:rsid w:val="00B45162"/>
    <w:rsid w:val="00B476BC"/>
    <w:rsid w:val="00B47A71"/>
    <w:rsid w:val="00B500E1"/>
    <w:rsid w:val="00B50475"/>
    <w:rsid w:val="00B518CD"/>
    <w:rsid w:val="00B53670"/>
    <w:rsid w:val="00B556BD"/>
    <w:rsid w:val="00B55E4A"/>
    <w:rsid w:val="00B60C2B"/>
    <w:rsid w:val="00B736EC"/>
    <w:rsid w:val="00B76D67"/>
    <w:rsid w:val="00B801D2"/>
    <w:rsid w:val="00B81412"/>
    <w:rsid w:val="00B81E85"/>
    <w:rsid w:val="00B83851"/>
    <w:rsid w:val="00B842D3"/>
    <w:rsid w:val="00B85BFA"/>
    <w:rsid w:val="00B8621C"/>
    <w:rsid w:val="00B872BD"/>
    <w:rsid w:val="00B87B69"/>
    <w:rsid w:val="00B87E00"/>
    <w:rsid w:val="00B9140F"/>
    <w:rsid w:val="00B9645B"/>
    <w:rsid w:val="00BA191D"/>
    <w:rsid w:val="00BA201E"/>
    <w:rsid w:val="00BA4363"/>
    <w:rsid w:val="00BA5A17"/>
    <w:rsid w:val="00BA7FBE"/>
    <w:rsid w:val="00BB07E0"/>
    <w:rsid w:val="00BB2E61"/>
    <w:rsid w:val="00BB43D3"/>
    <w:rsid w:val="00BB4A89"/>
    <w:rsid w:val="00BB6589"/>
    <w:rsid w:val="00BB779A"/>
    <w:rsid w:val="00BC0371"/>
    <w:rsid w:val="00BC0EEF"/>
    <w:rsid w:val="00BC106A"/>
    <w:rsid w:val="00BC4C01"/>
    <w:rsid w:val="00BD1BEB"/>
    <w:rsid w:val="00BD55C3"/>
    <w:rsid w:val="00BD5750"/>
    <w:rsid w:val="00BD5C22"/>
    <w:rsid w:val="00BE0223"/>
    <w:rsid w:val="00BE10CF"/>
    <w:rsid w:val="00BE152C"/>
    <w:rsid w:val="00BE3E18"/>
    <w:rsid w:val="00BE6935"/>
    <w:rsid w:val="00BE75E6"/>
    <w:rsid w:val="00BF13BA"/>
    <w:rsid w:val="00BF28BD"/>
    <w:rsid w:val="00BF3414"/>
    <w:rsid w:val="00BF3567"/>
    <w:rsid w:val="00BF56CA"/>
    <w:rsid w:val="00C005FE"/>
    <w:rsid w:val="00C00E37"/>
    <w:rsid w:val="00C019A0"/>
    <w:rsid w:val="00C01D03"/>
    <w:rsid w:val="00C01F85"/>
    <w:rsid w:val="00C029F2"/>
    <w:rsid w:val="00C03021"/>
    <w:rsid w:val="00C03F6F"/>
    <w:rsid w:val="00C051D1"/>
    <w:rsid w:val="00C05618"/>
    <w:rsid w:val="00C06A56"/>
    <w:rsid w:val="00C06A97"/>
    <w:rsid w:val="00C06EEF"/>
    <w:rsid w:val="00C1006E"/>
    <w:rsid w:val="00C11128"/>
    <w:rsid w:val="00C13E14"/>
    <w:rsid w:val="00C1417D"/>
    <w:rsid w:val="00C145BA"/>
    <w:rsid w:val="00C175BB"/>
    <w:rsid w:val="00C1796D"/>
    <w:rsid w:val="00C2019F"/>
    <w:rsid w:val="00C2068B"/>
    <w:rsid w:val="00C25B66"/>
    <w:rsid w:val="00C271D6"/>
    <w:rsid w:val="00C301DA"/>
    <w:rsid w:val="00C308FE"/>
    <w:rsid w:val="00C3714A"/>
    <w:rsid w:val="00C37A67"/>
    <w:rsid w:val="00C40B71"/>
    <w:rsid w:val="00C435C4"/>
    <w:rsid w:val="00C449DB"/>
    <w:rsid w:val="00C46D49"/>
    <w:rsid w:val="00C4773F"/>
    <w:rsid w:val="00C503AB"/>
    <w:rsid w:val="00C512BA"/>
    <w:rsid w:val="00C51633"/>
    <w:rsid w:val="00C5471A"/>
    <w:rsid w:val="00C62FF6"/>
    <w:rsid w:val="00C631AF"/>
    <w:rsid w:val="00C631C6"/>
    <w:rsid w:val="00C63D6B"/>
    <w:rsid w:val="00C675C2"/>
    <w:rsid w:val="00C70D97"/>
    <w:rsid w:val="00C72043"/>
    <w:rsid w:val="00C737FA"/>
    <w:rsid w:val="00C76EC7"/>
    <w:rsid w:val="00C81178"/>
    <w:rsid w:val="00C847CB"/>
    <w:rsid w:val="00C84EF6"/>
    <w:rsid w:val="00C86593"/>
    <w:rsid w:val="00C8723B"/>
    <w:rsid w:val="00C9007D"/>
    <w:rsid w:val="00C900F3"/>
    <w:rsid w:val="00C937F5"/>
    <w:rsid w:val="00C9420C"/>
    <w:rsid w:val="00C9429B"/>
    <w:rsid w:val="00C95C5C"/>
    <w:rsid w:val="00C971DC"/>
    <w:rsid w:val="00CA0AE8"/>
    <w:rsid w:val="00CA3866"/>
    <w:rsid w:val="00CA3DE2"/>
    <w:rsid w:val="00CA413F"/>
    <w:rsid w:val="00CA4A2E"/>
    <w:rsid w:val="00CA4DF3"/>
    <w:rsid w:val="00CA5015"/>
    <w:rsid w:val="00CB1BF0"/>
    <w:rsid w:val="00CB21A5"/>
    <w:rsid w:val="00CB273B"/>
    <w:rsid w:val="00CB2A0F"/>
    <w:rsid w:val="00CB2C09"/>
    <w:rsid w:val="00CB30B5"/>
    <w:rsid w:val="00CB418E"/>
    <w:rsid w:val="00CB5B0B"/>
    <w:rsid w:val="00CB773E"/>
    <w:rsid w:val="00CC26A8"/>
    <w:rsid w:val="00CC273C"/>
    <w:rsid w:val="00CC3646"/>
    <w:rsid w:val="00CC51A0"/>
    <w:rsid w:val="00CC73B1"/>
    <w:rsid w:val="00CD1101"/>
    <w:rsid w:val="00CD1D6C"/>
    <w:rsid w:val="00CD4BC5"/>
    <w:rsid w:val="00CE05E1"/>
    <w:rsid w:val="00CE0758"/>
    <w:rsid w:val="00CE0802"/>
    <w:rsid w:val="00CE62E2"/>
    <w:rsid w:val="00CE663E"/>
    <w:rsid w:val="00CE7173"/>
    <w:rsid w:val="00CE7AA3"/>
    <w:rsid w:val="00CF3B3D"/>
    <w:rsid w:val="00CF6479"/>
    <w:rsid w:val="00CF7646"/>
    <w:rsid w:val="00D02F3A"/>
    <w:rsid w:val="00D05774"/>
    <w:rsid w:val="00D0698C"/>
    <w:rsid w:val="00D10189"/>
    <w:rsid w:val="00D10F0B"/>
    <w:rsid w:val="00D11221"/>
    <w:rsid w:val="00D11552"/>
    <w:rsid w:val="00D12A1A"/>
    <w:rsid w:val="00D12D1B"/>
    <w:rsid w:val="00D14F26"/>
    <w:rsid w:val="00D1570B"/>
    <w:rsid w:val="00D1620B"/>
    <w:rsid w:val="00D20A29"/>
    <w:rsid w:val="00D22C8D"/>
    <w:rsid w:val="00D23117"/>
    <w:rsid w:val="00D237DD"/>
    <w:rsid w:val="00D24BDB"/>
    <w:rsid w:val="00D25A8C"/>
    <w:rsid w:val="00D30E01"/>
    <w:rsid w:val="00D34C4C"/>
    <w:rsid w:val="00D361ED"/>
    <w:rsid w:val="00D37020"/>
    <w:rsid w:val="00D43279"/>
    <w:rsid w:val="00D4489C"/>
    <w:rsid w:val="00D45094"/>
    <w:rsid w:val="00D4524F"/>
    <w:rsid w:val="00D45569"/>
    <w:rsid w:val="00D4771D"/>
    <w:rsid w:val="00D50C84"/>
    <w:rsid w:val="00D51BEB"/>
    <w:rsid w:val="00D529C5"/>
    <w:rsid w:val="00D52AAE"/>
    <w:rsid w:val="00D56540"/>
    <w:rsid w:val="00D61A44"/>
    <w:rsid w:val="00D61E48"/>
    <w:rsid w:val="00D64BFC"/>
    <w:rsid w:val="00D6576D"/>
    <w:rsid w:val="00D657AF"/>
    <w:rsid w:val="00D65C0E"/>
    <w:rsid w:val="00D66AD2"/>
    <w:rsid w:val="00D725F1"/>
    <w:rsid w:val="00D73B9D"/>
    <w:rsid w:val="00D7613A"/>
    <w:rsid w:val="00D76F3F"/>
    <w:rsid w:val="00D77E93"/>
    <w:rsid w:val="00D80345"/>
    <w:rsid w:val="00D81EF3"/>
    <w:rsid w:val="00D82E68"/>
    <w:rsid w:val="00D83633"/>
    <w:rsid w:val="00D837B1"/>
    <w:rsid w:val="00D83E22"/>
    <w:rsid w:val="00D873CA"/>
    <w:rsid w:val="00D910CE"/>
    <w:rsid w:val="00D91A73"/>
    <w:rsid w:val="00D94B3F"/>
    <w:rsid w:val="00D94C50"/>
    <w:rsid w:val="00DA02EB"/>
    <w:rsid w:val="00DA2FD5"/>
    <w:rsid w:val="00DA3406"/>
    <w:rsid w:val="00DA3AC6"/>
    <w:rsid w:val="00DA5A85"/>
    <w:rsid w:val="00DA62F1"/>
    <w:rsid w:val="00DA6900"/>
    <w:rsid w:val="00DA69D9"/>
    <w:rsid w:val="00DB0468"/>
    <w:rsid w:val="00DB0DE6"/>
    <w:rsid w:val="00DB0E41"/>
    <w:rsid w:val="00DB5002"/>
    <w:rsid w:val="00DC181C"/>
    <w:rsid w:val="00DC2128"/>
    <w:rsid w:val="00DC2CAF"/>
    <w:rsid w:val="00DC641D"/>
    <w:rsid w:val="00DC6594"/>
    <w:rsid w:val="00DD6876"/>
    <w:rsid w:val="00DE065E"/>
    <w:rsid w:val="00DE1D3B"/>
    <w:rsid w:val="00DE5168"/>
    <w:rsid w:val="00DF2AF0"/>
    <w:rsid w:val="00DF3C71"/>
    <w:rsid w:val="00DF4DC2"/>
    <w:rsid w:val="00DF71FF"/>
    <w:rsid w:val="00E00464"/>
    <w:rsid w:val="00E00C56"/>
    <w:rsid w:val="00E0329E"/>
    <w:rsid w:val="00E039EB"/>
    <w:rsid w:val="00E0683E"/>
    <w:rsid w:val="00E07377"/>
    <w:rsid w:val="00E1050D"/>
    <w:rsid w:val="00E11DBE"/>
    <w:rsid w:val="00E1437E"/>
    <w:rsid w:val="00E14BB7"/>
    <w:rsid w:val="00E20122"/>
    <w:rsid w:val="00E232C4"/>
    <w:rsid w:val="00E305B4"/>
    <w:rsid w:val="00E323D9"/>
    <w:rsid w:val="00E368F6"/>
    <w:rsid w:val="00E37D6F"/>
    <w:rsid w:val="00E434CE"/>
    <w:rsid w:val="00E443FD"/>
    <w:rsid w:val="00E44F7A"/>
    <w:rsid w:val="00E45715"/>
    <w:rsid w:val="00E46E24"/>
    <w:rsid w:val="00E472F3"/>
    <w:rsid w:val="00E52715"/>
    <w:rsid w:val="00E543BF"/>
    <w:rsid w:val="00E5548A"/>
    <w:rsid w:val="00E563A8"/>
    <w:rsid w:val="00E61BD2"/>
    <w:rsid w:val="00E62A36"/>
    <w:rsid w:val="00E64237"/>
    <w:rsid w:val="00E645F4"/>
    <w:rsid w:val="00E64B0F"/>
    <w:rsid w:val="00E64F1D"/>
    <w:rsid w:val="00E655AA"/>
    <w:rsid w:val="00E655E0"/>
    <w:rsid w:val="00E706EB"/>
    <w:rsid w:val="00E70BAB"/>
    <w:rsid w:val="00E712D4"/>
    <w:rsid w:val="00E730C6"/>
    <w:rsid w:val="00E74A2D"/>
    <w:rsid w:val="00E76A73"/>
    <w:rsid w:val="00E774C3"/>
    <w:rsid w:val="00E77B48"/>
    <w:rsid w:val="00E805FE"/>
    <w:rsid w:val="00E807A0"/>
    <w:rsid w:val="00E845A2"/>
    <w:rsid w:val="00E84E90"/>
    <w:rsid w:val="00E8673F"/>
    <w:rsid w:val="00E873F6"/>
    <w:rsid w:val="00E91E76"/>
    <w:rsid w:val="00E93BB8"/>
    <w:rsid w:val="00E94274"/>
    <w:rsid w:val="00E94FC4"/>
    <w:rsid w:val="00E9641F"/>
    <w:rsid w:val="00E9676B"/>
    <w:rsid w:val="00E979E8"/>
    <w:rsid w:val="00EA0A0C"/>
    <w:rsid w:val="00EA0C7A"/>
    <w:rsid w:val="00EA19A1"/>
    <w:rsid w:val="00EA31DC"/>
    <w:rsid w:val="00EA41FE"/>
    <w:rsid w:val="00EA4CF9"/>
    <w:rsid w:val="00EA4DC8"/>
    <w:rsid w:val="00EA52A3"/>
    <w:rsid w:val="00EA5CD6"/>
    <w:rsid w:val="00EA6B20"/>
    <w:rsid w:val="00EA7DFD"/>
    <w:rsid w:val="00EB0B0D"/>
    <w:rsid w:val="00EB3B45"/>
    <w:rsid w:val="00EB61F2"/>
    <w:rsid w:val="00EC6616"/>
    <w:rsid w:val="00ED11DD"/>
    <w:rsid w:val="00ED6469"/>
    <w:rsid w:val="00ED70E1"/>
    <w:rsid w:val="00ED7B61"/>
    <w:rsid w:val="00EE27BF"/>
    <w:rsid w:val="00EE3E71"/>
    <w:rsid w:val="00EE6929"/>
    <w:rsid w:val="00EF14BE"/>
    <w:rsid w:val="00EF1D4E"/>
    <w:rsid w:val="00EF3750"/>
    <w:rsid w:val="00EF417B"/>
    <w:rsid w:val="00EF48F2"/>
    <w:rsid w:val="00EF66C0"/>
    <w:rsid w:val="00EF67CD"/>
    <w:rsid w:val="00EF67F0"/>
    <w:rsid w:val="00EF6F08"/>
    <w:rsid w:val="00F00FB5"/>
    <w:rsid w:val="00F023F7"/>
    <w:rsid w:val="00F05894"/>
    <w:rsid w:val="00F05A73"/>
    <w:rsid w:val="00F11D8F"/>
    <w:rsid w:val="00F12FAD"/>
    <w:rsid w:val="00F160EA"/>
    <w:rsid w:val="00F17338"/>
    <w:rsid w:val="00F17DF6"/>
    <w:rsid w:val="00F17FB1"/>
    <w:rsid w:val="00F2077F"/>
    <w:rsid w:val="00F236BD"/>
    <w:rsid w:val="00F236FD"/>
    <w:rsid w:val="00F2406C"/>
    <w:rsid w:val="00F24C4D"/>
    <w:rsid w:val="00F24E4D"/>
    <w:rsid w:val="00F25401"/>
    <w:rsid w:val="00F2706D"/>
    <w:rsid w:val="00F30029"/>
    <w:rsid w:val="00F31AE2"/>
    <w:rsid w:val="00F37948"/>
    <w:rsid w:val="00F37E00"/>
    <w:rsid w:val="00F414D9"/>
    <w:rsid w:val="00F44514"/>
    <w:rsid w:val="00F45FDA"/>
    <w:rsid w:val="00F47A6F"/>
    <w:rsid w:val="00F50377"/>
    <w:rsid w:val="00F51D65"/>
    <w:rsid w:val="00F52A48"/>
    <w:rsid w:val="00F552AF"/>
    <w:rsid w:val="00F55C9C"/>
    <w:rsid w:val="00F577D3"/>
    <w:rsid w:val="00F60C91"/>
    <w:rsid w:val="00F61823"/>
    <w:rsid w:val="00F62DC9"/>
    <w:rsid w:val="00F63E8B"/>
    <w:rsid w:val="00F70F23"/>
    <w:rsid w:val="00F71C0D"/>
    <w:rsid w:val="00F71FF6"/>
    <w:rsid w:val="00F7200D"/>
    <w:rsid w:val="00F72A0F"/>
    <w:rsid w:val="00F7306C"/>
    <w:rsid w:val="00F75E6D"/>
    <w:rsid w:val="00F8010C"/>
    <w:rsid w:val="00F80147"/>
    <w:rsid w:val="00F80149"/>
    <w:rsid w:val="00F84002"/>
    <w:rsid w:val="00F931B7"/>
    <w:rsid w:val="00F93E8A"/>
    <w:rsid w:val="00F973ED"/>
    <w:rsid w:val="00FA48AF"/>
    <w:rsid w:val="00FA6C18"/>
    <w:rsid w:val="00FA7F45"/>
    <w:rsid w:val="00FA7F70"/>
    <w:rsid w:val="00FB056D"/>
    <w:rsid w:val="00FB1ED6"/>
    <w:rsid w:val="00FB5560"/>
    <w:rsid w:val="00FB5691"/>
    <w:rsid w:val="00FB56DB"/>
    <w:rsid w:val="00FB5ADC"/>
    <w:rsid w:val="00FC0413"/>
    <w:rsid w:val="00FC0D71"/>
    <w:rsid w:val="00FC1798"/>
    <w:rsid w:val="00FC2301"/>
    <w:rsid w:val="00FC2F04"/>
    <w:rsid w:val="00FC30DA"/>
    <w:rsid w:val="00FC4446"/>
    <w:rsid w:val="00FC4B6A"/>
    <w:rsid w:val="00FC4C96"/>
    <w:rsid w:val="00FC540B"/>
    <w:rsid w:val="00FC6DA4"/>
    <w:rsid w:val="00FC7903"/>
    <w:rsid w:val="00FC7980"/>
    <w:rsid w:val="00FD02A5"/>
    <w:rsid w:val="00FD03CF"/>
    <w:rsid w:val="00FD09AE"/>
    <w:rsid w:val="00FD1577"/>
    <w:rsid w:val="00FD543A"/>
    <w:rsid w:val="00FE0539"/>
    <w:rsid w:val="00FE1307"/>
    <w:rsid w:val="00FE3148"/>
    <w:rsid w:val="00FE33DD"/>
    <w:rsid w:val="00FE4BC8"/>
    <w:rsid w:val="00FE5C79"/>
    <w:rsid w:val="00FE6676"/>
    <w:rsid w:val="00FF5DE8"/>
    <w:rsid w:val="00FF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43E04EE-015F-43E0-B8DD-CA4962B47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E62E2"/>
    <w:rPr>
      <w:sz w:val="28"/>
    </w:rPr>
  </w:style>
  <w:style w:type="paragraph" w:styleId="1">
    <w:name w:val="heading 1"/>
    <w:basedOn w:val="a0"/>
    <w:next w:val="a0"/>
    <w:link w:val="10"/>
    <w:qFormat/>
    <w:rsid w:val="00EA41F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qFormat/>
    <w:rsid w:val="00ED70E1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qFormat/>
    <w:rsid w:val="00CD1D6C"/>
    <w:pPr>
      <w:keepNext/>
      <w:ind w:right="-185"/>
      <w:outlineLvl w:val="3"/>
    </w:pPr>
    <w:rPr>
      <w:sz w:val="3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,Основной текст Знак Знак,bt"/>
    <w:basedOn w:val="a0"/>
    <w:link w:val="11"/>
    <w:rsid w:val="00CE62E2"/>
    <w:pPr>
      <w:jc w:val="center"/>
    </w:pPr>
  </w:style>
  <w:style w:type="paragraph" w:customStyle="1" w:styleId="ConsPlusNormal">
    <w:name w:val="ConsPlusNormal"/>
    <w:rsid w:val="00CE62E2"/>
    <w:pPr>
      <w:ind w:firstLine="720"/>
    </w:pPr>
    <w:rPr>
      <w:rFonts w:ascii="Arial" w:hAnsi="Arial"/>
      <w:snapToGrid w:val="0"/>
    </w:rPr>
  </w:style>
  <w:style w:type="paragraph" w:styleId="20">
    <w:name w:val="Body Text 2"/>
    <w:basedOn w:val="a0"/>
    <w:link w:val="21"/>
    <w:rsid w:val="00CE62E2"/>
    <w:pPr>
      <w:jc w:val="both"/>
    </w:pPr>
  </w:style>
  <w:style w:type="paragraph" w:customStyle="1" w:styleId="ConsPlusTitle">
    <w:name w:val="ConsPlusTitle"/>
    <w:rsid w:val="00337BEC"/>
    <w:rPr>
      <w:rFonts w:ascii="Arial" w:hAnsi="Arial"/>
      <w:b/>
      <w:snapToGrid w:val="0"/>
    </w:rPr>
  </w:style>
  <w:style w:type="paragraph" w:styleId="a5">
    <w:name w:val="footer"/>
    <w:basedOn w:val="a0"/>
    <w:link w:val="a6"/>
    <w:uiPriority w:val="99"/>
    <w:rsid w:val="007B2E4E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7B2E4E"/>
  </w:style>
  <w:style w:type="paragraph" w:styleId="a8">
    <w:name w:val="Body Text Indent"/>
    <w:basedOn w:val="a0"/>
    <w:link w:val="a9"/>
    <w:rsid w:val="00ED70E1"/>
    <w:pPr>
      <w:spacing w:after="120"/>
      <w:ind w:left="283"/>
    </w:pPr>
    <w:rPr>
      <w:sz w:val="24"/>
      <w:szCs w:val="24"/>
    </w:rPr>
  </w:style>
  <w:style w:type="paragraph" w:styleId="22">
    <w:name w:val="Body Text First Indent 2"/>
    <w:basedOn w:val="a8"/>
    <w:link w:val="23"/>
    <w:rsid w:val="00ED70E1"/>
    <w:pPr>
      <w:ind w:firstLine="210"/>
    </w:pPr>
  </w:style>
  <w:style w:type="character" w:customStyle="1" w:styleId="23">
    <w:name w:val="Красная строка 2 Знак"/>
    <w:basedOn w:val="a1"/>
    <w:link w:val="22"/>
    <w:rsid w:val="00ED70E1"/>
    <w:rPr>
      <w:sz w:val="24"/>
      <w:szCs w:val="24"/>
      <w:lang w:val="ru-RU" w:eastAsia="ru-RU" w:bidi="ar-SA"/>
    </w:rPr>
  </w:style>
  <w:style w:type="paragraph" w:customStyle="1" w:styleId="a">
    <w:name w:val="Нумерованный абзац"/>
    <w:rsid w:val="00ED70E1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ConsNormal">
    <w:name w:val="ConsNormal"/>
    <w:link w:val="ConsNormal0"/>
    <w:rsid w:val="00ED70E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basedOn w:val="a1"/>
    <w:link w:val="ConsNormal"/>
    <w:rsid w:val="00ED70E1"/>
    <w:rPr>
      <w:rFonts w:ascii="Arial" w:hAnsi="Arial" w:cs="Arial"/>
      <w:lang w:val="ru-RU" w:eastAsia="ru-RU" w:bidi="ar-SA"/>
    </w:rPr>
  </w:style>
  <w:style w:type="character" w:customStyle="1" w:styleId="40">
    <w:name w:val="Знак Знак4"/>
    <w:basedOn w:val="a1"/>
    <w:rsid w:val="00727D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Знак Знак"/>
    <w:basedOn w:val="a1"/>
    <w:rsid w:val="007D3512"/>
    <w:rPr>
      <w:sz w:val="24"/>
      <w:szCs w:val="24"/>
      <w:lang w:val="ru-RU" w:eastAsia="ru-RU" w:bidi="ar-SA"/>
    </w:rPr>
  </w:style>
  <w:style w:type="paragraph" w:styleId="ab">
    <w:name w:val="Normal (Web)"/>
    <w:basedOn w:val="a0"/>
    <w:rsid w:val="002450E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CD1D6C"/>
    <w:pPr>
      <w:widowControl w:val="0"/>
    </w:pPr>
    <w:rPr>
      <w:rFonts w:ascii="Courier New" w:hAnsi="Courier New"/>
      <w:snapToGrid w:val="0"/>
    </w:rPr>
  </w:style>
  <w:style w:type="table" w:styleId="ac">
    <w:name w:val="Table Grid"/>
    <w:basedOn w:val="a2"/>
    <w:uiPriority w:val="59"/>
    <w:rsid w:val="00CD1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0"/>
    <w:rsid w:val="00CD1D6C"/>
    <w:pPr>
      <w:spacing w:after="120"/>
      <w:ind w:left="283"/>
    </w:pPr>
    <w:rPr>
      <w:sz w:val="16"/>
      <w:szCs w:val="16"/>
    </w:rPr>
  </w:style>
  <w:style w:type="paragraph" w:styleId="ad">
    <w:name w:val="caption"/>
    <w:basedOn w:val="a0"/>
    <w:next w:val="a0"/>
    <w:qFormat/>
    <w:rsid w:val="0024272A"/>
    <w:rPr>
      <w:b/>
      <w:bCs/>
      <w:sz w:val="20"/>
    </w:rPr>
  </w:style>
  <w:style w:type="paragraph" w:customStyle="1" w:styleId="ae">
    <w:name w:val="Основной текст с отступом.Нумерованный список !!.Надин стиль"/>
    <w:basedOn w:val="a0"/>
    <w:rsid w:val="002411FC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2411FC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2411FC"/>
    <w:rPr>
      <w:sz w:val="24"/>
      <w:szCs w:val="24"/>
      <w:lang w:val="ru-RU" w:eastAsia="ru-RU" w:bidi="ar-SA"/>
    </w:rPr>
  </w:style>
  <w:style w:type="character" w:styleId="af">
    <w:name w:val="annotation reference"/>
    <w:basedOn w:val="a1"/>
    <w:semiHidden/>
    <w:rsid w:val="0017563C"/>
    <w:rPr>
      <w:sz w:val="16"/>
      <w:szCs w:val="16"/>
    </w:rPr>
  </w:style>
  <w:style w:type="paragraph" w:styleId="af0">
    <w:name w:val="annotation text"/>
    <w:basedOn w:val="a0"/>
    <w:semiHidden/>
    <w:rsid w:val="0017563C"/>
    <w:rPr>
      <w:sz w:val="20"/>
    </w:rPr>
  </w:style>
  <w:style w:type="paragraph" w:styleId="af1">
    <w:name w:val="annotation subject"/>
    <w:basedOn w:val="af0"/>
    <w:next w:val="af0"/>
    <w:semiHidden/>
    <w:rsid w:val="0017563C"/>
    <w:rPr>
      <w:b/>
      <w:bCs/>
    </w:rPr>
  </w:style>
  <w:style w:type="paragraph" w:styleId="af2">
    <w:name w:val="Balloon Text"/>
    <w:basedOn w:val="a0"/>
    <w:semiHidden/>
    <w:rsid w:val="0017563C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826680"/>
    <w:pPr>
      <w:ind w:left="720"/>
      <w:contextualSpacing/>
    </w:pPr>
    <w:rPr>
      <w:sz w:val="24"/>
      <w:szCs w:val="24"/>
    </w:rPr>
  </w:style>
  <w:style w:type="paragraph" w:styleId="24">
    <w:name w:val="Body Text Indent 2"/>
    <w:basedOn w:val="a0"/>
    <w:link w:val="25"/>
    <w:rsid w:val="009C1093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rsid w:val="009C1093"/>
    <w:rPr>
      <w:sz w:val="28"/>
    </w:rPr>
  </w:style>
  <w:style w:type="character" w:styleId="af4">
    <w:name w:val="Hyperlink"/>
    <w:basedOn w:val="a1"/>
    <w:uiPriority w:val="99"/>
    <w:unhideWhenUsed/>
    <w:rsid w:val="009C1093"/>
    <w:rPr>
      <w:color w:val="0000FF"/>
      <w:u w:val="single"/>
    </w:rPr>
  </w:style>
  <w:style w:type="paragraph" w:styleId="af5">
    <w:name w:val="header"/>
    <w:basedOn w:val="a0"/>
    <w:link w:val="af6"/>
    <w:rsid w:val="00BC0EE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  <w:rsid w:val="00BC0EEF"/>
    <w:rPr>
      <w:sz w:val="28"/>
    </w:rPr>
  </w:style>
  <w:style w:type="character" w:customStyle="1" w:styleId="a9">
    <w:name w:val="Основной текст с отступом Знак"/>
    <w:basedOn w:val="a1"/>
    <w:link w:val="a8"/>
    <w:rsid w:val="00BC0EEF"/>
    <w:rPr>
      <w:sz w:val="24"/>
      <w:szCs w:val="24"/>
    </w:rPr>
  </w:style>
  <w:style w:type="paragraph" w:customStyle="1" w:styleId="ConsPlusCell">
    <w:name w:val="ConsPlusCell"/>
    <w:uiPriority w:val="99"/>
    <w:rsid w:val="00BC0EEF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21">
    <w:name w:val="Основной текст 2 Знак"/>
    <w:basedOn w:val="a1"/>
    <w:link w:val="20"/>
    <w:rsid w:val="00BC0EEF"/>
    <w:rPr>
      <w:sz w:val="28"/>
    </w:rPr>
  </w:style>
  <w:style w:type="character" w:customStyle="1" w:styleId="a6">
    <w:name w:val="Нижний колонтитул Знак"/>
    <w:basedOn w:val="a1"/>
    <w:link w:val="a5"/>
    <w:uiPriority w:val="99"/>
    <w:rsid w:val="00BC0EEF"/>
    <w:rPr>
      <w:sz w:val="28"/>
    </w:rPr>
  </w:style>
  <w:style w:type="character" w:customStyle="1" w:styleId="11">
    <w:name w:val="Основной текст Знак1"/>
    <w:aliases w:val="Основной текст1 Знак,Основной текст Знак Знак1,Основной текст Знак Знак Знак,bt Знак"/>
    <w:basedOn w:val="a1"/>
    <w:link w:val="a4"/>
    <w:locked/>
    <w:rsid w:val="00FC0413"/>
    <w:rPr>
      <w:sz w:val="28"/>
    </w:rPr>
  </w:style>
  <w:style w:type="character" w:customStyle="1" w:styleId="110">
    <w:name w:val="Основной текст1 Знак1"/>
    <w:aliases w:val="Основной текст Знак Знак Знак1,bt Знак1"/>
    <w:basedOn w:val="a1"/>
    <w:locked/>
    <w:rsid w:val="00546605"/>
    <w:rPr>
      <w:sz w:val="28"/>
    </w:rPr>
  </w:style>
  <w:style w:type="character" w:customStyle="1" w:styleId="10">
    <w:name w:val="Заголовок 1 Знак"/>
    <w:basedOn w:val="a1"/>
    <w:link w:val="1"/>
    <w:rsid w:val="00EA41F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f7">
    <w:name w:val="ЭЭГ"/>
    <w:basedOn w:val="a0"/>
    <w:rsid w:val="009718CC"/>
    <w:pPr>
      <w:spacing w:line="360" w:lineRule="auto"/>
      <w:ind w:firstLine="720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0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18F730-E028-4099-AEE5-6D4D21889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1325</TotalTime>
  <Pages>8</Pages>
  <Words>2530</Words>
  <Characters>14421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16918</CharactersWithSpaces>
  <SharedDoc>false</SharedDoc>
  <HLinks>
    <vt:vector size="6" baseType="variant">
      <vt:variant>
        <vt:i4>7602298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consultantplus://offline/main?base=LAW;n=117217;fld=134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Гапон</dc:creator>
  <cp:lastModifiedBy>User</cp:lastModifiedBy>
  <cp:revision>105</cp:revision>
  <cp:lastPrinted>2024-12-26T12:03:00Z</cp:lastPrinted>
  <dcterms:created xsi:type="dcterms:W3CDTF">2014-11-18T11:19:00Z</dcterms:created>
  <dcterms:modified xsi:type="dcterms:W3CDTF">2024-12-27T10:07:00Z</dcterms:modified>
</cp:coreProperties>
</file>