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C6D" w:rsidRDefault="00DD1C6D" w:rsidP="00B918B1">
      <w:pPr>
        <w:pStyle w:val="1"/>
        <w:rPr>
          <w:rFonts w:ascii="Times New Roman" w:hAnsi="Times New Roman" w:cs="Times New Roman"/>
          <w:color w:val="auto"/>
          <w:sz w:val="28"/>
          <w:szCs w:val="28"/>
        </w:rPr>
      </w:pPr>
      <w:bookmarkStart w:id="0" w:name="sub_1000"/>
    </w:p>
    <w:p w:rsidR="00DD1C6D" w:rsidRPr="00DD1C6D" w:rsidRDefault="00DD1C6D" w:rsidP="00DD1C6D">
      <w:pPr>
        <w:widowControl/>
        <w:autoSpaceDE/>
        <w:autoSpaceDN/>
        <w:adjustRightInd/>
        <w:ind w:firstLine="0"/>
        <w:rPr>
          <w:rFonts w:ascii="Times New Roman" w:hAnsi="Times New Roman" w:cs="Times New Roman"/>
          <w:sz w:val="28"/>
          <w:szCs w:val="28"/>
        </w:rPr>
      </w:pPr>
    </w:p>
    <w:p w:rsidR="008A18ED" w:rsidRPr="008A18ED" w:rsidRDefault="008A18ED" w:rsidP="008A18ED">
      <w:pPr>
        <w:widowControl/>
        <w:autoSpaceDE/>
        <w:autoSpaceDN/>
        <w:adjustRightInd/>
        <w:ind w:firstLine="0"/>
        <w:jc w:val="center"/>
        <w:rPr>
          <w:rFonts w:ascii="Times New Roman" w:hAnsi="Times New Roman" w:cs="Times New Roman"/>
          <w:b/>
          <w:sz w:val="20"/>
          <w:szCs w:val="20"/>
        </w:rPr>
      </w:pPr>
      <w:r w:rsidRPr="008A18ED">
        <w:rPr>
          <w:rFonts w:ascii="Times New Roman" w:hAnsi="Times New Roman" w:cs="Times New Roman"/>
          <w:b/>
          <w:sz w:val="20"/>
          <w:szCs w:val="20"/>
        </w:rPr>
        <w:t>РОССИЙСКАЯ ФЕДЕРАЦИЯ</w:t>
      </w:r>
    </w:p>
    <w:p w:rsidR="008A18ED" w:rsidRPr="008A18ED" w:rsidRDefault="008A18ED" w:rsidP="008A18ED">
      <w:pPr>
        <w:widowControl/>
        <w:autoSpaceDE/>
        <w:autoSpaceDN/>
        <w:adjustRightInd/>
        <w:ind w:firstLine="0"/>
        <w:jc w:val="center"/>
        <w:rPr>
          <w:rFonts w:ascii="Times New Roman" w:hAnsi="Times New Roman" w:cs="Times New Roman"/>
          <w:b/>
          <w:sz w:val="8"/>
          <w:szCs w:val="8"/>
        </w:rPr>
      </w:pPr>
    </w:p>
    <w:p w:rsidR="008A18ED" w:rsidRPr="008A18ED" w:rsidRDefault="008A18ED" w:rsidP="008A18ED">
      <w:pPr>
        <w:widowControl/>
        <w:autoSpaceDE/>
        <w:autoSpaceDN/>
        <w:adjustRightInd/>
        <w:ind w:firstLine="0"/>
        <w:jc w:val="center"/>
        <w:rPr>
          <w:rFonts w:ascii="Times New Roman" w:hAnsi="Times New Roman" w:cs="Times New Roman"/>
          <w:b/>
          <w:sz w:val="20"/>
          <w:szCs w:val="20"/>
        </w:rPr>
      </w:pPr>
      <w:r w:rsidRPr="008A18ED">
        <w:rPr>
          <w:rFonts w:ascii="Times New Roman" w:hAnsi="Times New Roman" w:cs="Times New Roman"/>
          <w:b/>
          <w:sz w:val="20"/>
          <w:szCs w:val="20"/>
        </w:rPr>
        <w:t>РОСТОВСКАЯ ОБЛАСТЬ</w:t>
      </w:r>
    </w:p>
    <w:p w:rsidR="008A18ED" w:rsidRPr="008A18ED" w:rsidRDefault="008A18ED" w:rsidP="008A18ED">
      <w:pPr>
        <w:widowControl/>
        <w:autoSpaceDE/>
        <w:autoSpaceDN/>
        <w:adjustRightInd/>
        <w:ind w:firstLine="0"/>
        <w:jc w:val="center"/>
        <w:rPr>
          <w:rFonts w:ascii="Times New Roman" w:hAnsi="Times New Roman" w:cs="Times New Roman"/>
          <w:b/>
          <w:sz w:val="8"/>
          <w:szCs w:val="8"/>
        </w:rPr>
      </w:pPr>
    </w:p>
    <w:p w:rsidR="008A18ED" w:rsidRPr="008A18ED" w:rsidRDefault="008A18ED" w:rsidP="008A18ED">
      <w:pPr>
        <w:widowControl/>
        <w:autoSpaceDE/>
        <w:autoSpaceDN/>
        <w:adjustRightInd/>
        <w:ind w:firstLine="0"/>
        <w:jc w:val="center"/>
        <w:rPr>
          <w:rFonts w:ascii="Times New Roman" w:hAnsi="Times New Roman" w:cs="Times New Roman"/>
          <w:b/>
          <w:sz w:val="20"/>
          <w:szCs w:val="20"/>
        </w:rPr>
      </w:pPr>
      <w:r w:rsidRPr="008A18ED">
        <w:rPr>
          <w:rFonts w:ascii="Times New Roman" w:hAnsi="Times New Roman" w:cs="Times New Roman"/>
          <w:b/>
          <w:sz w:val="20"/>
          <w:szCs w:val="20"/>
        </w:rPr>
        <w:t>ТАЦИНСКИЙ РАЙОН</w:t>
      </w:r>
    </w:p>
    <w:p w:rsidR="008A18ED" w:rsidRPr="008A18ED" w:rsidRDefault="008A18ED" w:rsidP="008A18ED">
      <w:pPr>
        <w:widowControl/>
        <w:autoSpaceDE/>
        <w:autoSpaceDN/>
        <w:adjustRightInd/>
        <w:ind w:firstLine="0"/>
        <w:jc w:val="center"/>
        <w:rPr>
          <w:rFonts w:ascii="Times New Roman" w:hAnsi="Times New Roman" w:cs="Times New Roman"/>
          <w:b/>
          <w:sz w:val="8"/>
          <w:szCs w:val="8"/>
        </w:rPr>
      </w:pPr>
    </w:p>
    <w:p w:rsidR="008A18ED" w:rsidRPr="008A18ED" w:rsidRDefault="008A18ED" w:rsidP="008A18ED">
      <w:pPr>
        <w:widowControl/>
        <w:autoSpaceDE/>
        <w:autoSpaceDN/>
        <w:adjustRightInd/>
        <w:ind w:firstLine="0"/>
        <w:jc w:val="center"/>
        <w:rPr>
          <w:rFonts w:ascii="Times New Roman" w:hAnsi="Times New Roman" w:cs="Times New Roman"/>
          <w:b/>
          <w:sz w:val="20"/>
          <w:szCs w:val="20"/>
        </w:rPr>
      </w:pPr>
      <w:r w:rsidRPr="008A18ED">
        <w:rPr>
          <w:rFonts w:ascii="Times New Roman" w:hAnsi="Times New Roman" w:cs="Times New Roman"/>
          <w:b/>
          <w:sz w:val="20"/>
          <w:szCs w:val="20"/>
        </w:rPr>
        <w:t>МУНИЦИПАЛЬНОЕ ОБРАЗОВАНИЕ «КОВЫЛКИНСКОЕ СЕЛЬСКОЕ ПОСЕЛЕНИЕ»</w:t>
      </w:r>
    </w:p>
    <w:p w:rsidR="008A18ED" w:rsidRPr="008A18ED" w:rsidRDefault="008A18ED" w:rsidP="008A18ED">
      <w:pPr>
        <w:widowControl/>
        <w:autoSpaceDE/>
        <w:autoSpaceDN/>
        <w:adjustRightInd/>
        <w:ind w:firstLine="0"/>
        <w:jc w:val="center"/>
        <w:rPr>
          <w:rFonts w:ascii="Times New Roman" w:hAnsi="Times New Roman" w:cs="Times New Roman"/>
          <w:b/>
          <w:sz w:val="16"/>
          <w:szCs w:val="16"/>
        </w:rPr>
      </w:pPr>
    </w:p>
    <w:p w:rsidR="008A18ED" w:rsidRPr="008A18ED" w:rsidRDefault="008A18ED" w:rsidP="008A18ED">
      <w:pPr>
        <w:widowControl/>
        <w:autoSpaceDE/>
        <w:autoSpaceDN/>
        <w:adjustRightInd/>
        <w:ind w:firstLine="0"/>
        <w:jc w:val="center"/>
        <w:rPr>
          <w:rFonts w:ascii="Times New Roman" w:hAnsi="Times New Roman" w:cs="Times New Roman"/>
        </w:rPr>
      </w:pPr>
      <w:r w:rsidRPr="008A18ED">
        <w:rPr>
          <w:rFonts w:ascii="Times New Roman" w:hAnsi="Times New Roman" w:cs="Times New Roman"/>
          <w:b/>
          <w:sz w:val="28"/>
          <w:szCs w:val="28"/>
        </w:rPr>
        <w:t>АДМИНИСТРАЦИЯ КОВЫЛКИНСКОГО  СЕЛЬСКОГО  ПОСЕЛЕНИЯ</w:t>
      </w:r>
    </w:p>
    <w:p w:rsidR="008A18ED" w:rsidRPr="008A18ED" w:rsidRDefault="008A18ED" w:rsidP="008A18ED">
      <w:pPr>
        <w:widowControl/>
        <w:autoSpaceDE/>
        <w:adjustRightInd/>
        <w:ind w:firstLine="0"/>
        <w:jc w:val="left"/>
        <w:rPr>
          <w:rFonts w:ascii="Times New Roman" w:hAnsi="Times New Roman" w:cs="Times New Roman"/>
          <w:b/>
          <w:color w:val="7030A0"/>
          <w:sz w:val="16"/>
          <w:szCs w:val="16"/>
        </w:rPr>
      </w:pPr>
      <w:r w:rsidRPr="008A18ED">
        <w:rPr>
          <w:rFonts w:ascii="Times New Roman" w:hAnsi="Times New Roman" w:cs="Times New Roman"/>
          <w:b/>
          <w:color w:val="7030A0"/>
          <w:sz w:val="16"/>
          <w:szCs w:val="16"/>
        </w:rPr>
        <w:t xml:space="preserve">                                                                                                                                                                                                                                                                                                                                                                                                                                                                                                                                                                                                                                                                                                                                                                                                                                                                                                                                                                                                                                                                                                                                                                                                                                                                                                                                                                                                                                                                                                                                                                                                                                                                                                                                                                                                                                                                                                                                                                                                                                                                                                                                                                                                                                                                                                                                                                                                                                                                                                                                                                                                                                                                                                                                                                                                                                                                                                                                                                                                                                                                                                                                                                                                                                                                                                                                                                                                                                                                                                                                                                                                                                                                                                                                                                                                                                                                                                                                                                                                                                                                                                                                                                                                                                                                                                                                                                                                                                                                                                                                                                                                                                                                                                                                                                                                                                                                                                                                                                                                                                                                                                                                                                                                                                                                                                                                                                                                                                                                                                                                                                                                                                                                                                                                                                                                                                                                                                                                                                                                                                                                                                                                                                                                                                                                                                                                                                                                                                                                                                                                                                                                                                                                                                                                                                                                                                                                                                                                                                                                                                                                                                                                                                                                                                                                                                                                                                                                                                                                                                                                                                                                                                                                                                                                                                                                                                                                                                                                                                                                                                                                                                                                                                                                                                                                                                                                                                                                                                                                                                                                                                                                                                                                                                                                                                                                                                                                                              </w:t>
      </w:r>
    </w:p>
    <w:p w:rsidR="008A18ED" w:rsidRPr="00BA1665" w:rsidRDefault="008A18ED" w:rsidP="008A18ED">
      <w:pPr>
        <w:widowControl/>
        <w:autoSpaceDE/>
        <w:adjustRightInd/>
        <w:ind w:firstLine="0"/>
        <w:jc w:val="center"/>
        <w:rPr>
          <w:rFonts w:ascii="Times New Roman" w:hAnsi="Times New Roman" w:cs="Times New Roman"/>
          <w:b/>
          <w:sz w:val="28"/>
          <w:szCs w:val="28"/>
        </w:rPr>
      </w:pPr>
      <w:r w:rsidRPr="00BA1665">
        <w:rPr>
          <w:rFonts w:ascii="Times New Roman" w:hAnsi="Times New Roman" w:cs="Times New Roman"/>
          <w:b/>
          <w:sz w:val="28"/>
          <w:szCs w:val="28"/>
        </w:rPr>
        <w:t>РАСПОРЯЖЕНИЕ</w:t>
      </w:r>
    </w:p>
    <w:p w:rsidR="008A18ED" w:rsidRPr="00BA1665" w:rsidRDefault="008A18ED" w:rsidP="008A18ED">
      <w:pPr>
        <w:widowControl/>
        <w:autoSpaceDE/>
        <w:adjustRightInd/>
        <w:ind w:firstLine="0"/>
        <w:jc w:val="left"/>
        <w:rPr>
          <w:rFonts w:ascii="Times New Roman" w:hAnsi="Times New Roman" w:cs="Times New Roman"/>
          <w:b/>
          <w:sz w:val="28"/>
          <w:szCs w:val="28"/>
        </w:rPr>
      </w:pPr>
    </w:p>
    <w:p w:rsidR="008A18ED" w:rsidRPr="00BA1665" w:rsidRDefault="008A18ED" w:rsidP="008A18ED">
      <w:pPr>
        <w:widowControl/>
        <w:autoSpaceDE/>
        <w:adjustRightInd/>
        <w:ind w:firstLine="0"/>
        <w:jc w:val="left"/>
        <w:rPr>
          <w:rFonts w:ascii="Times New Roman" w:hAnsi="Times New Roman" w:cs="Times New Roman"/>
          <w:sz w:val="28"/>
          <w:szCs w:val="28"/>
        </w:rPr>
      </w:pPr>
      <w:r w:rsidRPr="00BA1665">
        <w:rPr>
          <w:rFonts w:ascii="Times New Roman" w:hAnsi="Times New Roman" w:cs="Times New Roman"/>
          <w:sz w:val="28"/>
          <w:szCs w:val="28"/>
        </w:rPr>
        <w:t>21 февраля 2014г.                         №   10                                          х.Ковылкин</w:t>
      </w:r>
    </w:p>
    <w:p w:rsidR="008A18ED" w:rsidRPr="00BA1665" w:rsidRDefault="008A18ED" w:rsidP="008A18ED">
      <w:pPr>
        <w:widowControl/>
        <w:autoSpaceDE/>
        <w:adjustRightInd/>
        <w:ind w:firstLine="0"/>
        <w:rPr>
          <w:rFonts w:ascii="Times New Roman" w:hAnsi="Times New Roman" w:cs="Times New Roman"/>
          <w:sz w:val="28"/>
          <w:szCs w:val="28"/>
        </w:rPr>
      </w:pPr>
    </w:p>
    <w:p w:rsidR="008A18ED" w:rsidRPr="00BA1665" w:rsidRDefault="008A18ED" w:rsidP="008A18ED">
      <w:pPr>
        <w:widowControl/>
        <w:autoSpaceDE/>
        <w:adjustRightInd/>
        <w:ind w:firstLine="0"/>
        <w:jc w:val="center"/>
        <w:rPr>
          <w:rFonts w:ascii="Times New Roman" w:hAnsi="Times New Roman" w:cs="Times New Roman"/>
          <w:sz w:val="28"/>
          <w:szCs w:val="28"/>
        </w:rPr>
      </w:pPr>
    </w:p>
    <w:tbl>
      <w:tblPr>
        <w:tblW w:w="0" w:type="auto"/>
        <w:tblLook w:val="04A0" w:firstRow="1" w:lastRow="0" w:firstColumn="1" w:lastColumn="0" w:noHBand="0" w:noVBand="1"/>
      </w:tblPr>
      <w:tblGrid>
        <w:gridCol w:w="5920"/>
      </w:tblGrid>
      <w:tr w:rsidR="008A18ED" w:rsidRPr="00BA1665" w:rsidTr="00715A06">
        <w:tc>
          <w:tcPr>
            <w:tcW w:w="5920" w:type="dxa"/>
            <w:hideMark/>
          </w:tcPr>
          <w:p w:rsidR="008A18ED" w:rsidRPr="00BA1665" w:rsidRDefault="008A18ED" w:rsidP="008A18ED">
            <w:pPr>
              <w:widowControl/>
              <w:autoSpaceDE/>
              <w:adjustRightInd/>
              <w:spacing w:line="240" w:lineRule="atLeast"/>
              <w:ind w:firstLine="0"/>
              <w:rPr>
                <w:rFonts w:ascii="Times New Roman" w:hAnsi="Times New Roman" w:cs="Times New Roman"/>
                <w:sz w:val="28"/>
                <w:szCs w:val="28"/>
                <w:lang w:eastAsia="en-US"/>
              </w:rPr>
            </w:pPr>
            <w:r w:rsidRPr="00BA1665">
              <w:rPr>
                <w:rFonts w:ascii="Times New Roman" w:hAnsi="Times New Roman" w:cs="Times New Roman"/>
                <w:sz w:val="28"/>
                <w:szCs w:val="28"/>
                <w:lang w:eastAsia="en-US"/>
              </w:rPr>
              <w:t>О порядке сообщения отдельными категориями лиц о получении подарка в связи с их должностным положением или исполнением ими служебных</w:t>
            </w:r>
            <w:r w:rsidR="00BA1665">
              <w:rPr>
                <w:rFonts w:ascii="Times New Roman" w:hAnsi="Times New Roman" w:cs="Times New Roman"/>
                <w:sz w:val="28"/>
                <w:szCs w:val="28"/>
                <w:lang w:eastAsia="en-US"/>
              </w:rPr>
              <w:t xml:space="preserve"> </w:t>
            </w:r>
            <w:bookmarkStart w:id="1" w:name="_GoBack"/>
            <w:bookmarkEnd w:id="1"/>
            <w:r w:rsidRPr="00BA1665">
              <w:rPr>
                <w:rFonts w:ascii="Times New Roman" w:hAnsi="Times New Roman" w:cs="Times New Roman"/>
                <w:sz w:val="28"/>
                <w:szCs w:val="28"/>
                <w:lang w:eastAsia="en-US"/>
              </w:rPr>
              <w:t>(должностных) обязанностей, сдачи  и оценки подарка, реализации (выкупа) и зачисления средств, вырученных от его реализации</w:t>
            </w:r>
          </w:p>
        </w:tc>
      </w:tr>
    </w:tbl>
    <w:p w:rsidR="008A18ED" w:rsidRPr="00BA1665" w:rsidRDefault="008A18ED" w:rsidP="008A18ED">
      <w:pPr>
        <w:widowControl/>
        <w:autoSpaceDE/>
        <w:adjustRightInd/>
        <w:ind w:firstLine="0"/>
        <w:jc w:val="center"/>
        <w:rPr>
          <w:rFonts w:ascii="Times New Roman" w:hAnsi="Times New Roman" w:cs="Times New Roman"/>
          <w:sz w:val="28"/>
          <w:szCs w:val="28"/>
        </w:rPr>
      </w:pPr>
    </w:p>
    <w:p w:rsidR="008A18ED" w:rsidRPr="00BA1665" w:rsidRDefault="008A18ED" w:rsidP="008A18ED">
      <w:pPr>
        <w:widowControl/>
        <w:autoSpaceDE/>
        <w:adjustRightInd/>
        <w:ind w:firstLine="0"/>
        <w:rPr>
          <w:rFonts w:ascii="Times New Roman" w:hAnsi="Times New Roman" w:cs="Times New Roman"/>
          <w:sz w:val="28"/>
          <w:szCs w:val="28"/>
        </w:rPr>
      </w:pPr>
      <w:r w:rsidRPr="00BA1665">
        <w:rPr>
          <w:rFonts w:ascii="Times New Roman" w:hAnsi="Times New Roman" w:cs="Times New Roman"/>
          <w:sz w:val="28"/>
          <w:szCs w:val="28"/>
        </w:rPr>
        <w:t xml:space="preserve">     В соответствии с  подпунктом «г» пункта 2 Национального плана противодействия коррупции на 2012-2013 годы, утвержденного Указом Президента Российской Федерации от 13 марта 2012г. №297 «О национальном плане противодействия коррупции на 2012-2013годы и внесении изменений в некоторые акты Президента Российской Федерации по вопросам противодействия коррупции,</w:t>
      </w:r>
    </w:p>
    <w:p w:rsidR="008A18ED" w:rsidRPr="00BA1665" w:rsidRDefault="008A18ED" w:rsidP="008A18ED">
      <w:pPr>
        <w:widowControl/>
        <w:autoSpaceDE/>
        <w:adjustRightInd/>
        <w:ind w:firstLine="0"/>
        <w:rPr>
          <w:rFonts w:ascii="Times New Roman" w:hAnsi="Times New Roman" w:cs="Times New Roman"/>
          <w:sz w:val="28"/>
          <w:szCs w:val="28"/>
        </w:rPr>
      </w:pPr>
    </w:p>
    <w:p w:rsidR="008A18ED" w:rsidRPr="00BA1665" w:rsidRDefault="008A18ED" w:rsidP="00BA1665">
      <w:pPr>
        <w:widowControl/>
        <w:numPr>
          <w:ilvl w:val="0"/>
          <w:numId w:val="2"/>
        </w:numPr>
        <w:autoSpaceDE/>
        <w:autoSpaceDN/>
        <w:adjustRightInd/>
        <w:rPr>
          <w:rFonts w:ascii="Times New Roman" w:hAnsi="Times New Roman" w:cs="Times New Roman"/>
          <w:sz w:val="28"/>
          <w:szCs w:val="28"/>
        </w:rPr>
      </w:pPr>
      <w:r w:rsidRPr="00BA1665">
        <w:rPr>
          <w:rFonts w:ascii="Times New Roman" w:hAnsi="Times New Roman" w:cs="Times New Roman"/>
          <w:sz w:val="28"/>
          <w:szCs w:val="28"/>
        </w:rPr>
        <w:t xml:space="preserve"> Утвердить прилагаемое </w:t>
      </w:r>
      <w:r w:rsidR="00BA1665" w:rsidRPr="00BA1665">
        <w:rPr>
          <w:rFonts w:ascii="Times New Roman" w:hAnsi="Times New Roman" w:cs="Times New Roman"/>
          <w:sz w:val="28"/>
          <w:szCs w:val="28"/>
        </w:rPr>
        <w:t xml:space="preserve"> </w:t>
      </w:r>
      <w:r w:rsidRPr="00BA1665">
        <w:rPr>
          <w:rFonts w:ascii="Times New Roman" w:hAnsi="Times New Roman" w:cs="Times New Roman"/>
          <w:sz w:val="28"/>
          <w:szCs w:val="28"/>
        </w:rPr>
        <w:t xml:space="preserve"> положение о сообщении отдельными</w:t>
      </w:r>
      <w:r w:rsidRPr="00BA1665">
        <w:t xml:space="preserve"> </w:t>
      </w:r>
      <w:r w:rsidRPr="00BA1665">
        <w:rPr>
          <w:rFonts w:ascii="Times New Roman" w:hAnsi="Times New Roman" w:cs="Times New Roman"/>
          <w:sz w:val="28"/>
          <w:szCs w:val="28"/>
        </w:rPr>
        <w:t>категориями лиц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8A18ED" w:rsidRPr="00BA1665" w:rsidRDefault="008A18ED" w:rsidP="00BA1665">
      <w:pPr>
        <w:widowControl/>
        <w:numPr>
          <w:ilvl w:val="0"/>
          <w:numId w:val="2"/>
        </w:numPr>
        <w:autoSpaceDE/>
        <w:autoSpaceDN/>
        <w:adjustRightInd/>
        <w:rPr>
          <w:rFonts w:ascii="Times New Roman" w:hAnsi="Times New Roman" w:cs="Times New Roman"/>
          <w:sz w:val="28"/>
          <w:szCs w:val="28"/>
        </w:rPr>
      </w:pPr>
      <w:r w:rsidRPr="00BA1665">
        <w:rPr>
          <w:rFonts w:ascii="Times New Roman" w:hAnsi="Times New Roman" w:cs="Times New Roman"/>
          <w:sz w:val="28"/>
          <w:szCs w:val="28"/>
        </w:rPr>
        <w:t xml:space="preserve"> Сектору экономики и финансов Администрации Ковылкинского сельского поселения   осуществлять прием уведомлений о получении подарков в связи с должностным положением или исполнением служебных (должностных) обязанностей и дальнейшую работу с указанными подарками.</w:t>
      </w:r>
    </w:p>
    <w:p w:rsidR="008A18ED" w:rsidRPr="00BA1665" w:rsidRDefault="008A18ED" w:rsidP="00BA1665">
      <w:pPr>
        <w:widowControl/>
        <w:numPr>
          <w:ilvl w:val="0"/>
          <w:numId w:val="2"/>
        </w:numPr>
        <w:autoSpaceDE/>
        <w:autoSpaceDN/>
        <w:adjustRightInd/>
        <w:rPr>
          <w:rFonts w:ascii="Times New Roman" w:hAnsi="Times New Roman" w:cs="Times New Roman"/>
          <w:sz w:val="28"/>
          <w:szCs w:val="28"/>
        </w:rPr>
      </w:pPr>
      <w:proofErr w:type="gramStart"/>
      <w:r w:rsidRPr="00BA1665">
        <w:rPr>
          <w:rFonts w:ascii="Times New Roman" w:hAnsi="Times New Roman" w:cs="Times New Roman"/>
          <w:sz w:val="28"/>
          <w:szCs w:val="28"/>
        </w:rPr>
        <w:t>Контроль за</w:t>
      </w:r>
      <w:proofErr w:type="gramEnd"/>
      <w:r w:rsidRPr="00BA1665">
        <w:rPr>
          <w:rFonts w:ascii="Times New Roman" w:hAnsi="Times New Roman" w:cs="Times New Roman"/>
          <w:sz w:val="28"/>
          <w:szCs w:val="28"/>
        </w:rPr>
        <w:t xml:space="preserve"> исполнением данного распоряжения оставляю за собой.</w:t>
      </w:r>
    </w:p>
    <w:p w:rsidR="008A18ED" w:rsidRPr="00BA1665" w:rsidRDefault="008A18ED" w:rsidP="00BA1665">
      <w:pPr>
        <w:widowControl/>
        <w:numPr>
          <w:ilvl w:val="0"/>
          <w:numId w:val="2"/>
        </w:numPr>
        <w:autoSpaceDE/>
        <w:autoSpaceDN/>
        <w:adjustRightInd/>
        <w:rPr>
          <w:rFonts w:ascii="Times New Roman" w:hAnsi="Times New Roman" w:cs="Times New Roman"/>
          <w:sz w:val="28"/>
          <w:szCs w:val="28"/>
        </w:rPr>
      </w:pPr>
      <w:r w:rsidRPr="00BA1665">
        <w:rPr>
          <w:rFonts w:ascii="Times New Roman" w:hAnsi="Times New Roman" w:cs="Times New Roman"/>
          <w:sz w:val="28"/>
          <w:szCs w:val="28"/>
        </w:rPr>
        <w:t>Настоящее распоряжение вступает в силу со дня его официального опубликования.</w:t>
      </w:r>
    </w:p>
    <w:p w:rsidR="008A18ED" w:rsidRPr="00BA1665" w:rsidRDefault="008A18ED" w:rsidP="008A18ED">
      <w:pPr>
        <w:widowControl/>
        <w:autoSpaceDE/>
        <w:adjustRightInd/>
        <w:ind w:firstLine="0"/>
        <w:rPr>
          <w:rFonts w:ascii="Times New Roman" w:hAnsi="Times New Roman" w:cs="Times New Roman"/>
          <w:sz w:val="28"/>
          <w:szCs w:val="28"/>
        </w:rPr>
      </w:pPr>
    </w:p>
    <w:p w:rsidR="008A18ED" w:rsidRPr="00BA1665" w:rsidRDefault="008A18ED" w:rsidP="008A18ED">
      <w:pPr>
        <w:widowControl/>
        <w:autoSpaceDE/>
        <w:adjustRightInd/>
        <w:ind w:firstLine="0"/>
        <w:rPr>
          <w:rFonts w:ascii="Times New Roman" w:hAnsi="Times New Roman" w:cs="Times New Roman"/>
          <w:sz w:val="28"/>
          <w:szCs w:val="28"/>
        </w:rPr>
      </w:pPr>
    </w:p>
    <w:p w:rsidR="008A18ED" w:rsidRPr="00BA1665" w:rsidRDefault="008A18ED" w:rsidP="008A18ED">
      <w:pPr>
        <w:widowControl/>
        <w:autoSpaceDE/>
        <w:adjustRightInd/>
        <w:ind w:firstLine="0"/>
        <w:rPr>
          <w:rFonts w:ascii="Times New Roman" w:hAnsi="Times New Roman" w:cs="Times New Roman"/>
          <w:sz w:val="28"/>
          <w:szCs w:val="28"/>
        </w:rPr>
      </w:pPr>
    </w:p>
    <w:p w:rsidR="008A18ED" w:rsidRPr="00BA1665" w:rsidRDefault="008A18ED" w:rsidP="008A18ED">
      <w:pPr>
        <w:widowControl/>
        <w:autoSpaceDE/>
        <w:adjustRightInd/>
        <w:ind w:firstLine="0"/>
        <w:jc w:val="left"/>
        <w:rPr>
          <w:rFonts w:ascii="Times New Roman" w:hAnsi="Times New Roman" w:cs="Times New Roman"/>
          <w:sz w:val="28"/>
          <w:szCs w:val="28"/>
        </w:rPr>
      </w:pPr>
      <w:r w:rsidRPr="00BA1665">
        <w:rPr>
          <w:rFonts w:ascii="Times New Roman" w:hAnsi="Times New Roman" w:cs="Times New Roman"/>
          <w:sz w:val="28"/>
          <w:szCs w:val="28"/>
        </w:rPr>
        <w:t xml:space="preserve">        Глава Ковылкинского</w:t>
      </w:r>
    </w:p>
    <w:p w:rsidR="008A18ED" w:rsidRPr="00BA1665" w:rsidRDefault="008A18ED" w:rsidP="008A18ED">
      <w:pPr>
        <w:widowControl/>
        <w:autoSpaceDE/>
        <w:adjustRightInd/>
        <w:ind w:firstLine="0"/>
        <w:jc w:val="center"/>
        <w:rPr>
          <w:rFonts w:ascii="Times New Roman" w:hAnsi="Times New Roman" w:cs="Times New Roman"/>
          <w:sz w:val="28"/>
          <w:szCs w:val="28"/>
        </w:rPr>
      </w:pPr>
      <w:r w:rsidRPr="00BA1665">
        <w:rPr>
          <w:rFonts w:ascii="Times New Roman" w:hAnsi="Times New Roman" w:cs="Times New Roman"/>
          <w:sz w:val="28"/>
          <w:szCs w:val="28"/>
        </w:rPr>
        <w:t>сельского поселения                                                     Т.В. Лачугина</w:t>
      </w:r>
    </w:p>
    <w:p w:rsidR="008A18ED" w:rsidRPr="008A18ED" w:rsidRDefault="008A18ED" w:rsidP="008A18ED">
      <w:pPr>
        <w:widowControl/>
        <w:autoSpaceDE/>
        <w:autoSpaceDN/>
        <w:adjustRightInd/>
        <w:ind w:firstLine="0"/>
        <w:jc w:val="left"/>
        <w:rPr>
          <w:rFonts w:ascii="Times New Roman" w:hAnsi="Times New Roman" w:cs="Times New Roman"/>
        </w:rPr>
      </w:pPr>
    </w:p>
    <w:p w:rsidR="00DD1C6D" w:rsidRPr="00DD1C6D" w:rsidRDefault="00DD1C6D" w:rsidP="00DD1C6D">
      <w:pPr>
        <w:pStyle w:val="1"/>
        <w:jc w:val="right"/>
        <w:rPr>
          <w:rFonts w:ascii="Times New Roman" w:hAnsi="Times New Roman" w:cs="Times New Roman"/>
          <w:b w:val="0"/>
          <w:color w:val="auto"/>
        </w:rPr>
      </w:pPr>
      <w:r w:rsidRPr="00DD1C6D">
        <w:rPr>
          <w:rFonts w:ascii="Times New Roman" w:hAnsi="Times New Roman" w:cs="Times New Roman"/>
          <w:b w:val="0"/>
          <w:color w:val="auto"/>
        </w:rPr>
        <w:t xml:space="preserve">Приложение </w:t>
      </w:r>
    </w:p>
    <w:p w:rsidR="00DD1C6D" w:rsidRDefault="00DD1C6D" w:rsidP="00B918B1">
      <w:pPr>
        <w:pStyle w:val="1"/>
        <w:rPr>
          <w:rFonts w:ascii="Times New Roman" w:hAnsi="Times New Roman" w:cs="Times New Roman"/>
          <w:color w:val="auto"/>
          <w:sz w:val="28"/>
          <w:szCs w:val="28"/>
        </w:rPr>
      </w:pPr>
    </w:p>
    <w:p w:rsidR="00DD1C6D" w:rsidRDefault="00DD1C6D" w:rsidP="00DD1C6D">
      <w:pPr>
        <w:pStyle w:val="1"/>
        <w:jc w:val="both"/>
        <w:rPr>
          <w:rFonts w:ascii="Times New Roman" w:hAnsi="Times New Roman" w:cs="Times New Roman"/>
          <w:color w:val="auto"/>
          <w:sz w:val="28"/>
          <w:szCs w:val="28"/>
        </w:rPr>
      </w:pPr>
    </w:p>
    <w:p w:rsidR="00B918B1" w:rsidRPr="00B918B1" w:rsidRDefault="00BA1665" w:rsidP="00B918B1">
      <w:pPr>
        <w:pStyle w:val="1"/>
        <w:rPr>
          <w:rFonts w:ascii="Times New Roman" w:hAnsi="Times New Roman" w:cs="Times New Roman"/>
          <w:color w:val="auto"/>
          <w:sz w:val="28"/>
          <w:szCs w:val="28"/>
        </w:rPr>
      </w:pPr>
      <w:r>
        <w:rPr>
          <w:rFonts w:ascii="Times New Roman" w:hAnsi="Times New Roman" w:cs="Times New Roman"/>
          <w:color w:val="auto"/>
          <w:sz w:val="28"/>
          <w:szCs w:val="28"/>
        </w:rPr>
        <w:t xml:space="preserve"> П</w:t>
      </w:r>
      <w:r w:rsidR="00B918B1" w:rsidRPr="00B918B1">
        <w:rPr>
          <w:rFonts w:ascii="Times New Roman" w:hAnsi="Times New Roman" w:cs="Times New Roman"/>
          <w:color w:val="auto"/>
          <w:sz w:val="28"/>
          <w:szCs w:val="28"/>
        </w:rPr>
        <w:t>оложение</w:t>
      </w:r>
      <w:r w:rsidR="00B918B1" w:rsidRPr="00B918B1">
        <w:rPr>
          <w:rFonts w:ascii="Times New Roman" w:hAnsi="Times New Roman" w:cs="Times New Roman"/>
          <w:color w:val="auto"/>
          <w:sz w:val="28"/>
          <w:szCs w:val="28"/>
        </w:rPr>
        <w:br/>
        <w:t>о сообщении отдельными категориями лиц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w:t>
      </w:r>
      <w:r w:rsidR="00B918B1" w:rsidRPr="00B918B1">
        <w:rPr>
          <w:rFonts w:ascii="Times New Roman" w:hAnsi="Times New Roman" w:cs="Times New Roman"/>
          <w:color w:val="auto"/>
          <w:sz w:val="28"/>
          <w:szCs w:val="28"/>
        </w:rPr>
        <w:br/>
        <w:t xml:space="preserve">(утв. </w:t>
      </w:r>
      <w:hyperlink r:id="rId6" w:anchor="sub_0" w:history="1">
        <w:r w:rsidR="00B918B1" w:rsidRPr="00B918B1">
          <w:rPr>
            <w:rStyle w:val="a7"/>
            <w:rFonts w:ascii="Times New Roman" w:hAnsi="Times New Roman" w:cs="Times New Roman"/>
            <w:color w:val="auto"/>
            <w:sz w:val="28"/>
            <w:szCs w:val="28"/>
          </w:rPr>
          <w:t>постановлением</w:t>
        </w:r>
      </w:hyperlink>
      <w:r w:rsidR="00B918B1" w:rsidRPr="00B918B1">
        <w:rPr>
          <w:rFonts w:ascii="Times New Roman" w:hAnsi="Times New Roman" w:cs="Times New Roman"/>
          <w:color w:val="auto"/>
          <w:sz w:val="28"/>
          <w:szCs w:val="28"/>
        </w:rPr>
        <w:t xml:space="preserve"> Правительства РФ от 9 января 2014 г. N 10)</w:t>
      </w:r>
    </w:p>
    <w:bookmarkEnd w:id="0"/>
    <w:p w:rsidR="00B918B1" w:rsidRPr="00B918B1" w:rsidRDefault="00B918B1" w:rsidP="00B918B1">
      <w:pPr>
        <w:rPr>
          <w:rFonts w:ascii="Times New Roman" w:hAnsi="Times New Roman" w:cs="Times New Roman"/>
          <w:sz w:val="28"/>
          <w:szCs w:val="28"/>
        </w:rPr>
      </w:pPr>
    </w:p>
    <w:p w:rsidR="00B918B1" w:rsidRPr="00B918B1" w:rsidRDefault="00B918B1" w:rsidP="00B918B1">
      <w:pPr>
        <w:rPr>
          <w:rFonts w:ascii="Times New Roman" w:hAnsi="Times New Roman" w:cs="Times New Roman"/>
          <w:sz w:val="28"/>
          <w:szCs w:val="28"/>
        </w:rPr>
      </w:pPr>
      <w:bookmarkStart w:id="2" w:name="sub_1001"/>
      <w:r w:rsidRPr="00B918B1">
        <w:rPr>
          <w:rFonts w:ascii="Times New Roman" w:hAnsi="Times New Roman" w:cs="Times New Roman"/>
          <w:sz w:val="28"/>
          <w:szCs w:val="28"/>
        </w:rPr>
        <w:t xml:space="preserve">1. </w:t>
      </w:r>
      <w:proofErr w:type="gramStart"/>
      <w:r w:rsidRPr="00B918B1">
        <w:rPr>
          <w:rFonts w:ascii="Times New Roman" w:hAnsi="Times New Roman" w:cs="Times New Roman"/>
          <w:sz w:val="28"/>
          <w:szCs w:val="28"/>
        </w:rPr>
        <w:t xml:space="preserve">Настоящее </w:t>
      </w:r>
      <w:r w:rsidR="00BA1665">
        <w:rPr>
          <w:rFonts w:ascii="Times New Roman" w:hAnsi="Times New Roman" w:cs="Times New Roman"/>
          <w:sz w:val="28"/>
          <w:szCs w:val="28"/>
        </w:rPr>
        <w:t xml:space="preserve"> </w:t>
      </w:r>
      <w:r w:rsidRPr="00B918B1">
        <w:rPr>
          <w:rFonts w:ascii="Times New Roman" w:hAnsi="Times New Roman" w:cs="Times New Roman"/>
          <w:sz w:val="28"/>
          <w:szCs w:val="28"/>
        </w:rPr>
        <w:t xml:space="preserve"> положение определяет порядок сообщения лицами, замещающими государственные (муниципальные) должности, государственными (муниципальными) служащими, служащими Центрального банка Российской Федерации, работниками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а также организаций, созданных для выполнения задач, поставленных перед федеральными государственными органами (далее соответственно - лица, замещающие государственные (муниципальные</w:t>
      </w:r>
      <w:proofErr w:type="gramEnd"/>
      <w:r w:rsidRPr="00B918B1">
        <w:rPr>
          <w:rFonts w:ascii="Times New Roman" w:hAnsi="Times New Roman" w:cs="Times New Roman"/>
          <w:sz w:val="28"/>
          <w:szCs w:val="28"/>
        </w:rPr>
        <w:t>) должности, служащие, работники),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
    <w:p w:rsidR="00B918B1" w:rsidRPr="00B918B1" w:rsidRDefault="00B918B1" w:rsidP="00B918B1">
      <w:pPr>
        <w:rPr>
          <w:rFonts w:ascii="Times New Roman" w:hAnsi="Times New Roman" w:cs="Times New Roman"/>
          <w:sz w:val="28"/>
          <w:szCs w:val="28"/>
        </w:rPr>
      </w:pPr>
      <w:bookmarkStart w:id="3" w:name="sub_1002"/>
      <w:bookmarkEnd w:id="2"/>
      <w:r w:rsidRPr="00B918B1">
        <w:rPr>
          <w:rFonts w:ascii="Times New Roman" w:hAnsi="Times New Roman" w:cs="Times New Roman"/>
          <w:sz w:val="28"/>
          <w:szCs w:val="28"/>
        </w:rPr>
        <w:t>2. Для целей настоящего Типового положения используются следующие понятия:</w:t>
      </w:r>
    </w:p>
    <w:p w:rsidR="00B918B1" w:rsidRPr="00B918B1" w:rsidRDefault="00B918B1" w:rsidP="00B918B1">
      <w:pPr>
        <w:rPr>
          <w:rFonts w:ascii="Times New Roman" w:hAnsi="Times New Roman" w:cs="Times New Roman"/>
          <w:sz w:val="28"/>
          <w:szCs w:val="28"/>
        </w:rPr>
      </w:pPr>
      <w:bookmarkStart w:id="4" w:name="sub_10021"/>
      <w:bookmarkEnd w:id="3"/>
      <w:proofErr w:type="gramStart"/>
      <w:r w:rsidRPr="00B918B1">
        <w:rPr>
          <w:rStyle w:val="a6"/>
          <w:rFonts w:ascii="Times New Roman" w:hAnsi="Times New Roman" w:cs="Times New Roman"/>
          <w:color w:val="auto"/>
          <w:sz w:val="28"/>
          <w:szCs w:val="28"/>
        </w:rPr>
        <w:t>"подарок, полученный в связи с протокольными мероприятиями, служебными командировками и другими официальными мероприятиями"</w:t>
      </w:r>
      <w:r w:rsidRPr="00B918B1">
        <w:rPr>
          <w:rFonts w:ascii="Times New Roman" w:hAnsi="Times New Roman" w:cs="Times New Roman"/>
          <w:sz w:val="28"/>
          <w:szCs w:val="28"/>
        </w:rPr>
        <w:t xml:space="preserve"> - подарок, полученный лицом, замещающим государственную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w:t>
      </w:r>
      <w:proofErr w:type="gramEnd"/>
      <w:r w:rsidRPr="00B918B1">
        <w:rPr>
          <w:rFonts w:ascii="Times New Roman" w:hAnsi="Times New Roman" w:cs="Times New Roman"/>
          <w:sz w:val="28"/>
          <w:szCs w:val="28"/>
        </w:rPr>
        <w:t xml:space="preserve"> в целях исполнения им своих служебных (должностных) обязанностей, цветов и ценных подарков, которые вручены в качестве поощрения (награды);</w:t>
      </w:r>
    </w:p>
    <w:p w:rsidR="00B918B1" w:rsidRPr="00B918B1" w:rsidRDefault="00B918B1" w:rsidP="00B918B1">
      <w:pPr>
        <w:rPr>
          <w:rFonts w:ascii="Times New Roman" w:hAnsi="Times New Roman" w:cs="Times New Roman"/>
          <w:sz w:val="28"/>
          <w:szCs w:val="28"/>
        </w:rPr>
      </w:pPr>
      <w:bookmarkStart w:id="5" w:name="sub_10022"/>
      <w:bookmarkEnd w:id="4"/>
      <w:proofErr w:type="gramStart"/>
      <w:r w:rsidRPr="00B918B1">
        <w:rPr>
          <w:rStyle w:val="a6"/>
          <w:rFonts w:ascii="Times New Roman" w:hAnsi="Times New Roman" w:cs="Times New Roman"/>
          <w:color w:val="auto"/>
          <w:sz w:val="28"/>
          <w:szCs w:val="28"/>
        </w:rPr>
        <w:t>"получение подарка в связи с должностным положением или в связи с исполнением служебных (должностных) обязанностей"</w:t>
      </w:r>
      <w:r w:rsidRPr="00B918B1">
        <w:rPr>
          <w:rFonts w:ascii="Times New Roman" w:hAnsi="Times New Roman" w:cs="Times New Roman"/>
          <w:sz w:val="28"/>
          <w:szCs w:val="28"/>
        </w:rPr>
        <w:t xml:space="preserve"> - получение лицом, замещающим государственную (муниципальную) должность,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w:t>
      </w:r>
      <w:r w:rsidRPr="00B918B1">
        <w:rPr>
          <w:rFonts w:ascii="Times New Roman" w:hAnsi="Times New Roman" w:cs="Times New Roman"/>
          <w:sz w:val="28"/>
          <w:szCs w:val="28"/>
        </w:rPr>
        <w:lastRenderedPageBreak/>
        <w:t>служебных (должностных) обязанностей в случаях, установленных федеральными законами и иными нормативными актами, определяющими</w:t>
      </w:r>
      <w:proofErr w:type="gramEnd"/>
      <w:r w:rsidRPr="00B918B1">
        <w:rPr>
          <w:rFonts w:ascii="Times New Roman" w:hAnsi="Times New Roman" w:cs="Times New Roman"/>
          <w:sz w:val="28"/>
          <w:szCs w:val="28"/>
        </w:rPr>
        <w:t xml:space="preserve"> особенности правового положения и специфику профессиональной служебной и трудовой деятельности указанных лиц.</w:t>
      </w:r>
    </w:p>
    <w:p w:rsidR="00B918B1" w:rsidRPr="00B918B1" w:rsidRDefault="00B918B1" w:rsidP="00B918B1">
      <w:pPr>
        <w:rPr>
          <w:rFonts w:ascii="Times New Roman" w:hAnsi="Times New Roman" w:cs="Times New Roman"/>
          <w:sz w:val="28"/>
          <w:szCs w:val="28"/>
        </w:rPr>
      </w:pPr>
      <w:bookmarkStart w:id="6" w:name="sub_1003"/>
      <w:bookmarkEnd w:id="5"/>
      <w:r w:rsidRPr="00B918B1">
        <w:rPr>
          <w:rFonts w:ascii="Times New Roman" w:hAnsi="Times New Roman" w:cs="Times New Roman"/>
          <w:sz w:val="28"/>
          <w:szCs w:val="28"/>
        </w:rPr>
        <w:t xml:space="preserve">3. Лица, замещающие государственные (муниципальные) должности, служащие, работники не вправе получать не предусмотренные </w:t>
      </w:r>
      <w:hyperlink r:id="rId7" w:history="1">
        <w:r w:rsidRPr="00B918B1">
          <w:rPr>
            <w:rStyle w:val="a7"/>
            <w:rFonts w:ascii="Times New Roman" w:hAnsi="Times New Roman" w:cs="Times New Roman"/>
            <w:color w:val="auto"/>
            <w:sz w:val="28"/>
            <w:szCs w:val="28"/>
          </w:rPr>
          <w:t>законодательством</w:t>
        </w:r>
      </w:hyperlink>
      <w:r w:rsidRPr="00B918B1">
        <w:rPr>
          <w:rFonts w:ascii="Times New Roman" w:hAnsi="Times New Roman" w:cs="Times New Roman"/>
          <w:sz w:val="28"/>
          <w:szCs w:val="28"/>
        </w:rPr>
        <w:t xml:space="preserve"> Российской Федерации подарки от физических (юридических) лиц в связи с их должностным положением или исполнением ими служебных (должностных) обязанностей.</w:t>
      </w:r>
    </w:p>
    <w:p w:rsidR="00B918B1" w:rsidRPr="00B918B1" w:rsidRDefault="00B918B1" w:rsidP="00B918B1">
      <w:pPr>
        <w:rPr>
          <w:rFonts w:ascii="Times New Roman" w:hAnsi="Times New Roman" w:cs="Times New Roman"/>
          <w:sz w:val="28"/>
          <w:szCs w:val="28"/>
        </w:rPr>
      </w:pPr>
      <w:bookmarkStart w:id="7" w:name="sub_1004"/>
      <w:bookmarkEnd w:id="6"/>
      <w:r w:rsidRPr="00B918B1">
        <w:rPr>
          <w:rFonts w:ascii="Times New Roman" w:hAnsi="Times New Roman" w:cs="Times New Roman"/>
          <w:sz w:val="28"/>
          <w:szCs w:val="28"/>
        </w:rPr>
        <w:t xml:space="preserve">4. </w:t>
      </w:r>
      <w:proofErr w:type="gramStart"/>
      <w:r w:rsidRPr="00B918B1">
        <w:rPr>
          <w:rFonts w:ascii="Times New Roman" w:hAnsi="Times New Roman" w:cs="Times New Roman"/>
          <w:sz w:val="28"/>
          <w:szCs w:val="28"/>
        </w:rPr>
        <w:t>Лица, замещающие государственные (муниципальные) должности, служащие, работники обязаны в порядке, предусмотренном настоящим Типовым положением, уведомлять обо всех случаях получения подарка в связи с их должностным положением или исполнением ими служебных (должностных) обязанностей государственный (муниципальный) орган, фонд или иную организацию, в которых указанные лица проходят государственную (муниципальную) службу или осуществляют трудовую деятельность.</w:t>
      </w:r>
      <w:proofErr w:type="gramEnd"/>
    </w:p>
    <w:p w:rsidR="00B918B1" w:rsidRPr="00B918B1" w:rsidRDefault="00B918B1" w:rsidP="00B918B1">
      <w:pPr>
        <w:rPr>
          <w:rFonts w:ascii="Times New Roman" w:hAnsi="Times New Roman" w:cs="Times New Roman"/>
          <w:sz w:val="28"/>
          <w:szCs w:val="28"/>
        </w:rPr>
      </w:pPr>
      <w:bookmarkStart w:id="8" w:name="sub_1005"/>
      <w:bookmarkEnd w:id="7"/>
      <w:r w:rsidRPr="00B918B1">
        <w:rPr>
          <w:rFonts w:ascii="Times New Roman" w:hAnsi="Times New Roman" w:cs="Times New Roman"/>
          <w:sz w:val="28"/>
          <w:szCs w:val="28"/>
        </w:rPr>
        <w:t xml:space="preserve">5. </w:t>
      </w:r>
      <w:proofErr w:type="gramStart"/>
      <w:r w:rsidRPr="00B918B1">
        <w:rPr>
          <w:rFonts w:ascii="Times New Roman" w:hAnsi="Times New Roman" w:cs="Times New Roman"/>
          <w:sz w:val="28"/>
          <w:szCs w:val="28"/>
        </w:rPr>
        <w:t xml:space="preserve">Уведомление о получении подарка в связи с должностным положением или исполнением служебных (должностных) обязанностей (далее - уведомление), составленное согласно </w:t>
      </w:r>
      <w:hyperlink r:id="rId8" w:anchor="sub_10000" w:history="1">
        <w:r w:rsidRPr="00B918B1">
          <w:rPr>
            <w:rStyle w:val="a7"/>
            <w:rFonts w:ascii="Times New Roman" w:hAnsi="Times New Roman" w:cs="Times New Roman"/>
            <w:color w:val="auto"/>
            <w:sz w:val="28"/>
            <w:szCs w:val="28"/>
          </w:rPr>
          <w:t>приложению</w:t>
        </w:r>
      </w:hyperlink>
      <w:r w:rsidRPr="00B918B1">
        <w:rPr>
          <w:rFonts w:ascii="Times New Roman" w:hAnsi="Times New Roman" w:cs="Times New Roman"/>
          <w:sz w:val="28"/>
          <w:szCs w:val="28"/>
        </w:rPr>
        <w:t>, представляется не позднее 3 рабочих дней со дня получения подарка в уполномоченное структурное подразделение (уполномоченную организацию) государственного (муниципального) органа, фонда или иной организации, в которых лицо, замещающее государственную (муниципальную) должность, служащий, работник проходят государственную (муниципальную) службу или осуществляют трудовую деятельность (далее</w:t>
      </w:r>
      <w:proofErr w:type="gramEnd"/>
      <w:r w:rsidRPr="00B918B1">
        <w:rPr>
          <w:rFonts w:ascii="Times New Roman" w:hAnsi="Times New Roman" w:cs="Times New Roman"/>
          <w:sz w:val="28"/>
          <w:szCs w:val="28"/>
        </w:rPr>
        <w:t xml:space="preserve"> - уполномоченное структурное подразделение (уполномоченная организация).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B918B1" w:rsidRPr="00B918B1" w:rsidRDefault="00B918B1" w:rsidP="00B918B1">
      <w:pPr>
        <w:rPr>
          <w:rFonts w:ascii="Times New Roman" w:hAnsi="Times New Roman" w:cs="Times New Roman"/>
          <w:sz w:val="28"/>
          <w:szCs w:val="28"/>
        </w:rPr>
      </w:pPr>
      <w:bookmarkStart w:id="9" w:name="sub_10052"/>
      <w:bookmarkEnd w:id="8"/>
      <w:r w:rsidRPr="00B918B1">
        <w:rPr>
          <w:rFonts w:ascii="Times New Roman" w:hAnsi="Times New Roman" w:cs="Times New Roman"/>
          <w:sz w:val="28"/>
          <w:szCs w:val="28"/>
        </w:rP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bookmarkEnd w:id="9"/>
    <w:p w:rsidR="00B918B1" w:rsidRPr="00B918B1" w:rsidRDefault="00B918B1" w:rsidP="00B918B1">
      <w:pPr>
        <w:rPr>
          <w:rFonts w:ascii="Times New Roman" w:hAnsi="Times New Roman" w:cs="Times New Roman"/>
          <w:sz w:val="28"/>
          <w:szCs w:val="28"/>
        </w:rPr>
      </w:pPr>
      <w:r w:rsidRPr="00B918B1">
        <w:rPr>
          <w:rFonts w:ascii="Times New Roman" w:hAnsi="Times New Roman" w:cs="Times New Roman"/>
          <w:sz w:val="28"/>
          <w:szCs w:val="28"/>
        </w:rPr>
        <w:t xml:space="preserve">При невозможности подачи уведомления в </w:t>
      </w:r>
      <w:proofErr w:type="spellStart"/>
      <w:proofErr w:type="gramStart"/>
      <w:r w:rsidRPr="00B918B1">
        <w:rPr>
          <w:rFonts w:ascii="Times New Roman" w:hAnsi="Times New Roman" w:cs="Times New Roman"/>
          <w:sz w:val="28"/>
          <w:szCs w:val="28"/>
        </w:rPr>
        <w:t>c</w:t>
      </w:r>
      <w:proofErr w:type="gramEnd"/>
      <w:r w:rsidRPr="00B918B1">
        <w:rPr>
          <w:rFonts w:ascii="Times New Roman" w:hAnsi="Times New Roman" w:cs="Times New Roman"/>
          <w:sz w:val="28"/>
          <w:szCs w:val="28"/>
        </w:rPr>
        <w:t>роки</w:t>
      </w:r>
      <w:proofErr w:type="spellEnd"/>
      <w:r w:rsidRPr="00B918B1">
        <w:rPr>
          <w:rFonts w:ascii="Times New Roman" w:hAnsi="Times New Roman" w:cs="Times New Roman"/>
          <w:sz w:val="28"/>
          <w:szCs w:val="28"/>
        </w:rPr>
        <w:t xml:space="preserve">, указанные в </w:t>
      </w:r>
      <w:hyperlink r:id="rId9" w:anchor="sub_1005" w:history="1">
        <w:r w:rsidRPr="00B918B1">
          <w:rPr>
            <w:rStyle w:val="a7"/>
            <w:rFonts w:ascii="Times New Roman" w:hAnsi="Times New Roman" w:cs="Times New Roman"/>
            <w:color w:val="auto"/>
            <w:sz w:val="28"/>
            <w:szCs w:val="28"/>
          </w:rPr>
          <w:t>абзацах первом</w:t>
        </w:r>
      </w:hyperlink>
      <w:r w:rsidRPr="00B918B1">
        <w:rPr>
          <w:rFonts w:ascii="Times New Roman" w:hAnsi="Times New Roman" w:cs="Times New Roman"/>
          <w:sz w:val="28"/>
          <w:szCs w:val="28"/>
        </w:rPr>
        <w:t xml:space="preserve"> и </w:t>
      </w:r>
      <w:hyperlink r:id="rId10" w:anchor="sub_10052" w:history="1">
        <w:r w:rsidRPr="00B918B1">
          <w:rPr>
            <w:rStyle w:val="a7"/>
            <w:rFonts w:ascii="Times New Roman" w:hAnsi="Times New Roman" w:cs="Times New Roman"/>
            <w:color w:val="auto"/>
            <w:sz w:val="28"/>
            <w:szCs w:val="28"/>
          </w:rPr>
          <w:t>втором</w:t>
        </w:r>
      </w:hyperlink>
      <w:r w:rsidRPr="00B918B1">
        <w:rPr>
          <w:rFonts w:ascii="Times New Roman" w:hAnsi="Times New Roman" w:cs="Times New Roman"/>
          <w:sz w:val="28"/>
          <w:szCs w:val="28"/>
        </w:rPr>
        <w:t xml:space="preserve"> настоящего пункта, по причине, не зависящей от лица, замещающего государственную (муниципальную) должность, служащего, работника, оно представляется не позднее следующего дня после ее устранения.</w:t>
      </w:r>
    </w:p>
    <w:p w:rsidR="00B918B1" w:rsidRPr="00B918B1" w:rsidRDefault="00B918B1" w:rsidP="00B918B1">
      <w:pPr>
        <w:rPr>
          <w:rFonts w:ascii="Times New Roman" w:hAnsi="Times New Roman" w:cs="Times New Roman"/>
          <w:sz w:val="28"/>
          <w:szCs w:val="28"/>
        </w:rPr>
      </w:pPr>
      <w:bookmarkStart w:id="10" w:name="sub_1006"/>
      <w:r w:rsidRPr="00B918B1">
        <w:rPr>
          <w:rFonts w:ascii="Times New Roman" w:hAnsi="Times New Roman" w:cs="Times New Roman"/>
          <w:sz w:val="28"/>
          <w:szCs w:val="28"/>
        </w:rPr>
        <w:t xml:space="preserve">6. </w:t>
      </w:r>
      <w:proofErr w:type="gramStart"/>
      <w:r w:rsidRPr="00B918B1">
        <w:rPr>
          <w:rFonts w:ascii="Times New Roman" w:hAnsi="Times New Roman" w:cs="Times New Roman"/>
          <w:sz w:val="28"/>
          <w:szCs w:val="28"/>
        </w:rPr>
        <w:t xml:space="preserve">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государственного (муниципального) органа или соответствующий коллегиальный орган фонда или иной организации (уполномоченной организации), образованные в соответствии с </w:t>
      </w:r>
      <w:hyperlink r:id="rId11" w:history="1">
        <w:r w:rsidRPr="00B918B1">
          <w:rPr>
            <w:rStyle w:val="a7"/>
            <w:rFonts w:ascii="Times New Roman" w:hAnsi="Times New Roman" w:cs="Times New Roman"/>
            <w:color w:val="auto"/>
            <w:sz w:val="28"/>
            <w:szCs w:val="28"/>
          </w:rPr>
          <w:t>законодательством о бухгалтерском учете</w:t>
        </w:r>
      </w:hyperlink>
      <w:r w:rsidRPr="00B918B1">
        <w:rPr>
          <w:rFonts w:ascii="Times New Roman" w:hAnsi="Times New Roman" w:cs="Times New Roman"/>
          <w:sz w:val="28"/>
          <w:szCs w:val="28"/>
        </w:rPr>
        <w:t xml:space="preserve"> (далее - комиссия или коллегиальный орган).</w:t>
      </w:r>
      <w:proofErr w:type="gramEnd"/>
    </w:p>
    <w:p w:rsidR="00B918B1" w:rsidRPr="00B918B1" w:rsidRDefault="00B918B1" w:rsidP="00B918B1">
      <w:pPr>
        <w:rPr>
          <w:rFonts w:ascii="Times New Roman" w:hAnsi="Times New Roman" w:cs="Times New Roman"/>
          <w:sz w:val="28"/>
          <w:szCs w:val="28"/>
        </w:rPr>
      </w:pPr>
      <w:bookmarkStart w:id="11" w:name="sub_1007"/>
      <w:bookmarkEnd w:id="10"/>
      <w:r w:rsidRPr="00B918B1">
        <w:rPr>
          <w:rFonts w:ascii="Times New Roman" w:hAnsi="Times New Roman" w:cs="Times New Roman"/>
          <w:sz w:val="28"/>
          <w:szCs w:val="28"/>
        </w:rPr>
        <w:t xml:space="preserve">7. </w:t>
      </w:r>
      <w:proofErr w:type="gramStart"/>
      <w:r w:rsidRPr="00B918B1">
        <w:rPr>
          <w:rFonts w:ascii="Times New Roman" w:hAnsi="Times New Roman" w:cs="Times New Roman"/>
          <w:sz w:val="28"/>
          <w:szCs w:val="28"/>
        </w:rPr>
        <w:t xml:space="preserve">Подарок, стоимость которого подтверждается документами и превышает 3 тыс. рублей либо стоимость которого получившим его служащему, работнику неизвестна, сдается ответственному лицу уполномоченного структурного подразделения (уполномоченной организации), которое принимает его на хранение по акту приема-передачи не позднее 5 рабочих дней </w:t>
      </w:r>
      <w:r w:rsidRPr="00B918B1">
        <w:rPr>
          <w:rFonts w:ascii="Times New Roman" w:hAnsi="Times New Roman" w:cs="Times New Roman"/>
          <w:sz w:val="28"/>
          <w:szCs w:val="28"/>
        </w:rPr>
        <w:lastRenderedPageBreak/>
        <w:t>со дня регистрации уведомления в соответствующем журнале регистрации.</w:t>
      </w:r>
      <w:proofErr w:type="gramEnd"/>
    </w:p>
    <w:p w:rsidR="00B918B1" w:rsidRPr="00B918B1" w:rsidRDefault="00B918B1" w:rsidP="00B918B1">
      <w:pPr>
        <w:rPr>
          <w:rFonts w:ascii="Times New Roman" w:hAnsi="Times New Roman" w:cs="Times New Roman"/>
          <w:sz w:val="28"/>
          <w:szCs w:val="28"/>
        </w:rPr>
      </w:pPr>
      <w:bookmarkStart w:id="12" w:name="sub_1008"/>
      <w:bookmarkEnd w:id="11"/>
      <w:r w:rsidRPr="00B918B1">
        <w:rPr>
          <w:rFonts w:ascii="Times New Roman" w:hAnsi="Times New Roman" w:cs="Times New Roman"/>
          <w:sz w:val="28"/>
          <w:szCs w:val="28"/>
        </w:rPr>
        <w:t xml:space="preserve">8. Подарок, полученный лицом, замещающим государственную (муниципальную) должность, независимо от его стоимости, подлежит передаче на хранение в порядке, предусмотренном </w:t>
      </w:r>
      <w:hyperlink r:id="rId12" w:anchor="sub_1007" w:history="1">
        <w:r w:rsidRPr="00B918B1">
          <w:rPr>
            <w:rStyle w:val="a7"/>
            <w:rFonts w:ascii="Times New Roman" w:hAnsi="Times New Roman" w:cs="Times New Roman"/>
            <w:color w:val="auto"/>
            <w:sz w:val="28"/>
            <w:szCs w:val="28"/>
          </w:rPr>
          <w:t>пунктом 7</w:t>
        </w:r>
      </w:hyperlink>
      <w:r w:rsidRPr="00B918B1">
        <w:rPr>
          <w:rFonts w:ascii="Times New Roman" w:hAnsi="Times New Roman" w:cs="Times New Roman"/>
          <w:sz w:val="28"/>
          <w:szCs w:val="28"/>
        </w:rPr>
        <w:t xml:space="preserve"> настоящего Типового положения.</w:t>
      </w:r>
    </w:p>
    <w:p w:rsidR="00B918B1" w:rsidRPr="00B918B1" w:rsidRDefault="00B918B1" w:rsidP="00B918B1">
      <w:pPr>
        <w:rPr>
          <w:rFonts w:ascii="Times New Roman" w:hAnsi="Times New Roman" w:cs="Times New Roman"/>
          <w:sz w:val="28"/>
          <w:szCs w:val="28"/>
        </w:rPr>
      </w:pPr>
      <w:bookmarkStart w:id="13" w:name="sub_1009"/>
      <w:bookmarkEnd w:id="12"/>
      <w:r w:rsidRPr="00B918B1">
        <w:rPr>
          <w:rFonts w:ascii="Times New Roman" w:hAnsi="Times New Roman" w:cs="Times New Roman"/>
          <w:sz w:val="28"/>
          <w:szCs w:val="28"/>
        </w:rPr>
        <w:t xml:space="preserve">9. </w:t>
      </w:r>
      <w:proofErr w:type="gramStart"/>
      <w:r w:rsidRPr="00B918B1">
        <w:rPr>
          <w:rFonts w:ascii="Times New Roman" w:hAnsi="Times New Roman" w:cs="Times New Roman"/>
          <w:sz w:val="28"/>
          <w:szCs w:val="28"/>
        </w:rPr>
        <w:t>До передачи подарка по акту приема-передачи ответственность в соответствии с законодательством Российской Федерации за утрату</w:t>
      </w:r>
      <w:proofErr w:type="gramEnd"/>
      <w:r w:rsidRPr="00B918B1">
        <w:rPr>
          <w:rFonts w:ascii="Times New Roman" w:hAnsi="Times New Roman" w:cs="Times New Roman"/>
          <w:sz w:val="28"/>
          <w:szCs w:val="28"/>
        </w:rPr>
        <w:t xml:space="preserve"> или повреждение подарка несет лицо, получившее подарок.</w:t>
      </w:r>
    </w:p>
    <w:p w:rsidR="00B918B1" w:rsidRPr="00B918B1" w:rsidRDefault="00B918B1" w:rsidP="00B918B1">
      <w:pPr>
        <w:rPr>
          <w:rFonts w:ascii="Times New Roman" w:hAnsi="Times New Roman" w:cs="Times New Roman"/>
          <w:sz w:val="28"/>
          <w:szCs w:val="28"/>
        </w:rPr>
      </w:pPr>
      <w:bookmarkStart w:id="14" w:name="sub_1010"/>
      <w:bookmarkEnd w:id="13"/>
      <w:r w:rsidRPr="00B918B1">
        <w:rPr>
          <w:rFonts w:ascii="Times New Roman" w:hAnsi="Times New Roman" w:cs="Times New Roman"/>
          <w:sz w:val="28"/>
          <w:szCs w:val="28"/>
        </w:rP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B918B1" w:rsidRPr="00B918B1" w:rsidRDefault="00B918B1" w:rsidP="00B918B1">
      <w:pPr>
        <w:rPr>
          <w:rFonts w:ascii="Times New Roman" w:hAnsi="Times New Roman" w:cs="Times New Roman"/>
          <w:sz w:val="28"/>
          <w:szCs w:val="28"/>
        </w:rPr>
      </w:pPr>
      <w:bookmarkStart w:id="15" w:name="sub_1011"/>
      <w:bookmarkEnd w:id="14"/>
      <w:r w:rsidRPr="00B918B1">
        <w:rPr>
          <w:rFonts w:ascii="Times New Roman" w:hAnsi="Times New Roman" w:cs="Times New Roman"/>
          <w:sz w:val="28"/>
          <w:szCs w:val="28"/>
        </w:rPr>
        <w:t>11. Уполномоченное структурное подразделение (уполномоченная организация) обеспечивает включение в установленном порядке принятого к бухгалтерскому учету подарка, стоимость которого превышает 3 тыс. рублей, в реестр федерального имущества или соответствующий реестр субъекта Российской Федерации (реестр муниципального образования).</w:t>
      </w:r>
    </w:p>
    <w:p w:rsidR="00B918B1" w:rsidRPr="00B918B1" w:rsidRDefault="00B918B1" w:rsidP="00B918B1">
      <w:pPr>
        <w:rPr>
          <w:rFonts w:ascii="Times New Roman" w:hAnsi="Times New Roman" w:cs="Times New Roman"/>
          <w:sz w:val="28"/>
          <w:szCs w:val="28"/>
        </w:rPr>
      </w:pPr>
      <w:bookmarkStart w:id="16" w:name="sub_1012"/>
      <w:bookmarkEnd w:id="15"/>
      <w:r w:rsidRPr="00B918B1">
        <w:rPr>
          <w:rFonts w:ascii="Times New Roman" w:hAnsi="Times New Roman" w:cs="Times New Roman"/>
          <w:sz w:val="28"/>
          <w:szCs w:val="28"/>
        </w:rPr>
        <w:t>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w:t>
      </w:r>
    </w:p>
    <w:p w:rsidR="00B918B1" w:rsidRPr="00B918B1" w:rsidRDefault="00B918B1" w:rsidP="00B918B1">
      <w:pPr>
        <w:rPr>
          <w:rFonts w:ascii="Times New Roman" w:hAnsi="Times New Roman" w:cs="Times New Roman"/>
          <w:sz w:val="28"/>
          <w:szCs w:val="28"/>
        </w:rPr>
      </w:pPr>
      <w:bookmarkStart w:id="17" w:name="sub_1013"/>
      <w:bookmarkEnd w:id="16"/>
      <w:r w:rsidRPr="00B918B1">
        <w:rPr>
          <w:rFonts w:ascii="Times New Roman" w:hAnsi="Times New Roman" w:cs="Times New Roman"/>
          <w:sz w:val="28"/>
          <w:szCs w:val="28"/>
        </w:rPr>
        <w:t xml:space="preserve">13. </w:t>
      </w:r>
      <w:proofErr w:type="gramStart"/>
      <w:r w:rsidRPr="00B918B1">
        <w:rPr>
          <w:rFonts w:ascii="Times New Roman" w:hAnsi="Times New Roman" w:cs="Times New Roman"/>
          <w:sz w:val="28"/>
          <w:szCs w:val="28"/>
        </w:rPr>
        <w:t xml:space="preserve">Уполномоченное структурное подразделение (уполномоченная организация) в течение 3 месяцев со дня поступления заявления, указанного в </w:t>
      </w:r>
      <w:hyperlink r:id="rId13" w:anchor="sub_1012" w:history="1">
        <w:r w:rsidRPr="00B918B1">
          <w:rPr>
            <w:rStyle w:val="a7"/>
            <w:rFonts w:ascii="Times New Roman" w:hAnsi="Times New Roman" w:cs="Times New Roman"/>
            <w:color w:val="auto"/>
            <w:sz w:val="28"/>
            <w:szCs w:val="28"/>
          </w:rPr>
          <w:t>пункте 12</w:t>
        </w:r>
      </w:hyperlink>
      <w:r w:rsidRPr="00B918B1">
        <w:rPr>
          <w:rFonts w:ascii="Times New Roman" w:hAnsi="Times New Roman" w:cs="Times New Roman"/>
          <w:sz w:val="28"/>
          <w:szCs w:val="28"/>
        </w:rPr>
        <w:t xml:space="preserve"> настоящего Типового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roofErr w:type="gramEnd"/>
    </w:p>
    <w:p w:rsidR="00B918B1" w:rsidRPr="00B918B1" w:rsidRDefault="00B918B1" w:rsidP="00B918B1">
      <w:pPr>
        <w:rPr>
          <w:rFonts w:ascii="Times New Roman" w:hAnsi="Times New Roman" w:cs="Times New Roman"/>
          <w:sz w:val="28"/>
          <w:szCs w:val="28"/>
        </w:rPr>
      </w:pPr>
      <w:bookmarkStart w:id="18" w:name="sub_1014"/>
      <w:bookmarkEnd w:id="17"/>
      <w:r w:rsidRPr="00B918B1">
        <w:rPr>
          <w:rFonts w:ascii="Times New Roman" w:hAnsi="Times New Roman" w:cs="Times New Roman"/>
          <w:sz w:val="28"/>
          <w:szCs w:val="28"/>
        </w:rPr>
        <w:t xml:space="preserve">14. Подарок, в отношении которого не поступило заявление, указанное в </w:t>
      </w:r>
      <w:hyperlink r:id="rId14" w:anchor="sub_1012" w:history="1">
        <w:r w:rsidRPr="00B918B1">
          <w:rPr>
            <w:rStyle w:val="a7"/>
            <w:rFonts w:ascii="Times New Roman" w:hAnsi="Times New Roman" w:cs="Times New Roman"/>
            <w:color w:val="auto"/>
            <w:sz w:val="28"/>
            <w:szCs w:val="28"/>
          </w:rPr>
          <w:t>пункте 12</w:t>
        </w:r>
      </w:hyperlink>
      <w:r w:rsidRPr="00B918B1">
        <w:rPr>
          <w:rFonts w:ascii="Times New Roman" w:hAnsi="Times New Roman" w:cs="Times New Roman"/>
          <w:sz w:val="28"/>
          <w:szCs w:val="28"/>
        </w:rPr>
        <w:t xml:space="preserve"> настоящего Типового положения, может использоваться государственным (муниципальным) органом, фондом или иной организацией с учетом заключения комиссии или коллегиального органа о целесообразности использования подарка для обеспечения деятельности государственного (муниципального) органа, фонда или иной организации.</w:t>
      </w:r>
    </w:p>
    <w:p w:rsidR="00B918B1" w:rsidRPr="00B918B1" w:rsidRDefault="00B918B1" w:rsidP="00B918B1">
      <w:pPr>
        <w:rPr>
          <w:rFonts w:ascii="Times New Roman" w:hAnsi="Times New Roman" w:cs="Times New Roman"/>
          <w:sz w:val="28"/>
          <w:szCs w:val="28"/>
        </w:rPr>
      </w:pPr>
      <w:bookmarkStart w:id="19" w:name="sub_1015"/>
      <w:bookmarkEnd w:id="18"/>
      <w:r w:rsidRPr="00B918B1">
        <w:rPr>
          <w:rFonts w:ascii="Times New Roman" w:hAnsi="Times New Roman" w:cs="Times New Roman"/>
          <w:sz w:val="28"/>
          <w:szCs w:val="28"/>
        </w:rPr>
        <w:t xml:space="preserve">15. В случае нецелесообразности использования подарка руководителем государственного (муниципального) органа, фонда или иной организации принимается решение о реализации подарка и проведении оценки его стоимости для реализации (выкупа), осуществляемой уполномоченными государственными (муниципальными) органами и организациями посредством проведения торгов в порядке, предусмотренном </w:t>
      </w:r>
      <w:hyperlink r:id="rId15" w:history="1">
        <w:r w:rsidRPr="00B918B1">
          <w:rPr>
            <w:rStyle w:val="a7"/>
            <w:rFonts w:ascii="Times New Roman" w:hAnsi="Times New Roman" w:cs="Times New Roman"/>
            <w:color w:val="auto"/>
            <w:sz w:val="28"/>
            <w:szCs w:val="28"/>
          </w:rPr>
          <w:t>законодательством</w:t>
        </w:r>
      </w:hyperlink>
      <w:r w:rsidRPr="00B918B1">
        <w:rPr>
          <w:rFonts w:ascii="Times New Roman" w:hAnsi="Times New Roman" w:cs="Times New Roman"/>
          <w:sz w:val="28"/>
          <w:szCs w:val="28"/>
        </w:rPr>
        <w:t xml:space="preserve"> Российской Федерации.</w:t>
      </w:r>
    </w:p>
    <w:p w:rsidR="00B918B1" w:rsidRPr="00B918B1" w:rsidRDefault="00B918B1" w:rsidP="00B918B1">
      <w:pPr>
        <w:rPr>
          <w:rFonts w:ascii="Times New Roman" w:hAnsi="Times New Roman" w:cs="Times New Roman"/>
          <w:sz w:val="28"/>
          <w:szCs w:val="28"/>
        </w:rPr>
      </w:pPr>
      <w:bookmarkStart w:id="20" w:name="sub_1016"/>
      <w:bookmarkEnd w:id="19"/>
      <w:r w:rsidRPr="00B918B1">
        <w:rPr>
          <w:rFonts w:ascii="Times New Roman" w:hAnsi="Times New Roman" w:cs="Times New Roman"/>
          <w:sz w:val="28"/>
          <w:szCs w:val="28"/>
        </w:rPr>
        <w:t xml:space="preserve">16. Оценка стоимости подарка для реализации (выкупа), предусмотренная </w:t>
      </w:r>
      <w:hyperlink r:id="rId16" w:anchor="sub_1013" w:history="1">
        <w:r w:rsidRPr="00B918B1">
          <w:rPr>
            <w:rStyle w:val="a7"/>
            <w:rFonts w:ascii="Times New Roman" w:hAnsi="Times New Roman" w:cs="Times New Roman"/>
            <w:color w:val="auto"/>
            <w:sz w:val="28"/>
            <w:szCs w:val="28"/>
          </w:rPr>
          <w:t>пунктами 13</w:t>
        </w:r>
      </w:hyperlink>
      <w:r w:rsidRPr="00B918B1">
        <w:rPr>
          <w:rFonts w:ascii="Times New Roman" w:hAnsi="Times New Roman" w:cs="Times New Roman"/>
          <w:sz w:val="28"/>
          <w:szCs w:val="28"/>
        </w:rPr>
        <w:t xml:space="preserve"> и </w:t>
      </w:r>
      <w:hyperlink r:id="rId17" w:anchor="sub_1015" w:history="1">
        <w:r w:rsidRPr="00B918B1">
          <w:rPr>
            <w:rStyle w:val="a7"/>
            <w:rFonts w:ascii="Times New Roman" w:hAnsi="Times New Roman" w:cs="Times New Roman"/>
            <w:color w:val="auto"/>
            <w:sz w:val="28"/>
            <w:szCs w:val="28"/>
          </w:rPr>
          <w:t>15</w:t>
        </w:r>
      </w:hyperlink>
      <w:r w:rsidRPr="00B918B1">
        <w:rPr>
          <w:rFonts w:ascii="Times New Roman" w:hAnsi="Times New Roman" w:cs="Times New Roman"/>
          <w:sz w:val="28"/>
          <w:szCs w:val="28"/>
        </w:rPr>
        <w:t xml:space="preserve"> настоящего Типового положения, осуществляется субъектами </w:t>
      </w:r>
      <w:r w:rsidRPr="00B918B1">
        <w:rPr>
          <w:rFonts w:ascii="Times New Roman" w:hAnsi="Times New Roman" w:cs="Times New Roman"/>
          <w:sz w:val="28"/>
          <w:szCs w:val="28"/>
        </w:rPr>
        <w:lastRenderedPageBreak/>
        <w:t xml:space="preserve">оценочной деятельности в соответствии с </w:t>
      </w:r>
      <w:hyperlink r:id="rId18" w:history="1">
        <w:r w:rsidRPr="00B918B1">
          <w:rPr>
            <w:rStyle w:val="a7"/>
            <w:rFonts w:ascii="Times New Roman" w:hAnsi="Times New Roman" w:cs="Times New Roman"/>
            <w:color w:val="auto"/>
            <w:sz w:val="28"/>
            <w:szCs w:val="28"/>
          </w:rPr>
          <w:t>законодательством</w:t>
        </w:r>
      </w:hyperlink>
      <w:r w:rsidRPr="00B918B1">
        <w:rPr>
          <w:rFonts w:ascii="Times New Roman" w:hAnsi="Times New Roman" w:cs="Times New Roman"/>
          <w:sz w:val="28"/>
          <w:szCs w:val="28"/>
        </w:rPr>
        <w:t xml:space="preserve"> Российской Федерации об оценочной деятельности.</w:t>
      </w:r>
    </w:p>
    <w:p w:rsidR="00B918B1" w:rsidRPr="00B918B1" w:rsidRDefault="00B918B1" w:rsidP="00B918B1">
      <w:pPr>
        <w:rPr>
          <w:rFonts w:ascii="Times New Roman" w:hAnsi="Times New Roman" w:cs="Times New Roman"/>
          <w:sz w:val="28"/>
          <w:szCs w:val="28"/>
        </w:rPr>
      </w:pPr>
      <w:bookmarkStart w:id="21" w:name="sub_1017"/>
      <w:bookmarkEnd w:id="20"/>
      <w:r w:rsidRPr="00B918B1">
        <w:rPr>
          <w:rFonts w:ascii="Times New Roman" w:hAnsi="Times New Roman" w:cs="Times New Roman"/>
          <w:sz w:val="28"/>
          <w:szCs w:val="28"/>
        </w:rPr>
        <w:t>17. В случае если подарок не выкуплен или не реализован, руководителем государственного (муниципального) органа, фонда или иной организации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B918B1" w:rsidRPr="00B918B1" w:rsidRDefault="00B918B1" w:rsidP="00B918B1">
      <w:pPr>
        <w:rPr>
          <w:rFonts w:ascii="Times New Roman" w:hAnsi="Times New Roman" w:cs="Times New Roman"/>
          <w:sz w:val="28"/>
          <w:szCs w:val="28"/>
        </w:rPr>
      </w:pPr>
      <w:bookmarkStart w:id="22" w:name="sub_1018"/>
      <w:bookmarkEnd w:id="21"/>
      <w:r w:rsidRPr="00B918B1">
        <w:rPr>
          <w:rFonts w:ascii="Times New Roman" w:hAnsi="Times New Roman" w:cs="Times New Roman"/>
          <w:sz w:val="28"/>
          <w:szCs w:val="28"/>
        </w:rPr>
        <w:t xml:space="preserve">18. Средства, вырученные от реализации (выкупа) подарка, зачисляются в доход соответствующего бюджета в порядке, установленном </w:t>
      </w:r>
      <w:hyperlink r:id="rId19" w:history="1">
        <w:r w:rsidRPr="00B918B1">
          <w:rPr>
            <w:rStyle w:val="a7"/>
            <w:rFonts w:ascii="Times New Roman" w:hAnsi="Times New Roman" w:cs="Times New Roman"/>
            <w:color w:val="auto"/>
            <w:sz w:val="28"/>
            <w:szCs w:val="28"/>
          </w:rPr>
          <w:t>бюджетным законодательством</w:t>
        </w:r>
      </w:hyperlink>
      <w:r w:rsidRPr="00B918B1">
        <w:rPr>
          <w:rFonts w:ascii="Times New Roman" w:hAnsi="Times New Roman" w:cs="Times New Roman"/>
          <w:sz w:val="28"/>
          <w:szCs w:val="28"/>
        </w:rPr>
        <w:t xml:space="preserve"> Российской Федерации.</w:t>
      </w:r>
    </w:p>
    <w:bookmarkEnd w:id="22"/>
    <w:p w:rsidR="00B918B1" w:rsidRPr="00B918B1" w:rsidRDefault="00B918B1" w:rsidP="00B918B1">
      <w:pPr>
        <w:rPr>
          <w:rFonts w:ascii="Times New Roman" w:hAnsi="Times New Roman" w:cs="Times New Roman"/>
          <w:sz w:val="28"/>
          <w:szCs w:val="28"/>
        </w:rPr>
      </w:pPr>
    </w:p>
    <w:p w:rsidR="00B918B1" w:rsidRPr="00B918B1" w:rsidRDefault="00B918B1" w:rsidP="00B918B1">
      <w:pPr>
        <w:rPr>
          <w:rFonts w:ascii="Times New Roman" w:hAnsi="Times New Roman" w:cs="Times New Roman"/>
        </w:rPr>
      </w:pPr>
    </w:p>
    <w:p w:rsidR="00B918B1" w:rsidRPr="00B918B1" w:rsidRDefault="00B918B1" w:rsidP="00B918B1">
      <w:pPr>
        <w:rPr>
          <w:rFonts w:ascii="Times New Roman" w:hAnsi="Times New Roman" w:cs="Times New Roman"/>
        </w:rPr>
      </w:pPr>
    </w:p>
    <w:p w:rsidR="00B918B1" w:rsidRPr="00B918B1" w:rsidRDefault="00B918B1" w:rsidP="00B918B1">
      <w:pPr>
        <w:rPr>
          <w:rFonts w:ascii="Times New Roman" w:hAnsi="Times New Roman" w:cs="Times New Roman"/>
        </w:rPr>
      </w:pPr>
    </w:p>
    <w:p w:rsidR="00B918B1" w:rsidRPr="00B918B1" w:rsidRDefault="00B918B1" w:rsidP="00B918B1">
      <w:pPr>
        <w:rPr>
          <w:rFonts w:ascii="Times New Roman" w:hAnsi="Times New Roman" w:cs="Times New Roman"/>
        </w:rPr>
      </w:pPr>
    </w:p>
    <w:p w:rsidR="00B918B1" w:rsidRPr="00B918B1" w:rsidRDefault="00B918B1" w:rsidP="00B918B1">
      <w:pPr>
        <w:rPr>
          <w:rFonts w:ascii="Times New Roman" w:hAnsi="Times New Roman" w:cs="Times New Roman"/>
        </w:rPr>
      </w:pPr>
    </w:p>
    <w:p w:rsidR="00B918B1" w:rsidRPr="00B918B1" w:rsidRDefault="00B918B1" w:rsidP="00B918B1">
      <w:pPr>
        <w:rPr>
          <w:rFonts w:ascii="Times New Roman" w:hAnsi="Times New Roman" w:cs="Times New Roman"/>
        </w:rPr>
      </w:pPr>
    </w:p>
    <w:p w:rsidR="00B918B1" w:rsidRPr="00B918B1" w:rsidRDefault="00B918B1" w:rsidP="00B918B1">
      <w:pPr>
        <w:rPr>
          <w:rFonts w:ascii="Times New Roman" w:hAnsi="Times New Roman" w:cs="Times New Roman"/>
        </w:rPr>
      </w:pPr>
    </w:p>
    <w:p w:rsidR="00B918B1" w:rsidRPr="00B918B1" w:rsidRDefault="00B918B1" w:rsidP="00B918B1">
      <w:pPr>
        <w:rPr>
          <w:rFonts w:ascii="Times New Roman" w:hAnsi="Times New Roman" w:cs="Times New Roman"/>
        </w:rPr>
      </w:pPr>
    </w:p>
    <w:p w:rsidR="00B918B1" w:rsidRPr="00B918B1" w:rsidRDefault="00B918B1" w:rsidP="00B918B1">
      <w:pPr>
        <w:rPr>
          <w:rFonts w:ascii="Times New Roman" w:hAnsi="Times New Roman" w:cs="Times New Roman"/>
        </w:rPr>
      </w:pPr>
    </w:p>
    <w:p w:rsidR="00B918B1" w:rsidRPr="00B918B1" w:rsidRDefault="00B918B1" w:rsidP="00B918B1">
      <w:pPr>
        <w:rPr>
          <w:rFonts w:ascii="Times New Roman" w:hAnsi="Times New Roman" w:cs="Times New Roman"/>
        </w:rPr>
      </w:pPr>
    </w:p>
    <w:p w:rsidR="00B918B1" w:rsidRPr="00B918B1" w:rsidRDefault="00B918B1" w:rsidP="00B918B1">
      <w:pPr>
        <w:rPr>
          <w:rFonts w:ascii="Times New Roman" w:hAnsi="Times New Roman" w:cs="Times New Roman"/>
        </w:rPr>
      </w:pPr>
    </w:p>
    <w:p w:rsidR="00B918B1" w:rsidRPr="00B918B1" w:rsidRDefault="00B918B1" w:rsidP="00B918B1">
      <w:pPr>
        <w:rPr>
          <w:rFonts w:ascii="Times New Roman" w:hAnsi="Times New Roman" w:cs="Times New Roman"/>
        </w:rPr>
      </w:pPr>
    </w:p>
    <w:p w:rsidR="00B918B1" w:rsidRPr="00B918B1" w:rsidRDefault="00B918B1" w:rsidP="00B918B1">
      <w:pPr>
        <w:rPr>
          <w:rFonts w:ascii="Times New Roman" w:hAnsi="Times New Roman" w:cs="Times New Roman"/>
        </w:rPr>
      </w:pPr>
    </w:p>
    <w:p w:rsidR="00B918B1" w:rsidRPr="00B918B1" w:rsidRDefault="00B918B1" w:rsidP="00B918B1">
      <w:pPr>
        <w:rPr>
          <w:rFonts w:ascii="Times New Roman" w:hAnsi="Times New Roman" w:cs="Times New Roman"/>
        </w:rPr>
      </w:pPr>
    </w:p>
    <w:p w:rsidR="00B918B1" w:rsidRPr="00B918B1" w:rsidRDefault="00B918B1" w:rsidP="00B918B1">
      <w:pPr>
        <w:rPr>
          <w:rFonts w:ascii="Times New Roman" w:hAnsi="Times New Roman" w:cs="Times New Roman"/>
        </w:rPr>
      </w:pPr>
    </w:p>
    <w:p w:rsidR="00B918B1" w:rsidRPr="00B918B1" w:rsidRDefault="00B918B1" w:rsidP="00B918B1">
      <w:pPr>
        <w:rPr>
          <w:rFonts w:ascii="Times New Roman" w:hAnsi="Times New Roman" w:cs="Times New Roman"/>
        </w:rPr>
      </w:pPr>
    </w:p>
    <w:p w:rsidR="00B918B1" w:rsidRPr="00B918B1" w:rsidRDefault="00B918B1" w:rsidP="00B918B1">
      <w:pPr>
        <w:rPr>
          <w:rFonts w:ascii="Times New Roman" w:hAnsi="Times New Roman" w:cs="Times New Roman"/>
        </w:rPr>
      </w:pPr>
    </w:p>
    <w:p w:rsidR="00B918B1" w:rsidRPr="00B918B1" w:rsidRDefault="00B918B1" w:rsidP="00B918B1">
      <w:pPr>
        <w:rPr>
          <w:rFonts w:ascii="Times New Roman" w:hAnsi="Times New Roman" w:cs="Times New Roman"/>
        </w:rPr>
      </w:pPr>
    </w:p>
    <w:p w:rsidR="00B918B1" w:rsidRPr="00B918B1" w:rsidRDefault="00B918B1" w:rsidP="00B918B1">
      <w:pPr>
        <w:rPr>
          <w:rFonts w:ascii="Times New Roman" w:hAnsi="Times New Roman" w:cs="Times New Roman"/>
        </w:rPr>
      </w:pPr>
    </w:p>
    <w:p w:rsidR="00B918B1" w:rsidRPr="00B918B1" w:rsidRDefault="00B918B1" w:rsidP="00B918B1">
      <w:pPr>
        <w:rPr>
          <w:rFonts w:ascii="Times New Roman" w:hAnsi="Times New Roman" w:cs="Times New Roman"/>
        </w:rPr>
      </w:pPr>
    </w:p>
    <w:p w:rsidR="00B918B1" w:rsidRPr="00B918B1" w:rsidRDefault="00B918B1" w:rsidP="00B918B1">
      <w:pPr>
        <w:rPr>
          <w:rFonts w:ascii="Times New Roman" w:hAnsi="Times New Roman" w:cs="Times New Roman"/>
        </w:rPr>
      </w:pPr>
    </w:p>
    <w:p w:rsidR="00B918B1" w:rsidRPr="00B918B1" w:rsidRDefault="00B918B1" w:rsidP="00B918B1">
      <w:pPr>
        <w:rPr>
          <w:rFonts w:ascii="Times New Roman" w:hAnsi="Times New Roman" w:cs="Times New Roman"/>
        </w:rPr>
      </w:pPr>
    </w:p>
    <w:p w:rsidR="00B918B1" w:rsidRPr="00B918B1" w:rsidRDefault="00B918B1" w:rsidP="00B918B1">
      <w:pPr>
        <w:rPr>
          <w:rFonts w:ascii="Times New Roman" w:hAnsi="Times New Roman" w:cs="Times New Roman"/>
        </w:rPr>
      </w:pPr>
    </w:p>
    <w:p w:rsidR="00B918B1" w:rsidRPr="00B918B1" w:rsidRDefault="00B918B1" w:rsidP="00B918B1">
      <w:pPr>
        <w:rPr>
          <w:rFonts w:ascii="Times New Roman" w:hAnsi="Times New Roman" w:cs="Times New Roman"/>
        </w:rPr>
      </w:pPr>
    </w:p>
    <w:p w:rsidR="00B918B1" w:rsidRPr="00B918B1" w:rsidRDefault="00B918B1" w:rsidP="00B918B1">
      <w:pPr>
        <w:rPr>
          <w:rFonts w:ascii="Times New Roman" w:hAnsi="Times New Roman" w:cs="Times New Roman"/>
        </w:rPr>
      </w:pPr>
    </w:p>
    <w:p w:rsidR="00B918B1" w:rsidRPr="00B918B1" w:rsidRDefault="00B918B1" w:rsidP="00B918B1">
      <w:pPr>
        <w:rPr>
          <w:rFonts w:ascii="Times New Roman" w:hAnsi="Times New Roman" w:cs="Times New Roman"/>
        </w:rPr>
      </w:pPr>
    </w:p>
    <w:p w:rsidR="00B918B1" w:rsidRPr="00B918B1" w:rsidRDefault="00B918B1" w:rsidP="00B918B1">
      <w:pPr>
        <w:rPr>
          <w:rFonts w:ascii="Times New Roman" w:hAnsi="Times New Roman" w:cs="Times New Roman"/>
        </w:rPr>
      </w:pPr>
    </w:p>
    <w:p w:rsidR="00B918B1" w:rsidRPr="00B918B1" w:rsidRDefault="00B918B1" w:rsidP="00B918B1">
      <w:pPr>
        <w:rPr>
          <w:rFonts w:ascii="Times New Roman" w:hAnsi="Times New Roman" w:cs="Times New Roman"/>
        </w:rPr>
      </w:pPr>
    </w:p>
    <w:p w:rsidR="00B918B1" w:rsidRPr="00B918B1" w:rsidRDefault="00B918B1" w:rsidP="00B918B1">
      <w:pPr>
        <w:rPr>
          <w:rFonts w:ascii="Times New Roman" w:hAnsi="Times New Roman" w:cs="Times New Roman"/>
        </w:rPr>
      </w:pPr>
    </w:p>
    <w:p w:rsidR="00B918B1" w:rsidRPr="00B918B1" w:rsidRDefault="00B918B1" w:rsidP="00B918B1">
      <w:pPr>
        <w:ind w:firstLine="698"/>
        <w:jc w:val="right"/>
        <w:rPr>
          <w:rStyle w:val="a6"/>
          <w:rFonts w:ascii="Times New Roman" w:hAnsi="Times New Roman" w:cs="Times New Roman"/>
          <w:b w:val="0"/>
          <w:color w:val="auto"/>
        </w:rPr>
      </w:pPr>
      <w:bookmarkStart w:id="23" w:name="sub_10000"/>
    </w:p>
    <w:p w:rsidR="00B918B1" w:rsidRPr="00B918B1" w:rsidRDefault="00B918B1" w:rsidP="00B918B1">
      <w:pPr>
        <w:ind w:firstLine="698"/>
        <w:jc w:val="right"/>
        <w:rPr>
          <w:rStyle w:val="a6"/>
          <w:rFonts w:ascii="Times New Roman" w:hAnsi="Times New Roman" w:cs="Times New Roman"/>
          <w:b w:val="0"/>
          <w:color w:val="auto"/>
        </w:rPr>
      </w:pPr>
    </w:p>
    <w:p w:rsidR="00B918B1" w:rsidRPr="00B918B1" w:rsidRDefault="00B918B1" w:rsidP="00B918B1">
      <w:pPr>
        <w:ind w:firstLine="698"/>
        <w:jc w:val="right"/>
        <w:rPr>
          <w:rStyle w:val="a6"/>
          <w:rFonts w:ascii="Times New Roman" w:hAnsi="Times New Roman" w:cs="Times New Roman"/>
          <w:b w:val="0"/>
          <w:color w:val="auto"/>
        </w:rPr>
      </w:pPr>
    </w:p>
    <w:p w:rsidR="00B918B1" w:rsidRPr="00B918B1" w:rsidRDefault="00B918B1" w:rsidP="00B918B1">
      <w:pPr>
        <w:ind w:firstLine="698"/>
        <w:jc w:val="right"/>
        <w:rPr>
          <w:rStyle w:val="a6"/>
          <w:rFonts w:ascii="Times New Roman" w:hAnsi="Times New Roman" w:cs="Times New Roman"/>
          <w:b w:val="0"/>
          <w:color w:val="auto"/>
        </w:rPr>
      </w:pPr>
    </w:p>
    <w:p w:rsidR="00B918B1" w:rsidRPr="00B918B1" w:rsidRDefault="00B918B1" w:rsidP="00B918B1">
      <w:pPr>
        <w:ind w:firstLine="698"/>
        <w:jc w:val="right"/>
        <w:rPr>
          <w:rStyle w:val="a6"/>
          <w:rFonts w:ascii="Times New Roman" w:hAnsi="Times New Roman" w:cs="Times New Roman"/>
          <w:b w:val="0"/>
          <w:color w:val="auto"/>
        </w:rPr>
      </w:pPr>
    </w:p>
    <w:p w:rsidR="00B918B1" w:rsidRPr="00B918B1" w:rsidRDefault="00B918B1" w:rsidP="00B918B1">
      <w:pPr>
        <w:ind w:firstLine="698"/>
        <w:jc w:val="right"/>
        <w:rPr>
          <w:rStyle w:val="a6"/>
          <w:rFonts w:ascii="Times New Roman" w:hAnsi="Times New Roman" w:cs="Times New Roman"/>
          <w:b w:val="0"/>
          <w:color w:val="auto"/>
        </w:rPr>
      </w:pPr>
    </w:p>
    <w:p w:rsidR="00B918B1" w:rsidRPr="00B918B1" w:rsidRDefault="00B918B1" w:rsidP="00B918B1">
      <w:pPr>
        <w:ind w:firstLine="698"/>
        <w:jc w:val="right"/>
        <w:rPr>
          <w:rStyle w:val="a6"/>
          <w:rFonts w:ascii="Times New Roman" w:hAnsi="Times New Roman" w:cs="Times New Roman"/>
          <w:b w:val="0"/>
          <w:color w:val="auto"/>
        </w:rPr>
      </w:pPr>
    </w:p>
    <w:p w:rsidR="00B918B1" w:rsidRPr="00B918B1" w:rsidRDefault="00B918B1" w:rsidP="00B918B1">
      <w:pPr>
        <w:ind w:firstLine="698"/>
        <w:jc w:val="right"/>
        <w:rPr>
          <w:rStyle w:val="a6"/>
          <w:rFonts w:ascii="Times New Roman" w:hAnsi="Times New Roman" w:cs="Times New Roman"/>
          <w:b w:val="0"/>
          <w:color w:val="auto"/>
        </w:rPr>
      </w:pPr>
    </w:p>
    <w:p w:rsidR="00B918B1" w:rsidRPr="00B918B1" w:rsidRDefault="00B918B1" w:rsidP="00B918B1">
      <w:pPr>
        <w:ind w:firstLine="698"/>
        <w:jc w:val="right"/>
        <w:rPr>
          <w:rStyle w:val="a6"/>
          <w:rFonts w:ascii="Times New Roman" w:hAnsi="Times New Roman" w:cs="Times New Roman"/>
          <w:b w:val="0"/>
          <w:color w:val="auto"/>
        </w:rPr>
      </w:pPr>
    </w:p>
    <w:p w:rsidR="00B918B1" w:rsidRPr="00B918B1" w:rsidRDefault="00B918B1" w:rsidP="00B918B1">
      <w:pPr>
        <w:ind w:firstLine="698"/>
        <w:jc w:val="right"/>
        <w:rPr>
          <w:rStyle w:val="a6"/>
          <w:rFonts w:ascii="Times New Roman" w:hAnsi="Times New Roman" w:cs="Times New Roman"/>
          <w:b w:val="0"/>
          <w:color w:val="auto"/>
        </w:rPr>
      </w:pPr>
    </w:p>
    <w:p w:rsidR="00B918B1" w:rsidRPr="00B918B1" w:rsidRDefault="00B918B1" w:rsidP="00B918B1">
      <w:pPr>
        <w:ind w:firstLine="698"/>
        <w:jc w:val="right"/>
        <w:rPr>
          <w:rStyle w:val="a6"/>
          <w:rFonts w:ascii="Times New Roman" w:hAnsi="Times New Roman" w:cs="Times New Roman"/>
          <w:b w:val="0"/>
          <w:color w:val="auto"/>
        </w:rPr>
      </w:pPr>
    </w:p>
    <w:p w:rsidR="00B918B1" w:rsidRPr="00B918B1" w:rsidRDefault="00B918B1" w:rsidP="00B918B1">
      <w:pPr>
        <w:ind w:firstLine="698"/>
        <w:jc w:val="right"/>
        <w:rPr>
          <w:rStyle w:val="a6"/>
          <w:rFonts w:ascii="Times New Roman" w:hAnsi="Times New Roman" w:cs="Times New Roman"/>
          <w:b w:val="0"/>
          <w:color w:val="auto"/>
        </w:rPr>
      </w:pPr>
    </w:p>
    <w:p w:rsidR="00B918B1" w:rsidRPr="00B918B1" w:rsidRDefault="00B918B1" w:rsidP="008A18ED">
      <w:pPr>
        <w:ind w:firstLine="0"/>
        <w:rPr>
          <w:rStyle w:val="a6"/>
          <w:rFonts w:ascii="Times New Roman" w:hAnsi="Times New Roman" w:cs="Times New Roman"/>
          <w:b w:val="0"/>
          <w:color w:val="auto"/>
        </w:rPr>
      </w:pPr>
    </w:p>
    <w:p w:rsidR="00B918B1" w:rsidRPr="00B918B1" w:rsidRDefault="00B918B1" w:rsidP="00B918B1">
      <w:pPr>
        <w:ind w:firstLine="698"/>
        <w:jc w:val="right"/>
        <w:rPr>
          <w:rFonts w:ascii="Times New Roman" w:hAnsi="Times New Roman" w:cs="Times New Roman"/>
          <w:b/>
        </w:rPr>
      </w:pPr>
      <w:r w:rsidRPr="00B918B1">
        <w:rPr>
          <w:rStyle w:val="a6"/>
          <w:rFonts w:ascii="Times New Roman" w:hAnsi="Times New Roman" w:cs="Times New Roman"/>
          <w:b w:val="0"/>
          <w:color w:val="auto"/>
        </w:rPr>
        <w:lastRenderedPageBreak/>
        <w:t>Приложение</w:t>
      </w:r>
      <w:r w:rsidRPr="00B918B1">
        <w:rPr>
          <w:rStyle w:val="a6"/>
          <w:rFonts w:ascii="Times New Roman" w:hAnsi="Times New Roman" w:cs="Times New Roman"/>
          <w:b w:val="0"/>
          <w:color w:val="auto"/>
        </w:rPr>
        <w:br/>
      </w:r>
      <w:proofErr w:type="gramStart"/>
      <w:r w:rsidRPr="00B918B1">
        <w:rPr>
          <w:rStyle w:val="a6"/>
          <w:rFonts w:ascii="Times New Roman" w:hAnsi="Times New Roman" w:cs="Times New Roman"/>
          <w:b w:val="0"/>
          <w:color w:val="auto"/>
        </w:rPr>
        <w:t xml:space="preserve">к </w:t>
      </w:r>
      <w:hyperlink r:id="rId20" w:anchor="sub_1000" w:history="1">
        <w:r w:rsidRPr="00B918B1">
          <w:rPr>
            <w:rStyle w:val="a7"/>
            <w:rFonts w:ascii="Times New Roman" w:hAnsi="Times New Roman" w:cs="Times New Roman"/>
            <w:b/>
            <w:bCs/>
            <w:color w:val="auto"/>
          </w:rPr>
          <w:t>Типовому положению</w:t>
        </w:r>
      </w:hyperlink>
      <w:r w:rsidRPr="00B918B1">
        <w:rPr>
          <w:rStyle w:val="a6"/>
          <w:rFonts w:ascii="Times New Roman" w:hAnsi="Times New Roman" w:cs="Times New Roman"/>
          <w:b w:val="0"/>
          <w:color w:val="auto"/>
        </w:rPr>
        <w:t xml:space="preserve"> о сообщении отдельными</w:t>
      </w:r>
      <w:r w:rsidRPr="00B918B1">
        <w:rPr>
          <w:rStyle w:val="a6"/>
          <w:rFonts w:ascii="Times New Roman" w:hAnsi="Times New Roman" w:cs="Times New Roman"/>
          <w:b w:val="0"/>
          <w:color w:val="auto"/>
        </w:rPr>
        <w:br/>
        <w:t>категориями лиц о получении подарка</w:t>
      </w:r>
      <w:r w:rsidRPr="00B918B1">
        <w:rPr>
          <w:rStyle w:val="a6"/>
          <w:rFonts w:ascii="Times New Roman" w:hAnsi="Times New Roman" w:cs="Times New Roman"/>
          <w:b w:val="0"/>
          <w:color w:val="auto"/>
        </w:rPr>
        <w:br/>
        <w:t>в связи с их должностным положением</w:t>
      </w:r>
      <w:proofErr w:type="gramEnd"/>
      <w:r w:rsidRPr="00B918B1">
        <w:rPr>
          <w:rStyle w:val="a6"/>
          <w:rFonts w:ascii="Times New Roman" w:hAnsi="Times New Roman" w:cs="Times New Roman"/>
          <w:b w:val="0"/>
          <w:color w:val="auto"/>
        </w:rPr>
        <w:t xml:space="preserve"> или</w:t>
      </w:r>
      <w:r w:rsidRPr="00B918B1">
        <w:rPr>
          <w:rStyle w:val="a6"/>
          <w:rFonts w:ascii="Times New Roman" w:hAnsi="Times New Roman" w:cs="Times New Roman"/>
          <w:b w:val="0"/>
          <w:color w:val="auto"/>
        </w:rPr>
        <w:br/>
        <w:t>исполнением ими служебных (должностных)</w:t>
      </w:r>
      <w:r w:rsidRPr="00B918B1">
        <w:rPr>
          <w:rStyle w:val="a6"/>
          <w:rFonts w:ascii="Times New Roman" w:hAnsi="Times New Roman" w:cs="Times New Roman"/>
          <w:b w:val="0"/>
          <w:color w:val="auto"/>
        </w:rPr>
        <w:br/>
        <w:t>обязанностей, сдаче и оценке подарка, реализации</w:t>
      </w:r>
      <w:r w:rsidRPr="00B918B1">
        <w:rPr>
          <w:rStyle w:val="a6"/>
          <w:rFonts w:ascii="Times New Roman" w:hAnsi="Times New Roman" w:cs="Times New Roman"/>
          <w:b w:val="0"/>
          <w:color w:val="auto"/>
        </w:rPr>
        <w:br/>
        <w:t>(выкупе) и зачислении средств, вырученных от его</w:t>
      </w:r>
      <w:r w:rsidRPr="00B918B1">
        <w:rPr>
          <w:rStyle w:val="a6"/>
          <w:rFonts w:ascii="Times New Roman" w:hAnsi="Times New Roman" w:cs="Times New Roman"/>
          <w:b w:val="0"/>
          <w:color w:val="auto"/>
        </w:rPr>
        <w:br/>
        <w:t>реализации</w:t>
      </w:r>
    </w:p>
    <w:bookmarkEnd w:id="23"/>
    <w:p w:rsidR="00B918B1" w:rsidRPr="00B918B1" w:rsidRDefault="00B918B1" w:rsidP="00B918B1"/>
    <w:p w:rsidR="00B918B1" w:rsidRPr="00B918B1" w:rsidRDefault="00B918B1" w:rsidP="00B918B1">
      <w:pPr>
        <w:pStyle w:val="a4"/>
        <w:jc w:val="center"/>
        <w:rPr>
          <w:rFonts w:ascii="Times New Roman" w:hAnsi="Times New Roman" w:cs="Times New Roman"/>
        </w:rPr>
      </w:pPr>
      <w:r w:rsidRPr="00B918B1">
        <w:rPr>
          <w:rStyle w:val="a6"/>
          <w:rFonts w:ascii="Times New Roman" w:hAnsi="Times New Roman" w:cs="Times New Roman"/>
          <w:color w:val="auto"/>
        </w:rPr>
        <w:t>Уведомление о получении подарка</w:t>
      </w:r>
    </w:p>
    <w:p w:rsidR="00B918B1" w:rsidRPr="00B918B1" w:rsidRDefault="00B918B1" w:rsidP="00B918B1">
      <w:pPr>
        <w:rPr>
          <w:rFonts w:ascii="Times New Roman" w:hAnsi="Times New Roman" w:cs="Times New Roman"/>
        </w:rPr>
      </w:pPr>
    </w:p>
    <w:p w:rsidR="00B918B1" w:rsidRPr="00B918B1" w:rsidRDefault="00B918B1" w:rsidP="00B918B1">
      <w:pPr>
        <w:pStyle w:val="a4"/>
        <w:rPr>
          <w:rFonts w:ascii="Times New Roman" w:hAnsi="Times New Roman" w:cs="Times New Roman"/>
        </w:rPr>
      </w:pPr>
      <w:r w:rsidRPr="00B918B1">
        <w:rPr>
          <w:rFonts w:ascii="Times New Roman" w:hAnsi="Times New Roman" w:cs="Times New Roman"/>
        </w:rPr>
        <w:t xml:space="preserve">                        _________________________________________________</w:t>
      </w:r>
    </w:p>
    <w:p w:rsidR="00B918B1" w:rsidRPr="00B918B1" w:rsidRDefault="00B918B1" w:rsidP="00B918B1">
      <w:pPr>
        <w:pStyle w:val="a4"/>
        <w:rPr>
          <w:rFonts w:ascii="Times New Roman" w:hAnsi="Times New Roman" w:cs="Times New Roman"/>
        </w:rPr>
      </w:pPr>
      <w:r w:rsidRPr="00B918B1">
        <w:rPr>
          <w:rFonts w:ascii="Times New Roman" w:hAnsi="Times New Roman" w:cs="Times New Roman"/>
        </w:rPr>
        <w:t xml:space="preserve">                                 </w:t>
      </w:r>
      <w:proofErr w:type="gramStart"/>
      <w:r w:rsidRPr="00B918B1">
        <w:rPr>
          <w:rFonts w:ascii="Times New Roman" w:hAnsi="Times New Roman" w:cs="Times New Roman"/>
        </w:rPr>
        <w:t>(наименование уполномоченного</w:t>
      </w:r>
      <w:proofErr w:type="gramEnd"/>
    </w:p>
    <w:p w:rsidR="00B918B1" w:rsidRPr="00B918B1" w:rsidRDefault="00B918B1" w:rsidP="00B918B1">
      <w:pPr>
        <w:pStyle w:val="a4"/>
        <w:rPr>
          <w:rFonts w:ascii="Times New Roman" w:hAnsi="Times New Roman" w:cs="Times New Roman"/>
        </w:rPr>
      </w:pPr>
      <w:r w:rsidRPr="00B918B1">
        <w:rPr>
          <w:rFonts w:ascii="Times New Roman" w:hAnsi="Times New Roman" w:cs="Times New Roman"/>
        </w:rPr>
        <w:t xml:space="preserve">                        _________________________________________________</w:t>
      </w:r>
    </w:p>
    <w:p w:rsidR="00B918B1" w:rsidRPr="00B918B1" w:rsidRDefault="00B918B1" w:rsidP="00B918B1">
      <w:pPr>
        <w:pStyle w:val="a4"/>
        <w:rPr>
          <w:rFonts w:ascii="Times New Roman" w:hAnsi="Times New Roman" w:cs="Times New Roman"/>
        </w:rPr>
      </w:pPr>
      <w:r w:rsidRPr="00B918B1">
        <w:rPr>
          <w:rFonts w:ascii="Times New Roman" w:hAnsi="Times New Roman" w:cs="Times New Roman"/>
        </w:rPr>
        <w:t xml:space="preserve">                                   структурного подразделения</w:t>
      </w:r>
    </w:p>
    <w:p w:rsidR="00B918B1" w:rsidRPr="00B918B1" w:rsidRDefault="00B918B1" w:rsidP="00B918B1">
      <w:pPr>
        <w:pStyle w:val="a4"/>
        <w:rPr>
          <w:rFonts w:ascii="Times New Roman" w:hAnsi="Times New Roman" w:cs="Times New Roman"/>
        </w:rPr>
      </w:pPr>
      <w:r w:rsidRPr="00B918B1">
        <w:rPr>
          <w:rFonts w:ascii="Times New Roman" w:hAnsi="Times New Roman" w:cs="Times New Roman"/>
        </w:rPr>
        <w:t xml:space="preserve">                        _________________________________________________</w:t>
      </w:r>
    </w:p>
    <w:p w:rsidR="00B918B1" w:rsidRPr="00B918B1" w:rsidRDefault="00B918B1" w:rsidP="00B918B1">
      <w:pPr>
        <w:pStyle w:val="a4"/>
        <w:rPr>
          <w:rFonts w:ascii="Times New Roman" w:hAnsi="Times New Roman" w:cs="Times New Roman"/>
        </w:rPr>
      </w:pPr>
      <w:r w:rsidRPr="00B918B1">
        <w:rPr>
          <w:rFonts w:ascii="Times New Roman" w:hAnsi="Times New Roman" w:cs="Times New Roman"/>
        </w:rPr>
        <w:t xml:space="preserve">                         государственного (муниципального) органа, фонда</w:t>
      </w:r>
    </w:p>
    <w:p w:rsidR="00B918B1" w:rsidRPr="00B918B1" w:rsidRDefault="00B918B1" w:rsidP="00B918B1">
      <w:pPr>
        <w:pStyle w:val="a4"/>
        <w:rPr>
          <w:rFonts w:ascii="Times New Roman" w:hAnsi="Times New Roman" w:cs="Times New Roman"/>
        </w:rPr>
      </w:pPr>
      <w:r w:rsidRPr="00B918B1">
        <w:rPr>
          <w:rFonts w:ascii="Times New Roman" w:hAnsi="Times New Roman" w:cs="Times New Roman"/>
        </w:rPr>
        <w:t xml:space="preserve">                        _________________________________________________</w:t>
      </w:r>
    </w:p>
    <w:p w:rsidR="00B918B1" w:rsidRPr="00B918B1" w:rsidRDefault="00B918B1" w:rsidP="00B918B1">
      <w:pPr>
        <w:pStyle w:val="a4"/>
        <w:rPr>
          <w:rFonts w:ascii="Times New Roman" w:hAnsi="Times New Roman" w:cs="Times New Roman"/>
        </w:rPr>
      </w:pPr>
      <w:r w:rsidRPr="00B918B1">
        <w:rPr>
          <w:rFonts w:ascii="Times New Roman" w:hAnsi="Times New Roman" w:cs="Times New Roman"/>
        </w:rPr>
        <w:t xml:space="preserve">                        или иной организации (уполномоченной организации)</w:t>
      </w:r>
    </w:p>
    <w:p w:rsidR="00B918B1" w:rsidRPr="00B918B1" w:rsidRDefault="00B918B1" w:rsidP="00B918B1">
      <w:pPr>
        <w:pStyle w:val="a4"/>
        <w:rPr>
          <w:rFonts w:ascii="Times New Roman" w:hAnsi="Times New Roman" w:cs="Times New Roman"/>
        </w:rPr>
      </w:pPr>
      <w:r w:rsidRPr="00B918B1">
        <w:rPr>
          <w:rFonts w:ascii="Times New Roman" w:hAnsi="Times New Roman" w:cs="Times New Roman"/>
        </w:rPr>
        <w:t xml:space="preserve">                        от ______________________________________________</w:t>
      </w:r>
    </w:p>
    <w:p w:rsidR="00B918B1" w:rsidRPr="00B918B1" w:rsidRDefault="00B918B1" w:rsidP="00B918B1">
      <w:pPr>
        <w:pStyle w:val="a4"/>
        <w:rPr>
          <w:rFonts w:ascii="Times New Roman" w:hAnsi="Times New Roman" w:cs="Times New Roman"/>
        </w:rPr>
      </w:pPr>
      <w:r w:rsidRPr="00B918B1">
        <w:rPr>
          <w:rFonts w:ascii="Times New Roman" w:hAnsi="Times New Roman" w:cs="Times New Roman"/>
        </w:rPr>
        <w:t xml:space="preserve">                        _________________________________________________</w:t>
      </w:r>
    </w:p>
    <w:p w:rsidR="00B918B1" w:rsidRPr="00B918B1" w:rsidRDefault="00B918B1" w:rsidP="00B918B1">
      <w:pPr>
        <w:pStyle w:val="a4"/>
        <w:rPr>
          <w:rFonts w:ascii="Times New Roman" w:hAnsi="Times New Roman" w:cs="Times New Roman"/>
        </w:rPr>
      </w:pPr>
      <w:r w:rsidRPr="00B918B1">
        <w:rPr>
          <w:rFonts w:ascii="Times New Roman" w:hAnsi="Times New Roman" w:cs="Times New Roman"/>
        </w:rPr>
        <w:t xml:space="preserve">                                 </w:t>
      </w:r>
      <w:proofErr w:type="gramStart"/>
      <w:r w:rsidRPr="00B918B1">
        <w:rPr>
          <w:rFonts w:ascii="Times New Roman" w:hAnsi="Times New Roman" w:cs="Times New Roman"/>
        </w:rPr>
        <w:t>(</w:t>
      </w:r>
      <w:proofErr w:type="spellStart"/>
      <w:r w:rsidRPr="00B918B1">
        <w:rPr>
          <w:rFonts w:ascii="Times New Roman" w:hAnsi="Times New Roman" w:cs="Times New Roman"/>
        </w:rPr>
        <w:t>ф.и.о.</w:t>
      </w:r>
      <w:proofErr w:type="spellEnd"/>
      <w:r w:rsidRPr="00B918B1">
        <w:rPr>
          <w:rFonts w:ascii="Times New Roman" w:hAnsi="Times New Roman" w:cs="Times New Roman"/>
        </w:rPr>
        <w:t>, занимаемая должность)</w:t>
      </w:r>
      <w:proofErr w:type="gramEnd"/>
    </w:p>
    <w:p w:rsidR="00B918B1" w:rsidRPr="00B918B1" w:rsidRDefault="00B918B1" w:rsidP="00B918B1">
      <w:pPr>
        <w:rPr>
          <w:rFonts w:ascii="Times New Roman" w:hAnsi="Times New Roman" w:cs="Times New Roman"/>
        </w:rPr>
      </w:pPr>
    </w:p>
    <w:p w:rsidR="00B918B1" w:rsidRPr="00B918B1" w:rsidRDefault="00B918B1" w:rsidP="00B918B1">
      <w:pPr>
        <w:pStyle w:val="a4"/>
        <w:rPr>
          <w:rFonts w:ascii="Times New Roman" w:hAnsi="Times New Roman" w:cs="Times New Roman"/>
        </w:rPr>
      </w:pPr>
      <w:r w:rsidRPr="00B918B1">
        <w:rPr>
          <w:rFonts w:ascii="Times New Roman" w:hAnsi="Times New Roman" w:cs="Times New Roman"/>
        </w:rPr>
        <w:t xml:space="preserve">    Уведомление о получении подарка от "___" ______________ 20__ г.</w:t>
      </w:r>
    </w:p>
    <w:p w:rsidR="00B918B1" w:rsidRPr="00B918B1" w:rsidRDefault="00B918B1" w:rsidP="00B918B1">
      <w:pPr>
        <w:rPr>
          <w:rFonts w:ascii="Times New Roman" w:hAnsi="Times New Roman" w:cs="Times New Roman"/>
        </w:rPr>
      </w:pPr>
    </w:p>
    <w:p w:rsidR="00B918B1" w:rsidRPr="00B918B1" w:rsidRDefault="00B918B1" w:rsidP="00B918B1">
      <w:pPr>
        <w:pStyle w:val="a4"/>
        <w:rPr>
          <w:rFonts w:ascii="Times New Roman" w:hAnsi="Times New Roman" w:cs="Times New Roman"/>
        </w:rPr>
      </w:pPr>
      <w:r w:rsidRPr="00B918B1">
        <w:rPr>
          <w:rFonts w:ascii="Times New Roman" w:hAnsi="Times New Roman" w:cs="Times New Roman"/>
        </w:rPr>
        <w:t xml:space="preserve">     Извещаю о получении ________________________________________________</w:t>
      </w:r>
    </w:p>
    <w:p w:rsidR="00B918B1" w:rsidRPr="00B918B1" w:rsidRDefault="00B918B1" w:rsidP="00B918B1">
      <w:pPr>
        <w:pStyle w:val="a4"/>
        <w:rPr>
          <w:rFonts w:ascii="Times New Roman" w:hAnsi="Times New Roman" w:cs="Times New Roman"/>
        </w:rPr>
      </w:pPr>
      <w:r w:rsidRPr="00B918B1">
        <w:rPr>
          <w:rFonts w:ascii="Times New Roman" w:hAnsi="Times New Roman" w:cs="Times New Roman"/>
        </w:rPr>
        <w:t xml:space="preserve">                                        (дата получения)</w:t>
      </w:r>
    </w:p>
    <w:p w:rsidR="00B918B1" w:rsidRPr="00B918B1" w:rsidRDefault="00B918B1" w:rsidP="00B918B1">
      <w:pPr>
        <w:pStyle w:val="a4"/>
        <w:rPr>
          <w:rFonts w:ascii="Times New Roman" w:hAnsi="Times New Roman" w:cs="Times New Roman"/>
        </w:rPr>
      </w:pPr>
      <w:r w:rsidRPr="00B918B1">
        <w:rPr>
          <w:rFonts w:ascii="Times New Roman" w:hAnsi="Times New Roman" w:cs="Times New Roman"/>
        </w:rPr>
        <w:t>подарк</w:t>
      </w:r>
      <w:proofErr w:type="gramStart"/>
      <w:r w:rsidRPr="00B918B1">
        <w:rPr>
          <w:rFonts w:ascii="Times New Roman" w:hAnsi="Times New Roman" w:cs="Times New Roman"/>
        </w:rPr>
        <w:t>а(</w:t>
      </w:r>
      <w:proofErr w:type="spellStart"/>
      <w:proofErr w:type="gramEnd"/>
      <w:r w:rsidRPr="00B918B1">
        <w:rPr>
          <w:rFonts w:ascii="Times New Roman" w:hAnsi="Times New Roman" w:cs="Times New Roman"/>
        </w:rPr>
        <w:t>ов</w:t>
      </w:r>
      <w:proofErr w:type="spellEnd"/>
      <w:r w:rsidRPr="00B918B1">
        <w:rPr>
          <w:rFonts w:ascii="Times New Roman" w:hAnsi="Times New Roman" w:cs="Times New Roman"/>
        </w:rPr>
        <w:t>) на __________________________________________________________</w:t>
      </w:r>
    </w:p>
    <w:p w:rsidR="00B918B1" w:rsidRPr="00B918B1" w:rsidRDefault="00B918B1" w:rsidP="00B918B1">
      <w:pPr>
        <w:pStyle w:val="a4"/>
        <w:rPr>
          <w:rFonts w:ascii="Times New Roman" w:hAnsi="Times New Roman" w:cs="Times New Roman"/>
        </w:rPr>
      </w:pPr>
      <w:r w:rsidRPr="00B918B1">
        <w:rPr>
          <w:rFonts w:ascii="Times New Roman" w:hAnsi="Times New Roman" w:cs="Times New Roman"/>
        </w:rPr>
        <w:t xml:space="preserve">                   </w:t>
      </w:r>
      <w:proofErr w:type="gramStart"/>
      <w:r w:rsidRPr="00B918B1">
        <w:rPr>
          <w:rFonts w:ascii="Times New Roman" w:hAnsi="Times New Roman" w:cs="Times New Roman"/>
        </w:rPr>
        <w:t>(наименование протокольного мероприятия, служебной</w:t>
      </w:r>
      <w:proofErr w:type="gramEnd"/>
    </w:p>
    <w:p w:rsidR="00B918B1" w:rsidRPr="00B918B1" w:rsidRDefault="00B918B1" w:rsidP="00B918B1">
      <w:pPr>
        <w:pStyle w:val="a4"/>
        <w:rPr>
          <w:rFonts w:ascii="Times New Roman" w:hAnsi="Times New Roman" w:cs="Times New Roman"/>
        </w:rPr>
      </w:pPr>
      <w:r w:rsidRPr="00B918B1">
        <w:rPr>
          <w:rFonts w:ascii="Times New Roman" w:hAnsi="Times New Roman" w:cs="Times New Roman"/>
        </w:rPr>
        <w:t xml:space="preserve">                 командировки, другого официального мероприятия, место и</w:t>
      </w:r>
    </w:p>
    <w:p w:rsidR="00B918B1" w:rsidRPr="00B918B1" w:rsidRDefault="00B918B1" w:rsidP="00B918B1">
      <w:pPr>
        <w:pStyle w:val="a4"/>
        <w:rPr>
          <w:rFonts w:ascii="Times New Roman" w:hAnsi="Times New Roman" w:cs="Times New Roman"/>
        </w:rPr>
      </w:pPr>
      <w:r w:rsidRPr="00B918B1">
        <w:rPr>
          <w:rFonts w:ascii="Times New Roman" w:hAnsi="Times New Roman" w:cs="Times New Roman"/>
        </w:rPr>
        <w:t xml:space="preserve">                                     дата проведения)</w:t>
      </w:r>
    </w:p>
    <w:p w:rsidR="00B918B1" w:rsidRPr="00B918B1" w:rsidRDefault="00B918B1" w:rsidP="00B918B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60"/>
        <w:gridCol w:w="3500"/>
        <w:gridCol w:w="1960"/>
        <w:gridCol w:w="1960"/>
      </w:tblGrid>
      <w:tr w:rsidR="00B918B1" w:rsidRPr="00B918B1" w:rsidTr="00B918B1">
        <w:tc>
          <w:tcPr>
            <w:tcW w:w="2660" w:type="dxa"/>
            <w:tcBorders>
              <w:top w:val="single" w:sz="4" w:space="0" w:color="auto"/>
              <w:left w:val="nil"/>
              <w:bottom w:val="single" w:sz="4" w:space="0" w:color="auto"/>
              <w:right w:val="single" w:sz="4" w:space="0" w:color="auto"/>
            </w:tcBorders>
            <w:hideMark/>
          </w:tcPr>
          <w:p w:rsidR="00B918B1" w:rsidRPr="00B918B1" w:rsidRDefault="00B918B1">
            <w:pPr>
              <w:pStyle w:val="a3"/>
              <w:jc w:val="center"/>
              <w:rPr>
                <w:rFonts w:ascii="Times New Roman" w:hAnsi="Times New Roman" w:cs="Times New Roman"/>
              </w:rPr>
            </w:pPr>
            <w:r w:rsidRPr="00B918B1">
              <w:rPr>
                <w:rFonts w:ascii="Times New Roman" w:hAnsi="Times New Roman" w:cs="Times New Roman"/>
              </w:rPr>
              <w:t>Наименование подарка</w:t>
            </w:r>
          </w:p>
        </w:tc>
        <w:tc>
          <w:tcPr>
            <w:tcW w:w="3500" w:type="dxa"/>
            <w:tcBorders>
              <w:top w:val="single" w:sz="4" w:space="0" w:color="auto"/>
              <w:left w:val="single" w:sz="4" w:space="0" w:color="auto"/>
              <w:bottom w:val="single" w:sz="4" w:space="0" w:color="auto"/>
              <w:right w:val="single" w:sz="4" w:space="0" w:color="auto"/>
            </w:tcBorders>
            <w:hideMark/>
          </w:tcPr>
          <w:p w:rsidR="00B918B1" w:rsidRPr="00B918B1" w:rsidRDefault="00B918B1">
            <w:pPr>
              <w:pStyle w:val="a3"/>
              <w:jc w:val="center"/>
              <w:rPr>
                <w:rFonts w:ascii="Times New Roman" w:hAnsi="Times New Roman" w:cs="Times New Roman"/>
              </w:rPr>
            </w:pPr>
            <w:r w:rsidRPr="00B918B1">
              <w:rPr>
                <w:rFonts w:ascii="Times New Roman" w:hAnsi="Times New Roman" w:cs="Times New Roman"/>
              </w:rPr>
              <w:t>Характеристика подарка, его описание</w:t>
            </w:r>
          </w:p>
        </w:tc>
        <w:tc>
          <w:tcPr>
            <w:tcW w:w="1960" w:type="dxa"/>
            <w:tcBorders>
              <w:top w:val="single" w:sz="4" w:space="0" w:color="auto"/>
              <w:left w:val="single" w:sz="4" w:space="0" w:color="auto"/>
              <w:bottom w:val="single" w:sz="4" w:space="0" w:color="auto"/>
              <w:right w:val="single" w:sz="4" w:space="0" w:color="auto"/>
            </w:tcBorders>
            <w:hideMark/>
          </w:tcPr>
          <w:p w:rsidR="00B918B1" w:rsidRPr="00B918B1" w:rsidRDefault="00B918B1">
            <w:pPr>
              <w:pStyle w:val="a3"/>
              <w:jc w:val="center"/>
              <w:rPr>
                <w:rFonts w:ascii="Times New Roman" w:hAnsi="Times New Roman" w:cs="Times New Roman"/>
              </w:rPr>
            </w:pPr>
            <w:r w:rsidRPr="00B918B1">
              <w:rPr>
                <w:rFonts w:ascii="Times New Roman" w:hAnsi="Times New Roman" w:cs="Times New Roman"/>
              </w:rPr>
              <w:t>Количество предметов</w:t>
            </w:r>
          </w:p>
        </w:tc>
        <w:tc>
          <w:tcPr>
            <w:tcW w:w="1960" w:type="dxa"/>
            <w:tcBorders>
              <w:top w:val="single" w:sz="4" w:space="0" w:color="auto"/>
              <w:left w:val="single" w:sz="4" w:space="0" w:color="auto"/>
              <w:bottom w:val="single" w:sz="4" w:space="0" w:color="auto"/>
              <w:right w:val="nil"/>
            </w:tcBorders>
            <w:hideMark/>
          </w:tcPr>
          <w:p w:rsidR="00B918B1" w:rsidRPr="00B918B1" w:rsidRDefault="00B918B1">
            <w:pPr>
              <w:pStyle w:val="a3"/>
              <w:jc w:val="center"/>
              <w:rPr>
                <w:rFonts w:ascii="Times New Roman" w:hAnsi="Times New Roman" w:cs="Times New Roman"/>
              </w:rPr>
            </w:pPr>
            <w:r w:rsidRPr="00B918B1">
              <w:rPr>
                <w:rFonts w:ascii="Times New Roman" w:hAnsi="Times New Roman" w:cs="Times New Roman"/>
              </w:rPr>
              <w:t>Стоимость в рублях</w:t>
            </w:r>
            <w:hyperlink r:id="rId21" w:anchor="sub_1111" w:history="1">
              <w:r w:rsidRPr="00B918B1">
                <w:rPr>
                  <w:rStyle w:val="a7"/>
                  <w:rFonts w:ascii="Times New Roman" w:hAnsi="Times New Roman" w:cs="Times New Roman"/>
                  <w:color w:val="auto"/>
                </w:rPr>
                <w:t>*</w:t>
              </w:r>
            </w:hyperlink>
          </w:p>
        </w:tc>
      </w:tr>
      <w:tr w:rsidR="00B918B1" w:rsidRPr="00B918B1" w:rsidTr="00B918B1">
        <w:tc>
          <w:tcPr>
            <w:tcW w:w="2660" w:type="dxa"/>
            <w:tcBorders>
              <w:top w:val="single" w:sz="4" w:space="0" w:color="auto"/>
              <w:left w:val="nil"/>
              <w:bottom w:val="nil"/>
              <w:right w:val="nil"/>
            </w:tcBorders>
            <w:hideMark/>
          </w:tcPr>
          <w:p w:rsidR="00B918B1" w:rsidRPr="00B918B1" w:rsidRDefault="00B918B1">
            <w:pPr>
              <w:pStyle w:val="a5"/>
              <w:rPr>
                <w:rFonts w:ascii="Times New Roman" w:hAnsi="Times New Roman" w:cs="Times New Roman"/>
              </w:rPr>
            </w:pPr>
            <w:r w:rsidRPr="00B918B1">
              <w:rPr>
                <w:rFonts w:ascii="Times New Roman" w:hAnsi="Times New Roman" w:cs="Times New Roman"/>
              </w:rPr>
              <w:t>1.</w:t>
            </w:r>
          </w:p>
        </w:tc>
        <w:tc>
          <w:tcPr>
            <w:tcW w:w="3500" w:type="dxa"/>
            <w:tcBorders>
              <w:top w:val="single" w:sz="4" w:space="0" w:color="auto"/>
              <w:left w:val="nil"/>
              <w:bottom w:val="nil"/>
              <w:right w:val="nil"/>
            </w:tcBorders>
          </w:tcPr>
          <w:p w:rsidR="00B918B1" w:rsidRPr="00B918B1" w:rsidRDefault="00B918B1">
            <w:pPr>
              <w:pStyle w:val="a3"/>
              <w:rPr>
                <w:rFonts w:ascii="Times New Roman" w:hAnsi="Times New Roman" w:cs="Times New Roman"/>
              </w:rPr>
            </w:pPr>
          </w:p>
        </w:tc>
        <w:tc>
          <w:tcPr>
            <w:tcW w:w="1960" w:type="dxa"/>
            <w:tcBorders>
              <w:top w:val="single" w:sz="4" w:space="0" w:color="auto"/>
              <w:left w:val="nil"/>
              <w:bottom w:val="nil"/>
              <w:right w:val="nil"/>
            </w:tcBorders>
          </w:tcPr>
          <w:p w:rsidR="00B918B1" w:rsidRPr="00B918B1" w:rsidRDefault="00B918B1">
            <w:pPr>
              <w:pStyle w:val="a3"/>
              <w:rPr>
                <w:rFonts w:ascii="Times New Roman" w:hAnsi="Times New Roman" w:cs="Times New Roman"/>
              </w:rPr>
            </w:pPr>
          </w:p>
        </w:tc>
        <w:tc>
          <w:tcPr>
            <w:tcW w:w="1960" w:type="dxa"/>
            <w:tcBorders>
              <w:top w:val="single" w:sz="4" w:space="0" w:color="auto"/>
              <w:left w:val="nil"/>
              <w:bottom w:val="nil"/>
              <w:right w:val="nil"/>
            </w:tcBorders>
          </w:tcPr>
          <w:p w:rsidR="00B918B1" w:rsidRPr="00B918B1" w:rsidRDefault="00B918B1">
            <w:pPr>
              <w:pStyle w:val="a3"/>
              <w:rPr>
                <w:rFonts w:ascii="Times New Roman" w:hAnsi="Times New Roman" w:cs="Times New Roman"/>
              </w:rPr>
            </w:pPr>
          </w:p>
        </w:tc>
      </w:tr>
      <w:tr w:rsidR="00B918B1" w:rsidRPr="00B918B1" w:rsidTr="00B918B1">
        <w:tc>
          <w:tcPr>
            <w:tcW w:w="2660" w:type="dxa"/>
            <w:tcBorders>
              <w:top w:val="nil"/>
              <w:left w:val="nil"/>
              <w:bottom w:val="nil"/>
              <w:right w:val="nil"/>
            </w:tcBorders>
            <w:hideMark/>
          </w:tcPr>
          <w:p w:rsidR="00B918B1" w:rsidRPr="00B918B1" w:rsidRDefault="00B918B1">
            <w:pPr>
              <w:pStyle w:val="a5"/>
              <w:rPr>
                <w:rFonts w:ascii="Times New Roman" w:hAnsi="Times New Roman" w:cs="Times New Roman"/>
              </w:rPr>
            </w:pPr>
            <w:r w:rsidRPr="00B918B1">
              <w:rPr>
                <w:rFonts w:ascii="Times New Roman" w:hAnsi="Times New Roman" w:cs="Times New Roman"/>
              </w:rPr>
              <w:t>2.</w:t>
            </w:r>
          </w:p>
        </w:tc>
        <w:tc>
          <w:tcPr>
            <w:tcW w:w="3500" w:type="dxa"/>
            <w:tcBorders>
              <w:top w:val="nil"/>
              <w:left w:val="nil"/>
              <w:bottom w:val="nil"/>
              <w:right w:val="nil"/>
            </w:tcBorders>
          </w:tcPr>
          <w:p w:rsidR="00B918B1" w:rsidRPr="00B918B1" w:rsidRDefault="00B918B1">
            <w:pPr>
              <w:pStyle w:val="a3"/>
              <w:rPr>
                <w:rFonts w:ascii="Times New Roman" w:hAnsi="Times New Roman" w:cs="Times New Roman"/>
              </w:rPr>
            </w:pPr>
          </w:p>
        </w:tc>
        <w:tc>
          <w:tcPr>
            <w:tcW w:w="1960" w:type="dxa"/>
            <w:tcBorders>
              <w:top w:val="nil"/>
              <w:left w:val="nil"/>
              <w:bottom w:val="nil"/>
              <w:right w:val="nil"/>
            </w:tcBorders>
          </w:tcPr>
          <w:p w:rsidR="00B918B1" w:rsidRPr="00B918B1" w:rsidRDefault="00B918B1">
            <w:pPr>
              <w:pStyle w:val="a3"/>
              <w:rPr>
                <w:rFonts w:ascii="Times New Roman" w:hAnsi="Times New Roman" w:cs="Times New Roman"/>
              </w:rPr>
            </w:pPr>
          </w:p>
        </w:tc>
        <w:tc>
          <w:tcPr>
            <w:tcW w:w="1960" w:type="dxa"/>
            <w:tcBorders>
              <w:top w:val="nil"/>
              <w:left w:val="nil"/>
              <w:bottom w:val="nil"/>
              <w:right w:val="nil"/>
            </w:tcBorders>
          </w:tcPr>
          <w:p w:rsidR="00B918B1" w:rsidRPr="00B918B1" w:rsidRDefault="00B918B1">
            <w:pPr>
              <w:pStyle w:val="a3"/>
              <w:rPr>
                <w:rFonts w:ascii="Times New Roman" w:hAnsi="Times New Roman" w:cs="Times New Roman"/>
              </w:rPr>
            </w:pPr>
          </w:p>
        </w:tc>
      </w:tr>
      <w:tr w:rsidR="00B918B1" w:rsidRPr="00B918B1" w:rsidTr="00B918B1">
        <w:tc>
          <w:tcPr>
            <w:tcW w:w="2660" w:type="dxa"/>
            <w:tcBorders>
              <w:top w:val="nil"/>
              <w:left w:val="nil"/>
              <w:bottom w:val="nil"/>
              <w:right w:val="nil"/>
            </w:tcBorders>
            <w:hideMark/>
          </w:tcPr>
          <w:p w:rsidR="00B918B1" w:rsidRPr="00B918B1" w:rsidRDefault="00B918B1">
            <w:pPr>
              <w:pStyle w:val="a5"/>
              <w:rPr>
                <w:rFonts w:ascii="Times New Roman" w:hAnsi="Times New Roman" w:cs="Times New Roman"/>
              </w:rPr>
            </w:pPr>
            <w:r w:rsidRPr="00B918B1">
              <w:rPr>
                <w:rFonts w:ascii="Times New Roman" w:hAnsi="Times New Roman" w:cs="Times New Roman"/>
              </w:rPr>
              <w:t>3.</w:t>
            </w:r>
          </w:p>
        </w:tc>
        <w:tc>
          <w:tcPr>
            <w:tcW w:w="3500" w:type="dxa"/>
            <w:tcBorders>
              <w:top w:val="nil"/>
              <w:left w:val="nil"/>
              <w:bottom w:val="nil"/>
              <w:right w:val="nil"/>
            </w:tcBorders>
          </w:tcPr>
          <w:p w:rsidR="00B918B1" w:rsidRPr="00B918B1" w:rsidRDefault="00B918B1">
            <w:pPr>
              <w:pStyle w:val="a3"/>
              <w:rPr>
                <w:rFonts w:ascii="Times New Roman" w:hAnsi="Times New Roman" w:cs="Times New Roman"/>
              </w:rPr>
            </w:pPr>
          </w:p>
        </w:tc>
        <w:tc>
          <w:tcPr>
            <w:tcW w:w="1960" w:type="dxa"/>
            <w:tcBorders>
              <w:top w:val="nil"/>
              <w:left w:val="nil"/>
              <w:bottom w:val="nil"/>
              <w:right w:val="nil"/>
            </w:tcBorders>
          </w:tcPr>
          <w:p w:rsidR="00B918B1" w:rsidRPr="00B918B1" w:rsidRDefault="00B918B1">
            <w:pPr>
              <w:pStyle w:val="a3"/>
              <w:rPr>
                <w:rFonts w:ascii="Times New Roman" w:hAnsi="Times New Roman" w:cs="Times New Roman"/>
              </w:rPr>
            </w:pPr>
          </w:p>
        </w:tc>
        <w:tc>
          <w:tcPr>
            <w:tcW w:w="1960" w:type="dxa"/>
            <w:tcBorders>
              <w:top w:val="nil"/>
              <w:left w:val="nil"/>
              <w:bottom w:val="nil"/>
              <w:right w:val="nil"/>
            </w:tcBorders>
          </w:tcPr>
          <w:p w:rsidR="00B918B1" w:rsidRPr="00B918B1" w:rsidRDefault="00B918B1">
            <w:pPr>
              <w:pStyle w:val="a3"/>
              <w:rPr>
                <w:rFonts w:ascii="Times New Roman" w:hAnsi="Times New Roman" w:cs="Times New Roman"/>
              </w:rPr>
            </w:pPr>
          </w:p>
        </w:tc>
      </w:tr>
      <w:tr w:rsidR="00B918B1" w:rsidRPr="00B918B1" w:rsidTr="00B918B1">
        <w:tc>
          <w:tcPr>
            <w:tcW w:w="2660" w:type="dxa"/>
            <w:tcBorders>
              <w:top w:val="nil"/>
              <w:left w:val="nil"/>
              <w:bottom w:val="nil"/>
              <w:right w:val="nil"/>
            </w:tcBorders>
            <w:hideMark/>
          </w:tcPr>
          <w:p w:rsidR="00B918B1" w:rsidRPr="00B918B1" w:rsidRDefault="00B918B1">
            <w:pPr>
              <w:pStyle w:val="a5"/>
              <w:rPr>
                <w:rFonts w:ascii="Times New Roman" w:hAnsi="Times New Roman" w:cs="Times New Roman"/>
              </w:rPr>
            </w:pPr>
            <w:r w:rsidRPr="00B918B1">
              <w:rPr>
                <w:rFonts w:ascii="Times New Roman" w:hAnsi="Times New Roman" w:cs="Times New Roman"/>
              </w:rPr>
              <w:t>Итого</w:t>
            </w:r>
          </w:p>
        </w:tc>
        <w:tc>
          <w:tcPr>
            <w:tcW w:w="3500" w:type="dxa"/>
            <w:tcBorders>
              <w:top w:val="nil"/>
              <w:left w:val="nil"/>
              <w:bottom w:val="nil"/>
              <w:right w:val="nil"/>
            </w:tcBorders>
          </w:tcPr>
          <w:p w:rsidR="00B918B1" w:rsidRPr="00B918B1" w:rsidRDefault="00B918B1">
            <w:pPr>
              <w:pStyle w:val="a3"/>
              <w:rPr>
                <w:rFonts w:ascii="Times New Roman" w:hAnsi="Times New Roman" w:cs="Times New Roman"/>
              </w:rPr>
            </w:pPr>
          </w:p>
        </w:tc>
        <w:tc>
          <w:tcPr>
            <w:tcW w:w="1960" w:type="dxa"/>
            <w:tcBorders>
              <w:top w:val="nil"/>
              <w:left w:val="nil"/>
              <w:bottom w:val="nil"/>
              <w:right w:val="nil"/>
            </w:tcBorders>
          </w:tcPr>
          <w:p w:rsidR="00B918B1" w:rsidRPr="00B918B1" w:rsidRDefault="00B918B1">
            <w:pPr>
              <w:pStyle w:val="a3"/>
              <w:rPr>
                <w:rFonts w:ascii="Times New Roman" w:hAnsi="Times New Roman" w:cs="Times New Roman"/>
              </w:rPr>
            </w:pPr>
          </w:p>
        </w:tc>
        <w:tc>
          <w:tcPr>
            <w:tcW w:w="1960" w:type="dxa"/>
            <w:tcBorders>
              <w:top w:val="nil"/>
              <w:left w:val="nil"/>
              <w:bottom w:val="nil"/>
              <w:right w:val="nil"/>
            </w:tcBorders>
          </w:tcPr>
          <w:p w:rsidR="00B918B1" w:rsidRPr="00B918B1" w:rsidRDefault="00B918B1">
            <w:pPr>
              <w:pStyle w:val="a3"/>
              <w:rPr>
                <w:rFonts w:ascii="Times New Roman" w:hAnsi="Times New Roman" w:cs="Times New Roman"/>
              </w:rPr>
            </w:pPr>
          </w:p>
        </w:tc>
      </w:tr>
    </w:tbl>
    <w:p w:rsidR="00B918B1" w:rsidRPr="00B918B1" w:rsidRDefault="00B918B1" w:rsidP="00B918B1"/>
    <w:p w:rsidR="00B918B1" w:rsidRPr="00B918B1" w:rsidRDefault="00B918B1" w:rsidP="00B918B1">
      <w:pPr>
        <w:pStyle w:val="a4"/>
        <w:rPr>
          <w:rFonts w:ascii="Times New Roman" w:hAnsi="Times New Roman" w:cs="Times New Roman"/>
        </w:rPr>
      </w:pPr>
      <w:r w:rsidRPr="00B918B1">
        <w:rPr>
          <w:rFonts w:ascii="Times New Roman" w:hAnsi="Times New Roman" w:cs="Times New Roman"/>
        </w:rPr>
        <w:t>Приложение: _________________________________________ на ________ листах.</w:t>
      </w:r>
    </w:p>
    <w:p w:rsidR="00B918B1" w:rsidRPr="00B918B1" w:rsidRDefault="00B918B1" w:rsidP="00B918B1">
      <w:pPr>
        <w:pStyle w:val="a4"/>
        <w:rPr>
          <w:rFonts w:ascii="Times New Roman" w:hAnsi="Times New Roman" w:cs="Times New Roman"/>
        </w:rPr>
      </w:pPr>
      <w:r w:rsidRPr="00B918B1">
        <w:rPr>
          <w:rFonts w:ascii="Times New Roman" w:hAnsi="Times New Roman" w:cs="Times New Roman"/>
        </w:rPr>
        <w:t xml:space="preserve">                   (наименование документа)</w:t>
      </w:r>
    </w:p>
    <w:p w:rsidR="00B918B1" w:rsidRPr="00B918B1" w:rsidRDefault="00B918B1" w:rsidP="00B918B1">
      <w:pPr>
        <w:pStyle w:val="a4"/>
        <w:rPr>
          <w:rFonts w:ascii="Times New Roman" w:hAnsi="Times New Roman" w:cs="Times New Roman"/>
        </w:rPr>
      </w:pPr>
      <w:r w:rsidRPr="00B918B1">
        <w:rPr>
          <w:rFonts w:ascii="Times New Roman" w:hAnsi="Times New Roman" w:cs="Times New Roman"/>
        </w:rPr>
        <w:t>Лицо, представившее</w:t>
      </w:r>
    </w:p>
    <w:p w:rsidR="00B918B1" w:rsidRPr="00B918B1" w:rsidRDefault="00B918B1" w:rsidP="00B918B1">
      <w:pPr>
        <w:pStyle w:val="a4"/>
        <w:rPr>
          <w:rFonts w:ascii="Times New Roman" w:hAnsi="Times New Roman" w:cs="Times New Roman"/>
        </w:rPr>
      </w:pPr>
      <w:r w:rsidRPr="00B918B1">
        <w:rPr>
          <w:rFonts w:ascii="Times New Roman" w:hAnsi="Times New Roman" w:cs="Times New Roman"/>
        </w:rPr>
        <w:t>уведомление          ___________   _____________________ "__" ____ 20__г.</w:t>
      </w:r>
    </w:p>
    <w:p w:rsidR="00B918B1" w:rsidRPr="00B918B1" w:rsidRDefault="00B918B1" w:rsidP="00B918B1">
      <w:pPr>
        <w:pStyle w:val="a4"/>
        <w:rPr>
          <w:rFonts w:ascii="Times New Roman" w:hAnsi="Times New Roman" w:cs="Times New Roman"/>
        </w:rPr>
      </w:pPr>
      <w:r w:rsidRPr="00B918B1">
        <w:rPr>
          <w:rFonts w:ascii="Times New Roman" w:hAnsi="Times New Roman" w:cs="Times New Roman"/>
        </w:rPr>
        <w:t xml:space="preserve">                      (подпись)    (расшифровка подписи)</w:t>
      </w:r>
    </w:p>
    <w:p w:rsidR="00B918B1" w:rsidRPr="00B918B1" w:rsidRDefault="00B918B1" w:rsidP="00B918B1">
      <w:pPr>
        <w:pStyle w:val="a4"/>
        <w:rPr>
          <w:rFonts w:ascii="Times New Roman" w:hAnsi="Times New Roman" w:cs="Times New Roman"/>
        </w:rPr>
      </w:pPr>
      <w:r w:rsidRPr="00B918B1">
        <w:rPr>
          <w:rFonts w:ascii="Times New Roman" w:hAnsi="Times New Roman" w:cs="Times New Roman"/>
        </w:rPr>
        <w:t>Лицо, принявшее      ___________   _____________________ "__" ____ 20__г.</w:t>
      </w:r>
    </w:p>
    <w:p w:rsidR="00B918B1" w:rsidRPr="00B918B1" w:rsidRDefault="00B918B1" w:rsidP="00B918B1">
      <w:pPr>
        <w:pStyle w:val="a4"/>
        <w:rPr>
          <w:rFonts w:ascii="Times New Roman" w:hAnsi="Times New Roman" w:cs="Times New Roman"/>
        </w:rPr>
      </w:pPr>
      <w:r w:rsidRPr="00B918B1">
        <w:rPr>
          <w:rFonts w:ascii="Times New Roman" w:hAnsi="Times New Roman" w:cs="Times New Roman"/>
        </w:rPr>
        <w:t>уведомление           (подпись)    (расшифровка подписи)</w:t>
      </w:r>
    </w:p>
    <w:p w:rsidR="00B918B1" w:rsidRPr="00B918B1" w:rsidRDefault="00B918B1" w:rsidP="00B918B1">
      <w:pPr>
        <w:rPr>
          <w:rFonts w:ascii="Times New Roman" w:hAnsi="Times New Roman" w:cs="Times New Roman"/>
        </w:rPr>
      </w:pPr>
    </w:p>
    <w:p w:rsidR="00B918B1" w:rsidRPr="00B918B1" w:rsidRDefault="00B918B1" w:rsidP="00B918B1">
      <w:pPr>
        <w:pStyle w:val="a4"/>
        <w:rPr>
          <w:rFonts w:ascii="Times New Roman" w:hAnsi="Times New Roman" w:cs="Times New Roman"/>
        </w:rPr>
      </w:pPr>
      <w:r w:rsidRPr="00B918B1">
        <w:rPr>
          <w:rFonts w:ascii="Times New Roman" w:hAnsi="Times New Roman" w:cs="Times New Roman"/>
        </w:rPr>
        <w:t>Регистрационный номер в журнале регистрации уведомлений</w:t>
      </w:r>
    </w:p>
    <w:p w:rsidR="00B918B1" w:rsidRPr="00B918B1" w:rsidRDefault="00B918B1" w:rsidP="00B918B1">
      <w:pPr>
        <w:pStyle w:val="a4"/>
        <w:rPr>
          <w:rFonts w:ascii="Times New Roman" w:hAnsi="Times New Roman" w:cs="Times New Roman"/>
        </w:rPr>
      </w:pPr>
      <w:r w:rsidRPr="00B918B1">
        <w:rPr>
          <w:rFonts w:ascii="Times New Roman" w:hAnsi="Times New Roman" w:cs="Times New Roman"/>
        </w:rPr>
        <w:t>________________</w:t>
      </w:r>
    </w:p>
    <w:p w:rsidR="00B918B1" w:rsidRPr="00B918B1" w:rsidRDefault="00B918B1" w:rsidP="00B918B1">
      <w:pPr>
        <w:rPr>
          <w:rFonts w:ascii="Times New Roman" w:hAnsi="Times New Roman" w:cs="Times New Roman"/>
        </w:rPr>
      </w:pPr>
    </w:p>
    <w:p w:rsidR="00B918B1" w:rsidRPr="00B918B1" w:rsidRDefault="00B918B1" w:rsidP="00B918B1">
      <w:pPr>
        <w:pStyle w:val="a4"/>
        <w:rPr>
          <w:rFonts w:ascii="Times New Roman" w:hAnsi="Times New Roman" w:cs="Times New Roman"/>
        </w:rPr>
      </w:pPr>
      <w:r w:rsidRPr="00B918B1">
        <w:rPr>
          <w:rFonts w:ascii="Times New Roman" w:hAnsi="Times New Roman" w:cs="Times New Roman"/>
        </w:rPr>
        <w:t>"___" ________ 20__ г.</w:t>
      </w:r>
    </w:p>
    <w:p w:rsidR="00B918B1" w:rsidRPr="00B918B1" w:rsidRDefault="00B918B1" w:rsidP="00B918B1"/>
    <w:p w:rsidR="00B918B1" w:rsidRPr="00B918B1" w:rsidRDefault="00B918B1" w:rsidP="00B918B1">
      <w:pPr>
        <w:pStyle w:val="a5"/>
      </w:pPr>
      <w:r w:rsidRPr="00B918B1">
        <w:t>_____________________________</w:t>
      </w:r>
    </w:p>
    <w:p w:rsidR="000855F3" w:rsidRPr="00B918B1" w:rsidRDefault="00B918B1" w:rsidP="00B918B1">
      <w:pPr>
        <w:rPr>
          <w:rFonts w:ascii="Times New Roman" w:hAnsi="Times New Roman" w:cs="Times New Roman"/>
        </w:rPr>
      </w:pPr>
      <w:bookmarkStart w:id="24" w:name="sub_1111"/>
      <w:r w:rsidRPr="00B918B1">
        <w:rPr>
          <w:rFonts w:ascii="Times New Roman" w:hAnsi="Times New Roman" w:cs="Times New Roman"/>
        </w:rPr>
        <w:t>* Заполняется при наличии документов, подтверждающих стоимость подарка.</w:t>
      </w:r>
      <w:bookmarkEnd w:id="24"/>
    </w:p>
    <w:sectPr w:rsidR="000855F3" w:rsidRPr="00B918B1" w:rsidSect="00B918B1">
      <w:pgSz w:w="11906" w:h="16838"/>
      <w:pgMar w:top="709" w:right="1080" w:bottom="993"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045FEF"/>
    <w:multiLevelType w:val="hybridMultilevel"/>
    <w:tmpl w:val="3CD89C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793"/>
    <w:rsid w:val="00040A6E"/>
    <w:rsid w:val="000855F3"/>
    <w:rsid w:val="000A2BCF"/>
    <w:rsid w:val="000B6AC2"/>
    <w:rsid w:val="000C3833"/>
    <w:rsid w:val="000E387A"/>
    <w:rsid w:val="00133395"/>
    <w:rsid w:val="00134D62"/>
    <w:rsid w:val="001D588D"/>
    <w:rsid w:val="0026349D"/>
    <w:rsid w:val="00276F60"/>
    <w:rsid w:val="00281D68"/>
    <w:rsid w:val="002E25B3"/>
    <w:rsid w:val="002F5F77"/>
    <w:rsid w:val="00307723"/>
    <w:rsid w:val="00323F42"/>
    <w:rsid w:val="003F2B42"/>
    <w:rsid w:val="0046715A"/>
    <w:rsid w:val="00543C08"/>
    <w:rsid w:val="0056631A"/>
    <w:rsid w:val="005D59CC"/>
    <w:rsid w:val="005F3793"/>
    <w:rsid w:val="00680869"/>
    <w:rsid w:val="006A4478"/>
    <w:rsid w:val="007867FF"/>
    <w:rsid w:val="0080617C"/>
    <w:rsid w:val="008738FD"/>
    <w:rsid w:val="008A18ED"/>
    <w:rsid w:val="00923910"/>
    <w:rsid w:val="0096677E"/>
    <w:rsid w:val="009D343F"/>
    <w:rsid w:val="00B03663"/>
    <w:rsid w:val="00B118C2"/>
    <w:rsid w:val="00B55CE0"/>
    <w:rsid w:val="00B918B1"/>
    <w:rsid w:val="00BA1665"/>
    <w:rsid w:val="00BB5DAF"/>
    <w:rsid w:val="00BF18BE"/>
    <w:rsid w:val="00C770EE"/>
    <w:rsid w:val="00C80102"/>
    <w:rsid w:val="00D00FC4"/>
    <w:rsid w:val="00DD1C6D"/>
    <w:rsid w:val="00E14C3C"/>
    <w:rsid w:val="00E80CDA"/>
    <w:rsid w:val="00E94639"/>
    <w:rsid w:val="00EC0630"/>
    <w:rsid w:val="00EC2633"/>
    <w:rsid w:val="00F1501A"/>
    <w:rsid w:val="00F175C6"/>
    <w:rsid w:val="00F17D5F"/>
    <w:rsid w:val="00F36C99"/>
    <w:rsid w:val="00F72C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40" w:lineRule="atLeast"/>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8B1"/>
    <w:pPr>
      <w:widowControl w:val="0"/>
      <w:autoSpaceDE w:val="0"/>
      <w:autoSpaceDN w:val="0"/>
      <w:adjustRightInd w:val="0"/>
      <w:spacing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B918B1"/>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918B1"/>
    <w:rPr>
      <w:rFonts w:ascii="Arial" w:eastAsia="Times New Roman" w:hAnsi="Arial" w:cs="Arial"/>
      <w:b/>
      <w:bCs/>
      <w:color w:val="26282F"/>
      <w:sz w:val="24"/>
      <w:szCs w:val="24"/>
      <w:lang w:eastAsia="ru-RU"/>
    </w:rPr>
  </w:style>
  <w:style w:type="paragraph" w:customStyle="1" w:styleId="a3">
    <w:name w:val="Нормальный (таблица)"/>
    <w:basedOn w:val="a"/>
    <w:next w:val="a"/>
    <w:uiPriority w:val="99"/>
    <w:rsid w:val="00B918B1"/>
    <w:pPr>
      <w:ind w:firstLine="0"/>
    </w:pPr>
  </w:style>
  <w:style w:type="paragraph" w:customStyle="1" w:styleId="a4">
    <w:name w:val="Таблицы (моноширинный)"/>
    <w:basedOn w:val="a"/>
    <w:next w:val="a"/>
    <w:uiPriority w:val="99"/>
    <w:rsid w:val="00B918B1"/>
    <w:pPr>
      <w:ind w:firstLine="0"/>
      <w:jc w:val="left"/>
    </w:pPr>
    <w:rPr>
      <w:rFonts w:ascii="Courier New" w:hAnsi="Courier New" w:cs="Courier New"/>
    </w:rPr>
  </w:style>
  <w:style w:type="paragraph" w:customStyle="1" w:styleId="a5">
    <w:name w:val="Прижатый влево"/>
    <w:basedOn w:val="a"/>
    <w:next w:val="a"/>
    <w:uiPriority w:val="99"/>
    <w:rsid w:val="00B918B1"/>
    <w:pPr>
      <w:ind w:firstLine="0"/>
      <w:jc w:val="left"/>
    </w:pPr>
  </w:style>
  <w:style w:type="character" w:customStyle="1" w:styleId="a6">
    <w:name w:val="Цветовое выделение"/>
    <w:uiPriority w:val="99"/>
    <w:rsid w:val="00B918B1"/>
    <w:rPr>
      <w:b/>
      <w:bCs/>
      <w:color w:val="26282F"/>
    </w:rPr>
  </w:style>
  <w:style w:type="character" w:customStyle="1" w:styleId="a7">
    <w:name w:val="Гипертекстовая ссылка"/>
    <w:uiPriority w:val="99"/>
    <w:rsid w:val="00B918B1"/>
    <w:rPr>
      <w:b w:val="0"/>
      <w:bCs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40" w:lineRule="atLeast"/>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8B1"/>
    <w:pPr>
      <w:widowControl w:val="0"/>
      <w:autoSpaceDE w:val="0"/>
      <w:autoSpaceDN w:val="0"/>
      <w:adjustRightInd w:val="0"/>
      <w:spacing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B918B1"/>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918B1"/>
    <w:rPr>
      <w:rFonts w:ascii="Arial" w:eastAsia="Times New Roman" w:hAnsi="Arial" w:cs="Arial"/>
      <w:b/>
      <w:bCs/>
      <w:color w:val="26282F"/>
      <w:sz w:val="24"/>
      <w:szCs w:val="24"/>
      <w:lang w:eastAsia="ru-RU"/>
    </w:rPr>
  </w:style>
  <w:style w:type="paragraph" w:customStyle="1" w:styleId="a3">
    <w:name w:val="Нормальный (таблица)"/>
    <w:basedOn w:val="a"/>
    <w:next w:val="a"/>
    <w:uiPriority w:val="99"/>
    <w:rsid w:val="00B918B1"/>
    <w:pPr>
      <w:ind w:firstLine="0"/>
    </w:pPr>
  </w:style>
  <w:style w:type="paragraph" w:customStyle="1" w:styleId="a4">
    <w:name w:val="Таблицы (моноширинный)"/>
    <w:basedOn w:val="a"/>
    <w:next w:val="a"/>
    <w:uiPriority w:val="99"/>
    <w:rsid w:val="00B918B1"/>
    <w:pPr>
      <w:ind w:firstLine="0"/>
      <w:jc w:val="left"/>
    </w:pPr>
    <w:rPr>
      <w:rFonts w:ascii="Courier New" w:hAnsi="Courier New" w:cs="Courier New"/>
    </w:rPr>
  </w:style>
  <w:style w:type="paragraph" w:customStyle="1" w:styleId="a5">
    <w:name w:val="Прижатый влево"/>
    <w:basedOn w:val="a"/>
    <w:next w:val="a"/>
    <w:uiPriority w:val="99"/>
    <w:rsid w:val="00B918B1"/>
    <w:pPr>
      <w:ind w:firstLine="0"/>
      <w:jc w:val="left"/>
    </w:pPr>
  </w:style>
  <w:style w:type="character" w:customStyle="1" w:styleId="a6">
    <w:name w:val="Цветовое выделение"/>
    <w:uiPriority w:val="99"/>
    <w:rsid w:val="00B918B1"/>
    <w:rPr>
      <w:b/>
      <w:bCs/>
      <w:color w:val="26282F"/>
    </w:rPr>
  </w:style>
  <w:style w:type="character" w:customStyle="1" w:styleId="a7">
    <w:name w:val="Гипертекстовая ссылка"/>
    <w:uiPriority w:val="99"/>
    <w:rsid w:val="00B918B1"/>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02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103;\Desktop\&#1042;&#1086;&#1083;&#1095;&#1072;&#1085;&#1089;&#1082;&#1072;&#1103;\&#1040;&#1076;&#1084;&#1080;&#1085;&#1080;&#1089;&#1090;&#1088;&#1072;&#1094;&#1080;&#1103;%20&#1088;&#1072;&#1081;&#1086;&#1085;&#1072;\2014\&#1055;&#1086;&#1089;&#1090;&#1072;&#1085;&#1086;&#1074;&#1083;&#1077;&#1085;&#1080;&#1077;%20&#1055;&#1088;&#1072;&#1074;&#1080;&#1090;&#1077;&#1083;&#1100;&#1089;&#1090;&#1074;&#1072;%20&#1056;&#1060;%20&#1086;&#1090;%209%20&#1103;&#1085;&#1074;&#1072;&#1088;&#1103;%202014%20&#1075;.%20N%2010%20'&#1054;%20&#1087;.doc" TargetMode="External"/><Relationship Id="rId13" Type="http://schemas.openxmlformats.org/officeDocument/2006/relationships/hyperlink" Target="file:///C:\Users\&#1103;\Desktop\&#1042;&#1086;&#1083;&#1095;&#1072;&#1085;&#1089;&#1082;&#1072;&#1103;\&#1040;&#1076;&#1084;&#1080;&#1085;&#1080;&#1089;&#1090;&#1088;&#1072;&#1094;&#1080;&#1103;%20&#1088;&#1072;&#1081;&#1086;&#1085;&#1072;\2014\&#1055;&#1086;&#1089;&#1090;&#1072;&#1085;&#1086;&#1074;&#1083;&#1077;&#1085;&#1080;&#1077;%20&#1055;&#1088;&#1072;&#1074;&#1080;&#1090;&#1077;&#1083;&#1100;&#1089;&#1090;&#1074;&#1072;%20&#1056;&#1060;%20&#1086;&#1090;%209%20&#1103;&#1085;&#1074;&#1072;&#1088;&#1103;%202014%20&#1075;.%20N%2010%20'&#1054;%20&#1087;.doc" TargetMode="External"/><Relationship Id="rId18" Type="http://schemas.openxmlformats.org/officeDocument/2006/relationships/hyperlink" Target="garantf1://12012509.1/" TargetMode="External"/><Relationship Id="rId3" Type="http://schemas.microsoft.com/office/2007/relationships/stylesWithEffects" Target="stylesWithEffects.xml"/><Relationship Id="rId21" Type="http://schemas.openxmlformats.org/officeDocument/2006/relationships/hyperlink" Target="file:///C:\Users\&#1103;\Desktop\&#1042;&#1086;&#1083;&#1095;&#1072;&#1085;&#1089;&#1082;&#1072;&#1103;\&#1040;&#1076;&#1084;&#1080;&#1085;&#1080;&#1089;&#1090;&#1088;&#1072;&#1094;&#1080;&#1103;%20&#1088;&#1072;&#1081;&#1086;&#1085;&#1072;\2014\&#1055;&#1086;&#1089;&#1090;&#1072;&#1085;&#1086;&#1074;&#1083;&#1077;&#1085;&#1080;&#1077;%20&#1055;&#1088;&#1072;&#1074;&#1080;&#1090;&#1077;&#1083;&#1100;&#1089;&#1090;&#1074;&#1072;%20&#1056;&#1060;%20&#1086;&#1090;%209%20&#1103;&#1085;&#1074;&#1072;&#1088;&#1103;%202014%20&#1075;.%20N%2010%20'&#1054;%20&#1087;.doc" TargetMode="External"/><Relationship Id="rId7" Type="http://schemas.openxmlformats.org/officeDocument/2006/relationships/hyperlink" Target="garantf1://10064072.575/" TargetMode="External"/><Relationship Id="rId12" Type="http://schemas.openxmlformats.org/officeDocument/2006/relationships/hyperlink" Target="file:///C:\Users\&#1103;\Desktop\&#1042;&#1086;&#1083;&#1095;&#1072;&#1085;&#1089;&#1082;&#1072;&#1103;\&#1040;&#1076;&#1084;&#1080;&#1085;&#1080;&#1089;&#1090;&#1088;&#1072;&#1094;&#1080;&#1103;%20&#1088;&#1072;&#1081;&#1086;&#1085;&#1072;\2014\&#1055;&#1086;&#1089;&#1090;&#1072;&#1085;&#1086;&#1074;&#1083;&#1077;&#1085;&#1080;&#1077;%20&#1055;&#1088;&#1072;&#1074;&#1080;&#1090;&#1077;&#1083;&#1100;&#1089;&#1090;&#1074;&#1072;%20&#1056;&#1060;%20&#1086;&#1090;%209%20&#1103;&#1085;&#1074;&#1072;&#1088;&#1103;%202014%20&#1075;.%20N%2010%20'&#1054;%20&#1087;.doc" TargetMode="External"/><Relationship Id="rId17" Type="http://schemas.openxmlformats.org/officeDocument/2006/relationships/hyperlink" Target="file:///C:\Users\&#1103;\Desktop\&#1042;&#1086;&#1083;&#1095;&#1072;&#1085;&#1089;&#1082;&#1072;&#1103;\&#1040;&#1076;&#1084;&#1080;&#1085;&#1080;&#1089;&#1090;&#1088;&#1072;&#1094;&#1080;&#1103;%20&#1088;&#1072;&#1081;&#1086;&#1085;&#1072;\2014\&#1055;&#1086;&#1089;&#1090;&#1072;&#1085;&#1086;&#1074;&#1083;&#1077;&#1085;&#1080;&#1077;%20&#1055;&#1088;&#1072;&#1074;&#1080;&#1090;&#1077;&#1083;&#1100;&#1089;&#1090;&#1074;&#1072;%20&#1056;&#1060;%20&#1086;&#1090;%209%20&#1103;&#1085;&#1074;&#1072;&#1088;&#1103;%202014%20&#1075;.%20N%2010%20'&#1054;%20&#1087;.doc" TargetMode="External"/><Relationship Id="rId2" Type="http://schemas.openxmlformats.org/officeDocument/2006/relationships/styles" Target="styles.xml"/><Relationship Id="rId16" Type="http://schemas.openxmlformats.org/officeDocument/2006/relationships/hyperlink" Target="file:///C:\Users\&#1103;\Desktop\&#1042;&#1086;&#1083;&#1095;&#1072;&#1085;&#1089;&#1082;&#1072;&#1103;\&#1040;&#1076;&#1084;&#1080;&#1085;&#1080;&#1089;&#1090;&#1088;&#1072;&#1094;&#1080;&#1103;%20&#1088;&#1072;&#1081;&#1086;&#1085;&#1072;\2014\&#1055;&#1086;&#1089;&#1090;&#1072;&#1085;&#1086;&#1074;&#1083;&#1077;&#1085;&#1080;&#1077;%20&#1055;&#1088;&#1072;&#1074;&#1080;&#1090;&#1077;&#1083;&#1100;&#1089;&#1090;&#1074;&#1072;%20&#1056;&#1060;%20&#1086;&#1090;%209%20&#1103;&#1085;&#1074;&#1072;&#1088;&#1103;%202014%20&#1075;.%20N%2010%20'&#1054;%20&#1087;.doc" TargetMode="External"/><Relationship Id="rId20" Type="http://schemas.openxmlformats.org/officeDocument/2006/relationships/hyperlink" Target="file:///C:\Users\&#1103;\Desktop\&#1042;&#1086;&#1083;&#1095;&#1072;&#1085;&#1089;&#1082;&#1072;&#1103;\&#1040;&#1076;&#1084;&#1080;&#1085;&#1080;&#1089;&#1090;&#1088;&#1072;&#1094;&#1080;&#1103;%20&#1088;&#1072;&#1081;&#1086;&#1085;&#1072;\2014\&#1055;&#1086;&#1089;&#1090;&#1072;&#1085;&#1086;&#1074;&#1083;&#1077;&#1085;&#1080;&#1077;%20&#1055;&#1088;&#1072;&#1074;&#1080;&#1090;&#1077;&#1083;&#1100;&#1089;&#1090;&#1074;&#1072;%20&#1056;&#1060;%20&#1086;&#1090;%209%20&#1103;&#1085;&#1074;&#1072;&#1088;&#1103;%202014%20&#1075;.%20N%2010%20'&#1054;%20&#1087;.doc" TargetMode="External"/><Relationship Id="rId1" Type="http://schemas.openxmlformats.org/officeDocument/2006/relationships/numbering" Target="numbering.xml"/><Relationship Id="rId6" Type="http://schemas.openxmlformats.org/officeDocument/2006/relationships/hyperlink" Target="file:///C:\Users\&#1103;\Desktop\&#1042;&#1086;&#1083;&#1095;&#1072;&#1085;&#1089;&#1082;&#1072;&#1103;\&#1040;&#1076;&#1084;&#1080;&#1085;&#1080;&#1089;&#1090;&#1088;&#1072;&#1094;&#1080;&#1103;%20&#1088;&#1072;&#1081;&#1086;&#1085;&#1072;\2014\&#1055;&#1086;&#1089;&#1090;&#1072;&#1085;&#1086;&#1074;&#1083;&#1077;&#1085;&#1080;&#1077;%20&#1055;&#1088;&#1072;&#1074;&#1080;&#1090;&#1077;&#1083;&#1100;&#1089;&#1090;&#1074;&#1072;%20&#1056;&#1060;%20&#1086;&#1090;%209%20&#1103;&#1085;&#1074;&#1072;&#1088;&#1103;%202014%20&#1075;.%20N%2010%20'&#1054;%20&#1087;.doc" TargetMode="External"/><Relationship Id="rId11" Type="http://schemas.openxmlformats.org/officeDocument/2006/relationships/hyperlink" Target="garantf1://70003036.4/" TargetMode="External"/><Relationship Id="rId5" Type="http://schemas.openxmlformats.org/officeDocument/2006/relationships/webSettings" Target="webSettings.xml"/><Relationship Id="rId15" Type="http://schemas.openxmlformats.org/officeDocument/2006/relationships/hyperlink" Target="garantf1://10064072.448/" TargetMode="External"/><Relationship Id="rId23" Type="http://schemas.openxmlformats.org/officeDocument/2006/relationships/theme" Target="theme/theme1.xml"/><Relationship Id="rId10" Type="http://schemas.openxmlformats.org/officeDocument/2006/relationships/hyperlink" Target="file:///C:\Users\&#1103;\Desktop\&#1042;&#1086;&#1083;&#1095;&#1072;&#1085;&#1089;&#1082;&#1072;&#1103;\&#1040;&#1076;&#1084;&#1080;&#1085;&#1080;&#1089;&#1090;&#1088;&#1072;&#1094;&#1080;&#1103;%20&#1088;&#1072;&#1081;&#1086;&#1085;&#1072;\2014\&#1055;&#1086;&#1089;&#1090;&#1072;&#1085;&#1086;&#1074;&#1083;&#1077;&#1085;&#1080;&#1077;%20&#1055;&#1088;&#1072;&#1074;&#1080;&#1090;&#1077;&#1083;&#1100;&#1089;&#1090;&#1074;&#1072;%20&#1056;&#1060;%20&#1086;&#1090;%209%20&#1103;&#1085;&#1074;&#1072;&#1088;&#1103;%202014%20&#1075;.%20N%2010%20'&#1054;%20&#1087;.doc" TargetMode="External"/><Relationship Id="rId19" Type="http://schemas.openxmlformats.org/officeDocument/2006/relationships/hyperlink" Target="garantf1://12012604.2/" TargetMode="External"/><Relationship Id="rId4" Type="http://schemas.openxmlformats.org/officeDocument/2006/relationships/settings" Target="settings.xml"/><Relationship Id="rId9" Type="http://schemas.openxmlformats.org/officeDocument/2006/relationships/hyperlink" Target="file:///C:\Users\&#1103;\Desktop\&#1042;&#1086;&#1083;&#1095;&#1072;&#1085;&#1089;&#1082;&#1072;&#1103;\&#1040;&#1076;&#1084;&#1080;&#1085;&#1080;&#1089;&#1090;&#1088;&#1072;&#1094;&#1080;&#1103;%20&#1088;&#1072;&#1081;&#1086;&#1085;&#1072;\2014\&#1055;&#1086;&#1089;&#1090;&#1072;&#1085;&#1086;&#1074;&#1083;&#1077;&#1085;&#1080;&#1077;%20&#1055;&#1088;&#1072;&#1074;&#1080;&#1090;&#1077;&#1083;&#1100;&#1089;&#1090;&#1074;&#1072;%20&#1056;&#1060;%20&#1086;&#1090;%209%20&#1103;&#1085;&#1074;&#1072;&#1088;&#1103;%202014%20&#1075;.%20N%2010%20'&#1054;%20&#1087;.doc" TargetMode="External"/><Relationship Id="rId14" Type="http://schemas.openxmlformats.org/officeDocument/2006/relationships/hyperlink" Target="file:///C:\Users\&#1103;\Desktop\&#1042;&#1086;&#1083;&#1095;&#1072;&#1085;&#1089;&#1082;&#1072;&#1103;\&#1040;&#1076;&#1084;&#1080;&#1085;&#1080;&#1089;&#1090;&#1088;&#1072;&#1094;&#1080;&#1103;%20&#1088;&#1072;&#1081;&#1086;&#1085;&#1072;\2014\&#1055;&#1086;&#1089;&#1090;&#1072;&#1085;&#1086;&#1074;&#1083;&#1077;&#1085;&#1080;&#1077;%20&#1055;&#1088;&#1072;&#1074;&#1080;&#1090;&#1077;&#1083;&#1100;&#1089;&#1090;&#1074;&#1072;%20&#1056;&#1060;%20&#1086;&#1090;%209%20&#1103;&#1085;&#1074;&#1072;&#1088;&#1103;%202014%20&#1075;.%20N%2010%20'&#1054;%20&#1087;.doc"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6</Pages>
  <Words>3616</Words>
  <Characters>20616</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COMP3</cp:lastModifiedBy>
  <cp:revision>5</cp:revision>
  <dcterms:created xsi:type="dcterms:W3CDTF">2014-02-25T05:58:00Z</dcterms:created>
  <dcterms:modified xsi:type="dcterms:W3CDTF">2017-02-10T07:18:00Z</dcterms:modified>
</cp:coreProperties>
</file>