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tLeast" w:line="240"/>
        <w:jc w:val="center"/>
        <w:rPr/>
      </w:pPr>
      <w:r>
        <w:rPr>
          <w:sz w:val="28"/>
          <w:szCs w:val="28"/>
        </w:rPr>
        <w:t>РОССИЙСКАЯ ФЕДЕРАЦИЯ</w:t>
      </w:r>
    </w:p>
    <w:p>
      <w:pPr>
        <w:pStyle w:val="Normal"/>
        <w:suppressAutoHyphens w:val="true"/>
        <w:spacing w:lineRule="atLeast" w:line="240"/>
        <w:jc w:val="center"/>
        <w:rPr/>
      </w:pPr>
      <w:r>
        <w:rPr>
          <w:sz w:val="28"/>
          <w:szCs w:val="28"/>
        </w:rPr>
        <w:t>РОСТОВСКАЯ ОБЛАСТЬ</w:t>
      </w:r>
    </w:p>
    <w:p>
      <w:pPr>
        <w:pStyle w:val="Normal"/>
        <w:suppressAutoHyphens w:val="true"/>
        <w:spacing w:lineRule="atLeast" w:line="240"/>
        <w:jc w:val="center"/>
        <w:rPr/>
      </w:pPr>
      <w:r>
        <w:rPr>
          <w:sz w:val="28"/>
          <w:szCs w:val="28"/>
        </w:rPr>
        <w:t>ТАЦИНСКИЙ РАЙОН</w:t>
      </w:r>
    </w:p>
    <w:p>
      <w:pPr>
        <w:pStyle w:val="Normal"/>
        <w:suppressAutoHyphens w:val="true"/>
        <w:spacing w:lineRule="atLeast" w:line="240"/>
        <w:jc w:val="center"/>
        <w:rPr/>
      </w:pPr>
      <w:r>
        <w:rPr>
          <w:sz w:val="28"/>
          <w:szCs w:val="28"/>
        </w:rPr>
        <w:t>МУНИЦИПАЛЬНОЕ ОБРАЗОВАНИЕ</w:t>
      </w:r>
    </w:p>
    <w:p>
      <w:pPr>
        <w:pStyle w:val="Normal"/>
        <w:suppressAutoHyphens w:val="true"/>
        <w:spacing w:lineRule="atLeast" w:line="240"/>
        <w:jc w:val="center"/>
        <w:rPr/>
      </w:pPr>
      <w:r>
        <w:rPr>
          <w:sz w:val="28"/>
          <w:szCs w:val="28"/>
        </w:rPr>
        <w:t>«КОВЫЛКИНСКОЕ СЕЛЬСКОЕ ПОСЕЛЕНИЕ»</w:t>
      </w:r>
    </w:p>
    <w:p>
      <w:pPr>
        <w:pStyle w:val="Normal"/>
        <w:suppressAutoHyphens w:val="true"/>
        <w:spacing w:lineRule="atLeast" w:line="240"/>
        <w:jc w:val="center"/>
        <w:rPr/>
      </w:pPr>
      <w:r>
        <w:rPr>
          <w:sz w:val="28"/>
          <w:szCs w:val="22"/>
        </w:rPr>
        <w:t xml:space="preserve">СОБРАНИЕ ДЕПУТАТОВ  </w:t>
      </w:r>
    </w:p>
    <w:p>
      <w:pPr>
        <w:pStyle w:val="Normal"/>
        <w:suppressAutoHyphens w:val="true"/>
        <w:spacing w:lineRule="atLeast" w:line="240"/>
        <w:jc w:val="center"/>
        <w:rPr/>
      </w:pPr>
      <w:r>
        <w:rPr>
          <w:sz w:val="28"/>
          <w:szCs w:val="22"/>
        </w:rPr>
        <w:t>КОВЫЛКИНСКОГО СЕЛЬСКОГО ПОСЕЛЕНИЯ</w:t>
      </w:r>
    </w:p>
    <w:p>
      <w:pPr>
        <w:pStyle w:val="Normal"/>
        <w:suppressAutoHyphens w:val="true"/>
        <w:spacing w:lineRule="atLeast" w:line="24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true"/>
        <w:spacing w:lineRule="atLeast" w:line="24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true"/>
        <w:spacing w:lineRule="atLeast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>
      <w:pPr>
        <w:pStyle w:val="Normal"/>
        <w:suppressAutoHyphens w:val="true"/>
        <w:spacing w:lineRule="atLeast" w:line="240"/>
        <w:jc w:val="center"/>
        <w:rPr>
          <w:b/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РЕШЕНИЕ</w:t>
      </w:r>
    </w:p>
    <w:p>
      <w:pPr>
        <w:pStyle w:val="Normal"/>
        <w:suppressAutoHyphens w:val="true"/>
        <w:spacing w:lineRule="atLeast" w:line="240"/>
        <w:rPr/>
      </w:pPr>
      <w:r>
        <w:rPr/>
      </w:r>
    </w:p>
    <w:p>
      <w:pPr>
        <w:pStyle w:val="Normal"/>
        <w:suppressAutoHyphens w:val="true"/>
        <w:spacing w:lineRule="atLeast" w:line="240"/>
        <w:rPr>
          <w:sz w:val="28"/>
          <w:szCs w:val="28"/>
        </w:rPr>
      </w:pPr>
      <w:r>
        <w:rPr>
          <w:sz w:val="28"/>
          <w:szCs w:val="28"/>
        </w:rPr>
        <w:t xml:space="preserve">00.00.0000 года </w:t>
        <w:tab/>
        <w:tab/>
        <w:tab/>
        <w:tab/>
        <w:tab/>
        <w:tab/>
        <w:tab/>
        <w:tab/>
        <w:tab/>
        <w:t xml:space="preserve">            №00</w:t>
      </w:r>
    </w:p>
    <w:p>
      <w:pPr>
        <w:pStyle w:val="Normal"/>
        <w:suppressAutoHyphens w:val="true"/>
        <w:spacing w:lineRule="atLeast" w:line="240"/>
        <w:rPr/>
      </w:pPr>
      <w:r>
        <w:rPr/>
      </w:r>
    </w:p>
    <w:p>
      <w:pPr>
        <w:pStyle w:val="Normal"/>
        <w:suppressAutoHyphens w:val="true"/>
        <w:spacing w:lineRule="atLeast" w:line="240"/>
        <w:rPr/>
      </w:pPr>
      <w:r>
        <w:rPr/>
      </w:r>
    </w:p>
    <w:p>
      <w:pPr>
        <w:pStyle w:val="Normal"/>
        <w:suppressAutoHyphens w:val="true"/>
        <w:spacing w:lineRule="atLeast" w:line="2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в Решение Собрания депутатов Ковылкинского сельского поселения Тацинского района Ростовской области от 26.11.2021 года №17 </w:t>
      </w:r>
      <w:r>
        <w:rPr>
          <w:b/>
          <w:bCs/>
          <w:spacing w:val="-4"/>
          <w:sz w:val="28"/>
          <w:szCs w:val="28"/>
        </w:rPr>
        <w:t>«</w:t>
      </w:r>
      <w:r>
        <w:rPr>
          <w:b/>
          <w:bCs/>
          <w:sz w:val="28"/>
          <w:szCs w:val="28"/>
        </w:rPr>
        <w:t>Об утверждении Положения об оказании ритуальных услуг и содержания мест захоронений на территории Ковылкинского сельского поселения</w:t>
      </w:r>
      <w:r>
        <w:rPr>
          <w:b/>
          <w:bCs/>
          <w:spacing w:val="-4"/>
          <w:sz w:val="28"/>
          <w:szCs w:val="28"/>
        </w:rPr>
        <w:t>»</w:t>
      </w:r>
    </w:p>
    <w:p>
      <w:pPr>
        <w:pStyle w:val="Normal"/>
        <w:suppressAutoHyphens w:val="true"/>
        <w:ind w:right="4266"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99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31"/>
        <w:gridCol w:w="2691"/>
        <w:gridCol w:w="4175"/>
      </w:tblGrid>
      <w:tr>
        <w:trPr/>
        <w:tc>
          <w:tcPr>
            <w:tcW w:w="3131" w:type="dxa"/>
            <w:tcBorders/>
            <w:shd w:color="auto" w:fill="auto" w:val="clear"/>
          </w:tcPr>
          <w:p>
            <w:pPr>
              <w:pStyle w:val="Normal"/>
              <w:spacing w:lineRule="atLeast" w:line="24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69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4175" w:type="dxa"/>
            <w:tcBorders/>
            <w:shd w:color="auto" w:fill="auto" w:val="clear"/>
          </w:tcPr>
          <w:p>
            <w:pPr>
              <w:pStyle w:val="Normal"/>
              <w:spacing w:lineRule="atLeast" w:line="24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tabs>
          <w:tab w:val="left" w:pos="1985" w:leader="none"/>
        </w:tabs>
        <w:rPr/>
      </w:pPr>
      <w:r>
        <w:rPr>
          <w:sz w:val="28"/>
          <w:szCs w:val="28"/>
        </w:rPr>
        <w:tab/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Областным законом Ростовской области от 03.05.2005 года № 303-ЗС «О предоставлении материальной и иной помощи для погребения умерших за счет средств областного бюджета», Уставом Ковылкинского сельского поселения, с целью приведения нормативных правовых актов поселения в соответствие с нормами действующего законодательства, Собрание депутатов  Ковылкинского сельского поселения,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РЕШИЛО: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left" w:pos="21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 Внести следующие изменения в Положение об оказании ритуальных услуг и содержания мест захоронений на территории Ковылкинского сельского поселения, утвержденное Решением Собрания депутатов Ковылкинского сельского поселения Тацинского района Ростовской области от 26.11.2021 года №17 (далее – Положение):</w:t>
      </w:r>
    </w:p>
    <w:p>
      <w:pPr>
        <w:pStyle w:val="Normal"/>
        <w:tabs>
          <w:tab w:val="left" w:pos="216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left" w:pos="21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1.1. Положения изложить в новой редакции:</w:t>
      </w:r>
    </w:p>
    <w:p>
      <w:pPr>
        <w:pStyle w:val="Normal"/>
        <w:tabs>
          <w:tab w:val="left" w:pos="2160" w:leader="none"/>
        </w:tabs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  <w:tab w:val="left" w:pos="1244" w:leader="none"/>
        </w:tabs>
        <w:ind w:left="23" w:right="23"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1.1 Настоящее Положение разработано в соответствии с Федеральным законом от 12 января 1996 года № 8-ФЗ «О погребении и похоронном деле», Федеральным законом от 06.10.2003№131-ФЗ «Об общих принципах организации местного самоуправления в Российской  Федерации», постановлением 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(профилактических)мероприятий»», Рекомендациями о порядке похорон и содержании кладбищ в Российской Федерации МДК 11-01.2002 (рекомендованы Протоколом НТС Госстроя России от 25.12.2001 № 01-НС-22/1) и иными нормативными правовыми актами Российской Федерации, Правительством Ростовской области, муниципального образования «Ковылкинского сельского поселение», и устанавливает на территории Ковылкинского сельского поселения (далее - Поселение) принципы регулирования отношений, связанных с погребением умерших (погибших), определяет порядок предоставления ритуальных услуг и содержания мест захоронения.»;</w:t>
      </w:r>
    </w:p>
    <w:p>
      <w:pPr>
        <w:pStyle w:val="Normal"/>
        <w:tabs>
          <w:tab w:val="left" w:pos="0" w:leader="none"/>
          <w:tab w:val="left" w:pos="1244" w:leader="none"/>
        </w:tabs>
        <w:ind w:left="23"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1"/>
          <w:numId w:val="1"/>
        </w:numPr>
        <w:tabs>
          <w:tab w:val="left" w:pos="0" w:leader="none"/>
          <w:tab w:val="left" w:pos="1244" w:leader="none"/>
        </w:tabs>
        <w:ind w:left="1429" w:right="23" w:hanging="720"/>
        <w:jc w:val="both"/>
        <w:rPr>
          <w:sz w:val="28"/>
          <w:szCs w:val="28"/>
        </w:rPr>
      </w:pPr>
      <w:r>
        <w:rPr>
          <w:sz w:val="28"/>
          <w:szCs w:val="28"/>
        </w:rPr>
        <w:t>пункт 3.2. Положения изложить в новой редакции:</w:t>
      </w:r>
    </w:p>
    <w:p>
      <w:pPr>
        <w:pStyle w:val="ListParagraph"/>
        <w:tabs>
          <w:tab w:val="left" w:pos="0" w:leader="none"/>
          <w:tab w:val="left" w:pos="1244" w:leader="none"/>
        </w:tabs>
        <w:ind w:left="1429" w:right="2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16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«3.2 Погребение умерших (погибших) и оказание услуг по погребению осуществляется специализированной службой по вопросам похоронного дела Ковылкинского сельского поселения.».</w:t>
      </w:r>
    </w:p>
    <w:p>
      <w:pPr>
        <w:pStyle w:val="ListParagraph"/>
        <w:tabs>
          <w:tab w:val="left" w:pos="2160" w:leader="none"/>
        </w:tabs>
        <w:ind w:left="142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2160" w:leader="none"/>
        </w:tabs>
        <w:ind w:left="709" w:hanging="0"/>
        <w:jc w:val="both"/>
        <w:rPr/>
      </w:pPr>
      <w:r>
        <w:rPr>
          <w:sz w:val="28"/>
          <w:szCs w:val="28"/>
        </w:rPr>
        <w:t xml:space="preserve">  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 xml:space="preserve">2. Настоящее решение вступает в силу после его официального опубликования (обнародования). </w:t>
      </w:r>
    </w:p>
    <w:p>
      <w:pPr>
        <w:pStyle w:val="Normal"/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решения возложить на постоянную депутатскую комиссию по социальным вопросам, правопорядку и защите прав граждан </w:t>
      </w:r>
      <w:r>
        <w:rPr>
          <w:sz w:val="28"/>
          <w:szCs w:val="28"/>
        </w:rPr>
        <w:t>(Старикова Л.А.)</w:t>
      </w:r>
      <w:r>
        <w:rPr>
          <w:sz w:val="28"/>
          <w:szCs w:val="28"/>
        </w:rPr>
        <w:t>.</w:t>
      </w:r>
    </w:p>
    <w:p>
      <w:pPr>
        <w:pStyle w:val="Normal"/>
        <w:spacing w:lineRule="auto" w:line="276"/>
        <w:ind w:firstLine="720"/>
        <w:jc w:val="both"/>
        <w:rPr/>
      </w:pPr>
      <w:r>
        <w:rPr/>
      </w:r>
    </w:p>
    <w:p>
      <w:pPr>
        <w:pStyle w:val="Normal"/>
        <w:spacing w:lineRule="auto" w:line="276"/>
        <w:ind w:firstLine="720"/>
        <w:jc w:val="both"/>
        <w:rPr/>
      </w:pPr>
      <w:r>
        <w:rPr/>
      </w:r>
    </w:p>
    <w:p>
      <w:pPr>
        <w:pStyle w:val="Normal"/>
        <w:tabs>
          <w:tab w:val="left" w:pos="198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1985" w:leader="none"/>
        </w:tabs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>
      <w:pPr>
        <w:pStyle w:val="Normal"/>
        <w:tabs>
          <w:tab w:val="left" w:pos="1985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глава Ковылкинского сельского поселения                         Н.А. Одинцова</w:t>
        <w:tab/>
        <w:t xml:space="preserve">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1c0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0469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LibreOffice/5.3.3.2$Windows_X86_64 LibreOffice_project/3d9a8b4b4e538a85e0782bd6c2d430bafe583448</Application>
  <Pages>2</Pages>
  <Words>391</Words>
  <Characters>2971</Characters>
  <CharactersWithSpaces>3419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2023-05-30T07:55:00Z</dcterms:created>
  <dc:creator>Иван Морозов</dc:creator>
  <dc:description/>
  <dc:language>ru-RU</dc:language>
  <cp:lastModifiedBy/>
  <dcterms:modified xsi:type="dcterms:W3CDTF">2023-05-31T09:05:46Z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