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D1" w:rsidRDefault="002132D1" w:rsidP="002132D1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tbl>
      <w:tblPr>
        <w:tblW w:w="0" w:type="auto"/>
        <w:tblInd w:w="65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916"/>
      </w:tblGrid>
      <w:tr w:rsidR="002132D1" w:rsidRPr="002132D1" w:rsidTr="002132D1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2D1" w:rsidRPr="002132D1" w:rsidRDefault="002132D1" w:rsidP="002132D1">
            <w:pPr>
              <w:suppressAutoHyphens w:val="0"/>
              <w:spacing w:line="240" w:lineRule="auto"/>
              <w:ind w:firstLine="709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</w:pPr>
            <w:r w:rsidRPr="002132D1"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  <w:t>РОССИЙСКАЯ ФЕДЕРАЦИЯ</w:t>
            </w:r>
          </w:p>
          <w:p w:rsidR="002132D1" w:rsidRPr="002132D1" w:rsidRDefault="002132D1" w:rsidP="002132D1">
            <w:pPr>
              <w:suppressAutoHyphens w:val="0"/>
              <w:spacing w:line="240" w:lineRule="auto"/>
              <w:ind w:firstLine="709"/>
              <w:jc w:val="center"/>
              <w:rPr>
                <w:rFonts w:eastAsia="Times New Roman"/>
                <w:b/>
                <w:kern w:val="0"/>
                <w:sz w:val="8"/>
                <w:szCs w:val="8"/>
                <w:lang w:eastAsia="en-US"/>
              </w:rPr>
            </w:pPr>
          </w:p>
          <w:p w:rsidR="002132D1" w:rsidRPr="002132D1" w:rsidRDefault="002132D1" w:rsidP="002132D1">
            <w:pPr>
              <w:suppressAutoHyphens w:val="0"/>
              <w:spacing w:line="240" w:lineRule="auto"/>
              <w:ind w:firstLine="709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</w:pPr>
            <w:r w:rsidRPr="002132D1"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  <w:t>РОСТОВСКАЯ ОБЛАСТЬ</w:t>
            </w:r>
          </w:p>
          <w:p w:rsidR="002132D1" w:rsidRPr="002132D1" w:rsidRDefault="002132D1" w:rsidP="002132D1">
            <w:pPr>
              <w:suppressAutoHyphens w:val="0"/>
              <w:spacing w:line="240" w:lineRule="auto"/>
              <w:ind w:firstLine="709"/>
              <w:jc w:val="center"/>
              <w:rPr>
                <w:rFonts w:eastAsia="Times New Roman"/>
                <w:b/>
                <w:kern w:val="0"/>
                <w:sz w:val="8"/>
                <w:szCs w:val="8"/>
                <w:lang w:eastAsia="en-US"/>
              </w:rPr>
            </w:pPr>
          </w:p>
          <w:p w:rsidR="002132D1" w:rsidRPr="002132D1" w:rsidRDefault="002132D1" w:rsidP="002132D1">
            <w:pPr>
              <w:suppressAutoHyphens w:val="0"/>
              <w:spacing w:line="240" w:lineRule="auto"/>
              <w:ind w:firstLine="709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</w:pPr>
            <w:r w:rsidRPr="002132D1"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  <w:t>ТАЦИНСКИЙ РАЙОН</w:t>
            </w:r>
          </w:p>
          <w:p w:rsidR="002132D1" w:rsidRPr="002132D1" w:rsidRDefault="002132D1" w:rsidP="002132D1">
            <w:pPr>
              <w:suppressAutoHyphens w:val="0"/>
              <w:spacing w:line="240" w:lineRule="auto"/>
              <w:ind w:firstLine="709"/>
              <w:jc w:val="center"/>
              <w:rPr>
                <w:rFonts w:eastAsia="Times New Roman"/>
                <w:b/>
                <w:kern w:val="0"/>
                <w:sz w:val="8"/>
                <w:szCs w:val="8"/>
                <w:lang w:eastAsia="en-US"/>
              </w:rPr>
            </w:pPr>
          </w:p>
          <w:p w:rsidR="002132D1" w:rsidRPr="002132D1" w:rsidRDefault="002132D1" w:rsidP="002132D1">
            <w:pPr>
              <w:suppressAutoHyphens w:val="0"/>
              <w:spacing w:line="240" w:lineRule="auto"/>
              <w:ind w:firstLine="709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</w:pPr>
            <w:r w:rsidRPr="002132D1"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2132D1" w:rsidRPr="002132D1" w:rsidRDefault="002132D1" w:rsidP="002132D1">
            <w:pPr>
              <w:suppressAutoHyphens w:val="0"/>
              <w:spacing w:line="240" w:lineRule="auto"/>
              <w:ind w:firstLine="709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en-US"/>
              </w:rPr>
            </w:pPr>
          </w:p>
          <w:p w:rsidR="002132D1" w:rsidRPr="002132D1" w:rsidRDefault="002132D1" w:rsidP="002132D1">
            <w:pPr>
              <w:suppressAutoHyphens w:val="0"/>
              <w:spacing w:line="240" w:lineRule="auto"/>
              <w:ind w:firstLine="709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r w:rsidRPr="002132D1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2132D1" w:rsidRPr="002132D1" w:rsidRDefault="002132D1" w:rsidP="002132D1">
      <w:pPr>
        <w:suppressAutoHyphens w:val="0"/>
        <w:spacing w:line="240" w:lineRule="auto"/>
        <w:jc w:val="center"/>
        <w:rPr>
          <w:rFonts w:eastAsia="Times New Roman"/>
          <w:b/>
          <w:kern w:val="0"/>
          <w:sz w:val="16"/>
          <w:szCs w:val="16"/>
          <w:lang w:eastAsia="ru-RU"/>
        </w:rPr>
      </w:pPr>
    </w:p>
    <w:p w:rsidR="002132D1" w:rsidRPr="002132D1" w:rsidRDefault="002132D1" w:rsidP="002132D1">
      <w:pPr>
        <w:suppressAutoHyphens w:val="0"/>
        <w:spacing w:line="240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2132D1">
        <w:rPr>
          <w:rFonts w:eastAsia="Times New Roman"/>
          <w:b/>
          <w:kern w:val="0"/>
          <w:sz w:val="28"/>
          <w:szCs w:val="28"/>
          <w:lang w:eastAsia="ru-RU"/>
        </w:rPr>
        <w:t>ПОСТАНОВЛЕНИЕ</w:t>
      </w:r>
    </w:p>
    <w:p w:rsidR="002132D1" w:rsidRDefault="002132D1" w:rsidP="002132D1">
      <w:pPr>
        <w:jc w:val="center"/>
      </w:pPr>
      <w:r>
        <w:t xml:space="preserve">                                                                                                          </w:t>
      </w:r>
    </w:p>
    <w:p w:rsidR="002132D1" w:rsidRPr="002132D1" w:rsidRDefault="002132D1" w:rsidP="002132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2132D1">
        <w:rPr>
          <w:sz w:val="28"/>
          <w:szCs w:val="28"/>
        </w:rPr>
        <w:t xml:space="preserve">  2016 год                     №</w:t>
      </w:r>
      <w:r>
        <w:rPr>
          <w:sz w:val="28"/>
          <w:szCs w:val="28"/>
        </w:rPr>
        <w:t>_____</w:t>
      </w:r>
      <w:r w:rsidRPr="002132D1">
        <w:rPr>
          <w:sz w:val="28"/>
          <w:szCs w:val="28"/>
        </w:rPr>
        <w:t xml:space="preserve">                              х. Ковылкин</w:t>
      </w:r>
    </w:p>
    <w:p w:rsidR="002132D1" w:rsidRPr="002132D1" w:rsidRDefault="002132D1" w:rsidP="002132D1">
      <w:pPr>
        <w:jc w:val="center"/>
        <w:rPr>
          <w:sz w:val="28"/>
          <w:szCs w:val="28"/>
        </w:rPr>
      </w:pPr>
    </w:p>
    <w:p w:rsidR="002132D1" w:rsidRDefault="002132D1" w:rsidP="002132D1">
      <w:pPr>
        <w:jc w:val="right"/>
      </w:pPr>
    </w:p>
    <w:p w:rsidR="002132D1" w:rsidRPr="002132D1" w:rsidRDefault="002132D1" w:rsidP="002132D1">
      <w:pPr>
        <w:jc w:val="both"/>
        <w:rPr>
          <w:b/>
          <w:kern w:val="2"/>
          <w:sz w:val="28"/>
          <w:szCs w:val="28"/>
        </w:rPr>
      </w:pPr>
    </w:p>
    <w:p w:rsidR="002132D1" w:rsidRPr="002132D1" w:rsidRDefault="002132D1" w:rsidP="002132D1">
      <w:pPr>
        <w:rPr>
          <w:kern w:val="2"/>
          <w:sz w:val="28"/>
          <w:szCs w:val="28"/>
          <w:lang w:val="de-DE" w:eastAsia="fa-IR" w:bidi="fa-IR"/>
        </w:rPr>
      </w:pP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Об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утверждении</w:t>
      </w:r>
      <w:proofErr w:type="spellEnd"/>
      <w:r w:rsidRPr="002132D1">
        <w:rPr>
          <w:kern w:val="2"/>
          <w:sz w:val="28"/>
          <w:szCs w:val="28"/>
          <w:lang w:eastAsia="fa-IR" w:bidi="fa-IR"/>
        </w:rPr>
        <w:t xml:space="preserve"> </w:t>
      </w:r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плана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r w:rsidRPr="002132D1">
        <w:rPr>
          <w:kern w:val="2"/>
          <w:sz w:val="28"/>
          <w:szCs w:val="28"/>
          <w:lang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проведения</w:t>
      </w:r>
      <w:proofErr w:type="spellEnd"/>
    </w:p>
    <w:p w:rsidR="002132D1" w:rsidRPr="002132D1" w:rsidRDefault="002132D1" w:rsidP="002132D1">
      <w:pPr>
        <w:rPr>
          <w:kern w:val="2"/>
          <w:sz w:val="28"/>
          <w:szCs w:val="28"/>
          <w:lang w:val="de-DE" w:eastAsia="fa-IR" w:bidi="fa-IR"/>
        </w:rPr>
      </w:pP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плановых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проверок</w:t>
      </w:r>
      <w:proofErr w:type="spellEnd"/>
      <w:r w:rsidRPr="002132D1">
        <w:rPr>
          <w:kern w:val="2"/>
          <w:sz w:val="28"/>
          <w:szCs w:val="28"/>
          <w:lang w:eastAsia="fa-IR" w:bidi="fa-IR"/>
        </w:rPr>
        <w:t xml:space="preserve"> </w:t>
      </w:r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соблюдения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</w:p>
    <w:p w:rsidR="002132D1" w:rsidRPr="002132D1" w:rsidRDefault="002132D1" w:rsidP="002132D1">
      <w:pPr>
        <w:rPr>
          <w:kern w:val="2"/>
          <w:sz w:val="28"/>
          <w:szCs w:val="28"/>
          <w:lang w:eastAsia="fa-IR" w:bidi="fa-IR"/>
        </w:rPr>
      </w:pP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земельного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законодательства</w:t>
      </w:r>
      <w:proofErr w:type="spellEnd"/>
      <w:r w:rsidRPr="002132D1">
        <w:rPr>
          <w:kern w:val="2"/>
          <w:sz w:val="28"/>
          <w:szCs w:val="28"/>
          <w:lang w:eastAsia="fa-IR" w:bidi="fa-IR"/>
        </w:rPr>
        <w:t xml:space="preserve">, </w:t>
      </w:r>
    </w:p>
    <w:p w:rsidR="002132D1" w:rsidRPr="002132D1" w:rsidRDefault="002132D1" w:rsidP="002132D1">
      <w:pPr>
        <w:rPr>
          <w:kern w:val="2"/>
          <w:sz w:val="28"/>
          <w:szCs w:val="28"/>
          <w:lang w:val="de-DE" w:eastAsia="fa-IR" w:bidi="fa-IR"/>
        </w:rPr>
      </w:pP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требований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по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охране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использованию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</w:p>
    <w:p w:rsidR="002132D1" w:rsidRDefault="002132D1" w:rsidP="002132D1">
      <w:pPr>
        <w:rPr>
          <w:kern w:val="2"/>
          <w:sz w:val="28"/>
          <w:szCs w:val="28"/>
          <w:lang w:eastAsia="fa-IR" w:bidi="fa-IR"/>
        </w:rPr>
      </w:pP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земель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физическими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лицами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на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</w:p>
    <w:p w:rsidR="002132D1" w:rsidRPr="002132D1" w:rsidRDefault="002132D1" w:rsidP="002132D1">
      <w:pPr>
        <w:rPr>
          <w:kern w:val="2"/>
          <w:sz w:val="28"/>
          <w:szCs w:val="28"/>
          <w:lang w:val="de-DE" w:eastAsia="fa-IR" w:bidi="fa-IR"/>
        </w:rPr>
      </w:pPr>
      <w:r w:rsidRPr="002132D1">
        <w:rPr>
          <w:kern w:val="2"/>
          <w:sz w:val="28"/>
          <w:szCs w:val="28"/>
          <w:lang w:val="en-US" w:eastAsia="fa-IR" w:bidi="fa-IR"/>
        </w:rPr>
        <w:t>II</w:t>
      </w:r>
      <w:r w:rsidRPr="002132D1">
        <w:rPr>
          <w:kern w:val="2"/>
          <w:sz w:val="28"/>
          <w:szCs w:val="28"/>
          <w:lang w:eastAsia="fa-IR" w:bidi="fa-IR"/>
        </w:rPr>
        <w:t xml:space="preserve"> квартал </w:t>
      </w:r>
      <w:r w:rsidRPr="002132D1">
        <w:rPr>
          <w:kern w:val="2"/>
          <w:sz w:val="28"/>
          <w:szCs w:val="28"/>
          <w:lang w:val="de-DE" w:eastAsia="fa-IR" w:bidi="fa-IR"/>
        </w:rPr>
        <w:t>201</w:t>
      </w:r>
      <w:r w:rsidRPr="002132D1">
        <w:rPr>
          <w:kern w:val="2"/>
          <w:sz w:val="28"/>
          <w:szCs w:val="28"/>
          <w:lang w:eastAsia="fa-IR" w:bidi="fa-IR"/>
        </w:rPr>
        <w:t>6</w:t>
      </w:r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год</w:t>
      </w:r>
      <w:proofErr w:type="spellEnd"/>
    </w:p>
    <w:p w:rsidR="002132D1" w:rsidRPr="002132D1" w:rsidRDefault="002132D1" w:rsidP="002132D1">
      <w:pPr>
        <w:rPr>
          <w:kern w:val="2"/>
          <w:sz w:val="28"/>
          <w:szCs w:val="28"/>
        </w:rPr>
      </w:pPr>
    </w:p>
    <w:p w:rsidR="002132D1" w:rsidRPr="002132D1" w:rsidRDefault="002132D1" w:rsidP="002132D1">
      <w:pPr>
        <w:rPr>
          <w:kern w:val="2"/>
          <w:sz w:val="28"/>
          <w:szCs w:val="28"/>
        </w:rPr>
      </w:pPr>
    </w:p>
    <w:p w:rsidR="002132D1" w:rsidRPr="002132D1" w:rsidRDefault="002132D1" w:rsidP="002132D1">
      <w:pPr>
        <w:ind w:firstLine="567"/>
        <w:jc w:val="both"/>
        <w:rPr>
          <w:color w:val="000000"/>
          <w:kern w:val="2"/>
          <w:sz w:val="28"/>
          <w:szCs w:val="28"/>
          <w:lang w:eastAsia="fa-IR" w:bidi="fa-IR"/>
        </w:rPr>
      </w:pPr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 xml:space="preserve">В </w:t>
      </w:r>
      <w:proofErr w:type="spellStart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>соответствии</w:t>
      </w:r>
      <w:proofErr w:type="spellEnd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>со</w:t>
      </w:r>
      <w:proofErr w:type="spellEnd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>ст</w:t>
      </w:r>
      <w:proofErr w:type="spellEnd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 xml:space="preserve">. 72 </w:t>
      </w:r>
      <w:proofErr w:type="spellStart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>Земельного</w:t>
      </w:r>
      <w:proofErr w:type="spellEnd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>Кодекса</w:t>
      </w:r>
      <w:proofErr w:type="spellEnd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 xml:space="preserve"> РФ,</w:t>
      </w:r>
      <w:r w:rsidRPr="002132D1">
        <w:rPr>
          <w:rFonts w:cs="Arial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>ст</w:t>
      </w:r>
      <w:proofErr w:type="spellEnd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 xml:space="preserve">. 2, </w:t>
      </w:r>
      <w:r w:rsidRPr="002132D1">
        <w:rPr>
          <w:rFonts w:cs="Arial"/>
          <w:color w:val="000000"/>
          <w:kern w:val="2"/>
          <w:sz w:val="28"/>
          <w:szCs w:val="28"/>
          <w:lang w:eastAsia="fa-IR" w:bidi="fa-IR"/>
        </w:rPr>
        <w:t xml:space="preserve">п.1, </w:t>
      </w:r>
      <w:proofErr w:type="spellStart"/>
      <w:r w:rsidRPr="002132D1">
        <w:rPr>
          <w:rFonts w:cs="Arial"/>
          <w:color w:val="000000"/>
          <w:kern w:val="2"/>
          <w:sz w:val="28"/>
          <w:szCs w:val="28"/>
          <w:lang w:eastAsia="fa-IR" w:bidi="fa-IR"/>
        </w:rPr>
        <w:t>пп</w:t>
      </w:r>
      <w:proofErr w:type="spellEnd"/>
      <w:r w:rsidRPr="002132D1">
        <w:rPr>
          <w:rFonts w:cs="Arial"/>
          <w:color w:val="000000"/>
          <w:kern w:val="2"/>
          <w:sz w:val="28"/>
          <w:szCs w:val="28"/>
          <w:lang w:eastAsia="fa-IR" w:bidi="fa-IR"/>
        </w:rPr>
        <w:t>. 21</w:t>
      </w:r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>Устава</w:t>
      </w:r>
      <w:proofErr w:type="spellEnd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>муниципального</w:t>
      </w:r>
      <w:proofErr w:type="spellEnd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>образования</w:t>
      </w:r>
      <w:proofErr w:type="spellEnd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 xml:space="preserve"> «</w:t>
      </w:r>
      <w:r>
        <w:rPr>
          <w:rFonts w:cs="Arial"/>
          <w:color w:val="000000"/>
          <w:kern w:val="2"/>
          <w:sz w:val="28"/>
          <w:szCs w:val="28"/>
          <w:lang w:eastAsia="fa-IR" w:bidi="fa-IR"/>
        </w:rPr>
        <w:t>Ковылкинское</w:t>
      </w:r>
      <w:r w:rsidRPr="002132D1">
        <w:rPr>
          <w:rFonts w:cs="Arial"/>
          <w:color w:val="000000"/>
          <w:kern w:val="2"/>
          <w:sz w:val="28"/>
          <w:szCs w:val="28"/>
          <w:lang w:eastAsia="fa-IR" w:bidi="fa-IR"/>
        </w:rPr>
        <w:t xml:space="preserve"> </w:t>
      </w:r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>сельское</w:t>
      </w:r>
      <w:proofErr w:type="spellEnd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>поселение</w:t>
      </w:r>
      <w:proofErr w:type="spellEnd"/>
      <w:r w:rsidRPr="002132D1">
        <w:rPr>
          <w:rFonts w:cs="Arial"/>
          <w:color w:val="000000"/>
          <w:kern w:val="2"/>
          <w:sz w:val="28"/>
          <w:szCs w:val="28"/>
          <w:lang w:val="de-DE" w:eastAsia="fa-IR" w:bidi="fa-IR"/>
        </w:rPr>
        <w:t>»,</w:t>
      </w:r>
      <w:r w:rsidRPr="002132D1">
        <w:rPr>
          <w:color w:val="000000"/>
          <w:kern w:val="2"/>
          <w:sz w:val="28"/>
          <w:szCs w:val="28"/>
          <w:lang w:val="de-DE" w:eastAsia="fa-IR" w:bidi="fa-IR"/>
        </w:rPr>
        <w:t xml:space="preserve"> </w:t>
      </w:r>
      <w:r w:rsidRPr="002132D1">
        <w:rPr>
          <w:color w:val="FF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>Административного</w:t>
      </w:r>
      <w:proofErr w:type="spellEnd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>регламента</w:t>
      </w:r>
      <w:proofErr w:type="spellEnd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>осуществления</w:t>
      </w:r>
      <w:proofErr w:type="spellEnd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 xml:space="preserve">  </w:t>
      </w:r>
      <w:proofErr w:type="spellStart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>муниципального</w:t>
      </w:r>
      <w:proofErr w:type="spellEnd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 xml:space="preserve">  </w:t>
      </w:r>
      <w:proofErr w:type="spellStart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>земельного</w:t>
      </w:r>
      <w:proofErr w:type="spellEnd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>контроля</w:t>
      </w:r>
      <w:proofErr w:type="spellEnd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>на</w:t>
      </w:r>
      <w:proofErr w:type="spellEnd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>территории</w:t>
      </w:r>
      <w:proofErr w:type="spellEnd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>муниципального</w:t>
      </w:r>
      <w:proofErr w:type="spellEnd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bCs/>
          <w:kern w:val="2"/>
          <w:sz w:val="28"/>
          <w:szCs w:val="28"/>
          <w:lang w:val="de-DE" w:eastAsia="fa-IR" w:bidi="fa-IR"/>
        </w:rPr>
        <w:t>образовани</w:t>
      </w:r>
      <w:r w:rsidRPr="002132D1">
        <w:rPr>
          <w:rFonts w:cs="Arial"/>
          <w:bCs/>
          <w:color w:val="000000"/>
          <w:kern w:val="2"/>
          <w:sz w:val="28"/>
          <w:szCs w:val="28"/>
          <w:lang w:val="de-DE" w:eastAsia="fa-IR" w:bidi="fa-IR"/>
        </w:rPr>
        <w:t>я</w:t>
      </w:r>
      <w:proofErr w:type="spellEnd"/>
      <w:r w:rsidRPr="002132D1">
        <w:rPr>
          <w:rFonts w:cs="Arial"/>
          <w:bCs/>
          <w:color w:val="000000"/>
          <w:kern w:val="2"/>
          <w:sz w:val="28"/>
          <w:szCs w:val="28"/>
          <w:lang w:val="de-DE" w:eastAsia="fa-IR" w:bidi="fa-IR"/>
        </w:rPr>
        <w:t xml:space="preserve"> </w:t>
      </w:r>
      <w:r w:rsidRPr="002132D1">
        <w:rPr>
          <w:color w:val="000000"/>
          <w:kern w:val="2"/>
          <w:sz w:val="28"/>
          <w:szCs w:val="28"/>
          <w:lang w:val="de-DE" w:eastAsia="fa-IR" w:bidi="fa-IR"/>
        </w:rPr>
        <w:t>«</w:t>
      </w:r>
      <w:r>
        <w:rPr>
          <w:color w:val="000000"/>
          <w:kern w:val="2"/>
          <w:sz w:val="28"/>
          <w:szCs w:val="28"/>
          <w:lang w:eastAsia="fa-IR" w:bidi="fa-IR"/>
        </w:rPr>
        <w:t xml:space="preserve">Ковылкинское </w:t>
      </w:r>
      <w:proofErr w:type="spellStart"/>
      <w:r w:rsidRPr="002132D1">
        <w:rPr>
          <w:color w:val="000000"/>
          <w:kern w:val="2"/>
          <w:sz w:val="28"/>
          <w:szCs w:val="28"/>
          <w:lang w:val="de-DE" w:eastAsia="fa-IR" w:bidi="fa-IR"/>
        </w:rPr>
        <w:t>сельское</w:t>
      </w:r>
      <w:proofErr w:type="spellEnd"/>
      <w:r w:rsidRPr="002132D1">
        <w:rPr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color w:val="000000"/>
          <w:kern w:val="2"/>
          <w:sz w:val="28"/>
          <w:szCs w:val="28"/>
          <w:lang w:val="de-DE" w:eastAsia="fa-IR" w:bidi="fa-IR"/>
        </w:rPr>
        <w:t>поселение</w:t>
      </w:r>
      <w:proofErr w:type="spellEnd"/>
      <w:r w:rsidRPr="002132D1">
        <w:rPr>
          <w:color w:val="000000"/>
          <w:kern w:val="2"/>
          <w:sz w:val="28"/>
          <w:szCs w:val="28"/>
          <w:lang w:val="de-DE" w:eastAsia="fa-IR" w:bidi="fa-IR"/>
        </w:rPr>
        <w:t xml:space="preserve">», </w:t>
      </w:r>
      <w:proofErr w:type="spellStart"/>
      <w:r w:rsidRPr="002132D1">
        <w:rPr>
          <w:color w:val="000000"/>
          <w:kern w:val="2"/>
          <w:sz w:val="28"/>
          <w:szCs w:val="28"/>
          <w:lang w:val="de-DE" w:eastAsia="fa-IR" w:bidi="fa-IR"/>
        </w:rPr>
        <w:t>утвержденного</w:t>
      </w:r>
      <w:proofErr w:type="spellEnd"/>
      <w:r w:rsidRPr="002132D1">
        <w:rPr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color w:val="000000"/>
          <w:kern w:val="2"/>
          <w:sz w:val="28"/>
          <w:szCs w:val="28"/>
          <w:lang w:val="de-DE" w:eastAsia="fa-IR" w:bidi="fa-IR"/>
        </w:rPr>
        <w:t>постановлением</w:t>
      </w:r>
      <w:proofErr w:type="spellEnd"/>
      <w:r w:rsidRPr="002132D1">
        <w:rPr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color w:val="000000"/>
          <w:kern w:val="2"/>
          <w:sz w:val="28"/>
          <w:szCs w:val="28"/>
          <w:lang w:val="de-DE" w:eastAsia="fa-IR" w:bidi="fa-IR"/>
        </w:rPr>
        <w:t>Администрации</w:t>
      </w:r>
      <w:proofErr w:type="spellEnd"/>
      <w:r w:rsidRPr="002132D1">
        <w:rPr>
          <w:color w:val="000000"/>
          <w:kern w:val="2"/>
          <w:sz w:val="28"/>
          <w:szCs w:val="28"/>
          <w:lang w:val="de-DE" w:eastAsia="fa-IR" w:bidi="fa-IR"/>
        </w:rPr>
        <w:t xml:space="preserve"> </w:t>
      </w:r>
      <w:r w:rsidR="00B65898">
        <w:rPr>
          <w:color w:val="000000"/>
          <w:kern w:val="2"/>
          <w:sz w:val="28"/>
          <w:szCs w:val="28"/>
          <w:lang w:eastAsia="fa-IR" w:bidi="fa-IR"/>
        </w:rPr>
        <w:t>Ковылкинского</w:t>
      </w:r>
      <w:bookmarkStart w:id="0" w:name="_GoBack"/>
      <w:bookmarkEnd w:id="0"/>
      <w:r w:rsidRPr="002132D1">
        <w:rPr>
          <w:color w:val="000000"/>
          <w:kern w:val="2"/>
          <w:sz w:val="28"/>
          <w:szCs w:val="28"/>
          <w:lang w:eastAsia="fa-IR" w:bidi="fa-IR"/>
        </w:rPr>
        <w:t xml:space="preserve"> </w:t>
      </w:r>
      <w:proofErr w:type="spellStart"/>
      <w:r w:rsidRPr="002132D1">
        <w:rPr>
          <w:color w:val="000000"/>
          <w:kern w:val="2"/>
          <w:sz w:val="28"/>
          <w:szCs w:val="28"/>
          <w:lang w:val="de-DE" w:eastAsia="fa-IR" w:bidi="fa-IR"/>
        </w:rPr>
        <w:t>сельского</w:t>
      </w:r>
      <w:proofErr w:type="spellEnd"/>
      <w:r w:rsidRPr="002132D1">
        <w:rPr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color w:val="000000"/>
          <w:kern w:val="2"/>
          <w:sz w:val="28"/>
          <w:szCs w:val="28"/>
          <w:lang w:val="de-DE" w:eastAsia="fa-IR" w:bidi="fa-IR"/>
        </w:rPr>
        <w:t>поселения</w:t>
      </w:r>
      <w:proofErr w:type="spellEnd"/>
      <w:r w:rsidRPr="002132D1">
        <w:rPr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color w:val="000000"/>
          <w:kern w:val="2"/>
          <w:sz w:val="28"/>
          <w:szCs w:val="28"/>
          <w:lang w:val="de-DE" w:eastAsia="fa-IR" w:bidi="fa-IR"/>
        </w:rPr>
        <w:t>от</w:t>
      </w:r>
      <w:proofErr w:type="spellEnd"/>
      <w:r w:rsidRPr="002132D1">
        <w:rPr>
          <w:color w:val="000000"/>
          <w:kern w:val="2"/>
          <w:sz w:val="28"/>
          <w:szCs w:val="28"/>
          <w:lang w:val="de-DE" w:eastAsia="fa-IR" w:bidi="fa-IR"/>
        </w:rPr>
        <w:t xml:space="preserve"> </w:t>
      </w:r>
      <w:r>
        <w:rPr>
          <w:color w:val="000000"/>
          <w:kern w:val="2"/>
          <w:sz w:val="28"/>
          <w:szCs w:val="28"/>
          <w:lang w:eastAsia="fa-IR" w:bidi="fa-IR"/>
        </w:rPr>
        <w:t>16.03</w:t>
      </w:r>
      <w:r w:rsidRPr="002132D1">
        <w:rPr>
          <w:color w:val="000000"/>
          <w:kern w:val="2"/>
          <w:sz w:val="28"/>
          <w:szCs w:val="28"/>
          <w:lang w:eastAsia="fa-IR" w:bidi="fa-IR"/>
        </w:rPr>
        <w:t>.2016 г</w:t>
      </w:r>
      <w:r w:rsidRPr="002132D1">
        <w:rPr>
          <w:color w:val="000000"/>
          <w:kern w:val="2"/>
          <w:sz w:val="28"/>
          <w:szCs w:val="28"/>
          <w:lang w:val="de-DE" w:eastAsia="fa-IR" w:bidi="fa-IR"/>
        </w:rPr>
        <w:t xml:space="preserve">. № </w:t>
      </w:r>
      <w:r>
        <w:rPr>
          <w:color w:val="000000"/>
          <w:kern w:val="2"/>
          <w:sz w:val="28"/>
          <w:szCs w:val="28"/>
          <w:lang w:eastAsia="fa-IR" w:bidi="fa-IR"/>
        </w:rPr>
        <w:t>25</w:t>
      </w:r>
    </w:p>
    <w:p w:rsidR="002132D1" w:rsidRPr="002132D1" w:rsidRDefault="002132D1" w:rsidP="002132D1">
      <w:pPr>
        <w:rPr>
          <w:color w:val="FF0000"/>
          <w:kern w:val="2"/>
          <w:sz w:val="28"/>
          <w:szCs w:val="28"/>
        </w:rPr>
      </w:pPr>
    </w:p>
    <w:p w:rsidR="002132D1" w:rsidRPr="002132D1" w:rsidRDefault="002132D1" w:rsidP="002132D1">
      <w:pPr>
        <w:jc w:val="center"/>
        <w:rPr>
          <w:kern w:val="2"/>
          <w:sz w:val="28"/>
          <w:szCs w:val="28"/>
        </w:rPr>
      </w:pPr>
      <w:r w:rsidRPr="002132D1">
        <w:rPr>
          <w:kern w:val="2"/>
          <w:sz w:val="28"/>
          <w:szCs w:val="28"/>
        </w:rPr>
        <w:t>ПОСТАНОВЛЯЮ:</w:t>
      </w:r>
    </w:p>
    <w:p w:rsidR="002132D1" w:rsidRPr="002132D1" w:rsidRDefault="002132D1" w:rsidP="002132D1">
      <w:pPr>
        <w:ind w:firstLine="567"/>
        <w:jc w:val="both"/>
        <w:rPr>
          <w:kern w:val="2"/>
          <w:sz w:val="28"/>
          <w:szCs w:val="28"/>
          <w:lang w:val="de-DE" w:eastAsia="fa-IR" w:bidi="fa-IR"/>
        </w:rPr>
      </w:pPr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1.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Утвердить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план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проведения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плановых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проверок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соблюдения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земельного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законодательства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требований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по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охране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использованию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земель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физическими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лицами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на</w:t>
      </w:r>
      <w:proofErr w:type="spellEnd"/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r w:rsidRPr="002132D1">
        <w:rPr>
          <w:kern w:val="2"/>
          <w:sz w:val="28"/>
          <w:szCs w:val="28"/>
          <w:lang w:val="en-US" w:eastAsia="fa-IR" w:bidi="fa-IR"/>
        </w:rPr>
        <w:t>II</w:t>
      </w:r>
      <w:r w:rsidRPr="002132D1">
        <w:rPr>
          <w:kern w:val="2"/>
          <w:sz w:val="28"/>
          <w:szCs w:val="28"/>
          <w:lang w:eastAsia="fa-IR" w:bidi="fa-IR"/>
        </w:rPr>
        <w:t xml:space="preserve"> квартал </w:t>
      </w:r>
      <w:r w:rsidRPr="002132D1">
        <w:rPr>
          <w:kern w:val="2"/>
          <w:sz w:val="28"/>
          <w:szCs w:val="28"/>
          <w:lang w:val="de-DE" w:eastAsia="fa-IR" w:bidi="fa-IR"/>
        </w:rPr>
        <w:t>201</w:t>
      </w:r>
      <w:r w:rsidRPr="002132D1">
        <w:rPr>
          <w:kern w:val="2"/>
          <w:sz w:val="28"/>
          <w:szCs w:val="28"/>
          <w:lang w:eastAsia="fa-IR" w:bidi="fa-IR"/>
        </w:rPr>
        <w:t>6</w:t>
      </w:r>
      <w:r w:rsidRPr="002132D1">
        <w:rPr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kern w:val="2"/>
          <w:sz w:val="28"/>
          <w:szCs w:val="28"/>
          <w:lang w:val="de-DE" w:eastAsia="fa-IR" w:bidi="fa-IR"/>
        </w:rPr>
        <w:t>год</w:t>
      </w:r>
      <w:proofErr w:type="spellEnd"/>
      <w:r>
        <w:rPr>
          <w:kern w:val="2"/>
          <w:sz w:val="28"/>
          <w:szCs w:val="28"/>
          <w:lang w:eastAsia="fa-IR" w:bidi="fa-IR"/>
        </w:rPr>
        <w:t>а (приложение)</w:t>
      </w:r>
      <w:r w:rsidRPr="002132D1">
        <w:rPr>
          <w:kern w:val="2"/>
          <w:sz w:val="28"/>
          <w:szCs w:val="28"/>
          <w:lang w:val="de-DE" w:eastAsia="fa-IR" w:bidi="fa-IR"/>
        </w:rPr>
        <w:t>.</w:t>
      </w:r>
    </w:p>
    <w:p w:rsidR="002132D1" w:rsidRPr="002132D1" w:rsidRDefault="002132D1" w:rsidP="002132D1">
      <w:pPr>
        <w:jc w:val="both"/>
        <w:rPr>
          <w:rFonts w:cs="Arial"/>
          <w:kern w:val="2"/>
          <w:sz w:val="28"/>
          <w:szCs w:val="28"/>
          <w:lang w:val="de-DE" w:eastAsia="fa-IR" w:bidi="fa-IR"/>
        </w:rPr>
      </w:pPr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       2.</w:t>
      </w:r>
      <w:r>
        <w:rPr>
          <w:rFonts w:cs="Arial"/>
          <w:kern w:val="2"/>
          <w:sz w:val="28"/>
          <w:szCs w:val="28"/>
          <w:lang w:eastAsia="fa-IR" w:bidi="fa-IR"/>
        </w:rPr>
        <w:t xml:space="preserve"> Ведущему специалисту по земельным и имущественным</w:t>
      </w:r>
      <w:r w:rsidRPr="002132D1">
        <w:rPr>
          <w:rFonts w:cs="Arial"/>
          <w:kern w:val="2"/>
          <w:sz w:val="28"/>
          <w:szCs w:val="28"/>
          <w:lang w:eastAsia="fa-IR" w:bidi="fa-IR"/>
        </w:rPr>
        <w:t xml:space="preserve"> </w:t>
      </w:r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r>
        <w:rPr>
          <w:rFonts w:cs="Arial"/>
          <w:kern w:val="2"/>
          <w:sz w:val="28"/>
          <w:szCs w:val="28"/>
          <w:lang w:eastAsia="fa-IR" w:bidi="fa-IR"/>
        </w:rPr>
        <w:t xml:space="preserve">отношениям Кульчугаевой В.Н.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провести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проверки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соблюдения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земельного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законодательства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требований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по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охране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использованию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земель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соответствии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с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утвержденным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планом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проверок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>.</w:t>
      </w:r>
    </w:p>
    <w:p w:rsidR="002132D1" w:rsidRPr="002132D1" w:rsidRDefault="002132D1" w:rsidP="002132D1">
      <w:pPr>
        <w:ind w:firstLine="540"/>
        <w:jc w:val="both"/>
        <w:rPr>
          <w:rFonts w:cs="Arial"/>
          <w:kern w:val="2"/>
          <w:sz w:val="28"/>
          <w:szCs w:val="28"/>
          <w:lang w:val="de-DE" w:eastAsia="fa-IR" w:bidi="fa-IR"/>
        </w:rPr>
      </w:pPr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3.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Контроль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за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выполнением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настоящего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r w:rsidRPr="002132D1">
        <w:rPr>
          <w:rFonts w:cs="Arial"/>
          <w:kern w:val="2"/>
          <w:sz w:val="28"/>
          <w:szCs w:val="28"/>
          <w:lang w:eastAsia="fa-IR" w:bidi="fa-IR"/>
        </w:rPr>
        <w:t xml:space="preserve">Постановления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оставляю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за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132D1">
        <w:rPr>
          <w:rFonts w:cs="Arial"/>
          <w:kern w:val="2"/>
          <w:sz w:val="28"/>
          <w:szCs w:val="28"/>
          <w:lang w:val="de-DE" w:eastAsia="fa-IR" w:bidi="fa-IR"/>
        </w:rPr>
        <w:t>собой</w:t>
      </w:r>
      <w:proofErr w:type="spellEnd"/>
      <w:r w:rsidRPr="002132D1">
        <w:rPr>
          <w:rFonts w:cs="Arial"/>
          <w:kern w:val="2"/>
          <w:sz w:val="28"/>
          <w:szCs w:val="28"/>
          <w:lang w:val="de-DE" w:eastAsia="fa-IR" w:bidi="fa-IR"/>
        </w:rPr>
        <w:t>.</w:t>
      </w:r>
    </w:p>
    <w:p w:rsidR="002132D1" w:rsidRPr="002132D1" w:rsidRDefault="002132D1" w:rsidP="002132D1">
      <w:pPr>
        <w:tabs>
          <w:tab w:val="left" w:pos="5490"/>
        </w:tabs>
        <w:jc w:val="both"/>
        <w:rPr>
          <w:rFonts w:cs="Arial"/>
          <w:kern w:val="2"/>
          <w:sz w:val="28"/>
          <w:szCs w:val="28"/>
          <w:lang w:eastAsia="fa-IR" w:bidi="fa-IR"/>
        </w:rPr>
      </w:pPr>
      <w:r w:rsidRPr="002132D1">
        <w:rPr>
          <w:rFonts w:cs="Arial"/>
          <w:kern w:val="2"/>
          <w:sz w:val="28"/>
          <w:szCs w:val="28"/>
          <w:lang w:val="de-DE" w:eastAsia="fa-IR" w:bidi="fa-IR"/>
        </w:rPr>
        <w:tab/>
      </w:r>
    </w:p>
    <w:p w:rsidR="002132D1" w:rsidRDefault="002132D1" w:rsidP="002132D1">
      <w:pPr>
        <w:jc w:val="both"/>
        <w:rPr>
          <w:kern w:val="2"/>
          <w:sz w:val="28"/>
          <w:szCs w:val="28"/>
        </w:rPr>
      </w:pPr>
      <w:r w:rsidRPr="002132D1">
        <w:rPr>
          <w:kern w:val="2"/>
          <w:sz w:val="28"/>
          <w:szCs w:val="28"/>
        </w:rPr>
        <w:t xml:space="preserve">  Глава </w:t>
      </w:r>
      <w:r>
        <w:rPr>
          <w:kern w:val="2"/>
          <w:sz w:val="28"/>
          <w:szCs w:val="28"/>
        </w:rPr>
        <w:t>Ковылкинского</w:t>
      </w:r>
    </w:p>
    <w:p w:rsidR="002132D1" w:rsidRDefault="002132D1" w:rsidP="002132D1">
      <w:pPr>
        <w:jc w:val="both"/>
        <w:rPr>
          <w:kern w:val="2"/>
          <w:sz w:val="28"/>
          <w:szCs w:val="28"/>
        </w:rPr>
      </w:pPr>
      <w:r w:rsidRPr="002132D1">
        <w:rPr>
          <w:kern w:val="2"/>
          <w:sz w:val="28"/>
          <w:szCs w:val="28"/>
        </w:rPr>
        <w:t xml:space="preserve"> сельского поселения                                      </w:t>
      </w:r>
      <w:r>
        <w:rPr>
          <w:kern w:val="2"/>
          <w:sz w:val="28"/>
          <w:szCs w:val="28"/>
        </w:rPr>
        <w:t>Т.В. Лачугина</w:t>
      </w:r>
    </w:p>
    <w:p w:rsidR="002132D1" w:rsidRDefault="002132D1" w:rsidP="002132D1">
      <w:pPr>
        <w:jc w:val="both"/>
        <w:rPr>
          <w:kern w:val="2"/>
          <w:sz w:val="28"/>
          <w:szCs w:val="28"/>
        </w:rPr>
      </w:pPr>
    </w:p>
    <w:p w:rsidR="002132D1" w:rsidRDefault="002132D1" w:rsidP="002132D1">
      <w:pPr>
        <w:jc w:val="both"/>
        <w:rPr>
          <w:kern w:val="2"/>
        </w:rPr>
      </w:pPr>
      <w:r w:rsidRPr="002132D1">
        <w:rPr>
          <w:kern w:val="2"/>
        </w:rPr>
        <w:t xml:space="preserve">Проект вносит специалист по </w:t>
      </w:r>
      <w:proofErr w:type="gramStart"/>
      <w:r w:rsidRPr="002132D1">
        <w:rPr>
          <w:kern w:val="2"/>
        </w:rPr>
        <w:t>земельным</w:t>
      </w:r>
      <w:proofErr w:type="gramEnd"/>
      <w:r w:rsidRPr="002132D1">
        <w:rPr>
          <w:kern w:val="2"/>
        </w:rPr>
        <w:t xml:space="preserve"> и имущественным</w:t>
      </w:r>
    </w:p>
    <w:p w:rsidR="006B22C7" w:rsidRDefault="002132D1" w:rsidP="002132D1">
      <w:pPr>
        <w:jc w:val="both"/>
        <w:rPr>
          <w:kern w:val="2"/>
        </w:rPr>
        <w:sectPr w:rsidR="006B22C7" w:rsidSect="002132D1">
          <w:pgSz w:w="11905" w:h="16837"/>
          <w:pgMar w:top="1134" w:right="850" w:bottom="1134" w:left="1701" w:header="720" w:footer="720" w:gutter="0"/>
          <w:cols w:space="720"/>
          <w:docGrid w:linePitch="326" w:charSpace="32768"/>
        </w:sectPr>
      </w:pPr>
      <w:r w:rsidRPr="002132D1">
        <w:rPr>
          <w:kern w:val="2"/>
        </w:rPr>
        <w:t>отношениям</w:t>
      </w:r>
      <w:r>
        <w:rPr>
          <w:kern w:val="2"/>
        </w:rPr>
        <w:t xml:space="preserve"> </w:t>
      </w:r>
      <w:r w:rsidR="006B22C7">
        <w:rPr>
          <w:kern w:val="2"/>
        </w:rPr>
        <w:t xml:space="preserve">                  Кульчугаева В.Н.</w:t>
      </w:r>
    </w:p>
    <w:p w:rsidR="002132D1" w:rsidRPr="002132D1" w:rsidRDefault="002132D1" w:rsidP="002132D1">
      <w:pPr>
        <w:jc w:val="both"/>
        <w:rPr>
          <w:kern w:val="2"/>
        </w:rPr>
      </w:pPr>
    </w:p>
    <w:p w:rsidR="002132D1" w:rsidRDefault="006B22C7" w:rsidP="006B22C7">
      <w:pPr>
        <w:jc w:val="right"/>
      </w:pPr>
      <w:r>
        <w:t>Приложение</w:t>
      </w:r>
    </w:p>
    <w:p w:rsidR="006B22C7" w:rsidRDefault="006B22C7" w:rsidP="006B22C7">
      <w:pPr>
        <w:jc w:val="right"/>
      </w:pPr>
      <w:r>
        <w:t xml:space="preserve">к постановлению </w:t>
      </w:r>
      <w:proofErr w:type="gramStart"/>
      <w:r>
        <w:t>от</w:t>
      </w:r>
      <w:proofErr w:type="gramEnd"/>
      <w:r>
        <w:t xml:space="preserve"> _________ № ___</w:t>
      </w:r>
    </w:p>
    <w:p w:rsidR="002132D1" w:rsidRDefault="006B22C7" w:rsidP="002132D1">
      <w:r>
        <w:t xml:space="preserve"> </w:t>
      </w:r>
    </w:p>
    <w:p w:rsidR="002132D1" w:rsidRDefault="002132D1" w:rsidP="002132D1">
      <w:pPr>
        <w:pStyle w:val="ConsTitle"/>
        <w:ind w:righ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Л А Н</w:t>
      </w:r>
    </w:p>
    <w:p w:rsidR="002132D1" w:rsidRDefault="002132D1" w:rsidP="002132D1">
      <w:pPr>
        <w:pStyle w:val="ConsTitle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проверок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соблюдения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2D1" w:rsidRDefault="002132D1" w:rsidP="002132D1">
      <w:pPr>
        <w:pStyle w:val="ConsTitle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требований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32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2D1" w:rsidRDefault="002132D1" w:rsidP="002132D1">
      <w:pPr>
        <w:rPr>
          <w:sz w:val="28"/>
          <w:szCs w:val="28"/>
        </w:rPr>
      </w:pPr>
    </w:p>
    <w:p w:rsidR="002132D1" w:rsidRDefault="002132D1" w:rsidP="002132D1">
      <w:pPr>
        <w:rPr>
          <w:sz w:val="12"/>
          <w:szCs w:val="12"/>
        </w:rPr>
      </w:pPr>
    </w:p>
    <w:tbl>
      <w:tblPr>
        <w:tblW w:w="15197" w:type="dxa"/>
        <w:tblInd w:w="-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1628"/>
        <w:gridCol w:w="2268"/>
        <w:gridCol w:w="3969"/>
        <w:gridCol w:w="1276"/>
        <w:gridCol w:w="1276"/>
        <w:gridCol w:w="2551"/>
        <w:gridCol w:w="1610"/>
      </w:tblGrid>
      <w:tr w:rsidR="0065621E" w:rsidRPr="005318A4" w:rsidTr="00A328E6">
        <w:trPr>
          <w:cantSplit/>
          <w:trHeight w:val="181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2D1" w:rsidRPr="005318A4" w:rsidRDefault="002132D1" w:rsidP="003A4857">
            <w:pPr>
              <w:snapToGrid w:val="0"/>
              <w:jc w:val="center"/>
            </w:pPr>
            <w:r w:rsidRPr="005318A4">
              <w:t>№ п/п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2D1" w:rsidRPr="005318A4" w:rsidRDefault="002132D1" w:rsidP="003A4857">
            <w:pPr>
              <w:snapToGrid w:val="0"/>
              <w:jc w:val="center"/>
            </w:pPr>
            <w:r w:rsidRPr="005318A4">
              <w:t>Фамилия, имя, отчество физического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2D1" w:rsidRPr="005318A4" w:rsidRDefault="0065621E" w:rsidP="003A4857">
            <w:pPr>
              <w:snapToGrid w:val="0"/>
              <w:jc w:val="center"/>
            </w:pPr>
            <w:r>
              <w:rPr>
                <w:rFonts w:eastAsia="Arial"/>
              </w:rPr>
              <w:t>Адрес места жительства</w:t>
            </w:r>
            <w:r w:rsidR="002132D1" w:rsidRPr="005318A4"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2D1" w:rsidRPr="005318A4" w:rsidRDefault="002132D1" w:rsidP="003A4857">
            <w:pPr>
              <w:snapToGrid w:val="0"/>
              <w:jc w:val="center"/>
            </w:pPr>
          </w:p>
          <w:p w:rsidR="0065621E" w:rsidRPr="005318A4" w:rsidRDefault="0065621E" w:rsidP="0065621E">
            <w:pPr>
              <w:snapToGrid w:val="0"/>
              <w:jc w:val="center"/>
              <w:rPr>
                <w:rFonts w:eastAsia="Arial"/>
              </w:rPr>
            </w:pPr>
            <w:r w:rsidRPr="005318A4">
              <w:rPr>
                <w:rFonts w:eastAsia="Arial"/>
              </w:rPr>
              <w:t>Земельный участок (адрес, кадастровый номер, площадь)</w:t>
            </w:r>
          </w:p>
          <w:p w:rsidR="002132D1" w:rsidRPr="005318A4" w:rsidRDefault="002132D1" w:rsidP="00A16FE4">
            <w:pPr>
              <w:snapToGrid w:val="0"/>
              <w:jc w:val="center"/>
              <w:rPr>
                <w:rFonts w:eastAsia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2D1" w:rsidRPr="005318A4" w:rsidRDefault="00A16FE4" w:rsidP="003A4857">
            <w:pPr>
              <w:snapToGrid w:val="0"/>
              <w:jc w:val="center"/>
              <w:rPr>
                <w:rFonts w:eastAsia="Arial"/>
              </w:rPr>
            </w:pPr>
            <w:r w:rsidRPr="005318A4">
              <w:rPr>
                <w:rFonts w:eastAsia="Arial"/>
              </w:rPr>
              <w:t xml:space="preserve">Дата начала </w:t>
            </w:r>
            <w:r>
              <w:rPr>
                <w:rFonts w:eastAsia="Arial"/>
              </w:rPr>
              <w:t xml:space="preserve">проведения </w:t>
            </w:r>
            <w:r w:rsidRPr="005318A4">
              <w:rPr>
                <w:rFonts w:eastAsia="Arial"/>
              </w:rPr>
              <w:t>проверки</w:t>
            </w:r>
          </w:p>
          <w:p w:rsidR="002132D1" w:rsidRPr="005318A4" w:rsidRDefault="002132D1" w:rsidP="003A4857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FE4" w:rsidRPr="005318A4" w:rsidRDefault="00A16FE4" w:rsidP="00A16FE4">
            <w:pPr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Срок</w:t>
            </w:r>
            <w:r w:rsidRPr="005318A4">
              <w:rPr>
                <w:rFonts w:eastAsia="Arial"/>
              </w:rPr>
              <w:t xml:space="preserve"> проведения проверки</w:t>
            </w:r>
            <w:r>
              <w:rPr>
                <w:rFonts w:eastAsia="Arial"/>
              </w:rPr>
              <w:t xml:space="preserve"> (рабочих дней)</w:t>
            </w:r>
          </w:p>
          <w:p w:rsidR="002132D1" w:rsidRPr="005318A4" w:rsidRDefault="002132D1" w:rsidP="003A4857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2D1" w:rsidRPr="005318A4" w:rsidRDefault="00A16FE4" w:rsidP="003A4857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 w:rsidRPr="005318A4"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2D1" w:rsidRPr="005318A4" w:rsidRDefault="00A16FE4" w:rsidP="003A4857">
            <w:pPr>
              <w:snapToGrid w:val="0"/>
              <w:jc w:val="center"/>
            </w:pPr>
            <w:r w:rsidRPr="005318A4">
              <w:t>Форма проведения проверки (документарная, выездная)</w:t>
            </w:r>
          </w:p>
        </w:tc>
      </w:tr>
      <w:tr w:rsidR="0065621E" w:rsidRPr="005318A4" w:rsidTr="00A328E6">
        <w:trPr>
          <w:cantSplit/>
          <w:trHeight w:val="172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621E" w:rsidRPr="005318A4" w:rsidRDefault="0065621E" w:rsidP="0065621E">
            <w:pPr>
              <w:snapToGrid w:val="0"/>
            </w:pPr>
            <w:r w:rsidRPr="005318A4"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621E" w:rsidRPr="005318A4" w:rsidRDefault="0065621E" w:rsidP="0065621E">
            <w:pPr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Шумейко Александр Иванович</w:t>
            </w:r>
          </w:p>
          <w:p w:rsidR="0065621E" w:rsidRPr="005318A4" w:rsidRDefault="0065621E" w:rsidP="0065621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621E" w:rsidRPr="005318A4" w:rsidRDefault="0065621E" w:rsidP="0065621E">
            <w:pPr>
              <w:snapToGrid w:val="0"/>
            </w:pPr>
            <w:r w:rsidRPr="005318A4">
              <w:rPr>
                <w:rFonts w:eastAsia="Arial"/>
              </w:rPr>
              <w:t>Ростовская обл.,</w:t>
            </w:r>
            <w:r>
              <w:rPr>
                <w:rFonts w:eastAsia="Arial"/>
              </w:rPr>
              <w:t xml:space="preserve">  </w:t>
            </w:r>
            <w:r w:rsidRPr="005318A4">
              <w:rPr>
                <w:rFonts w:eastAsia="Arial"/>
              </w:rPr>
              <w:t xml:space="preserve">Тацинский  р-н, х. </w:t>
            </w:r>
            <w:r>
              <w:rPr>
                <w:rFonts w:eastAsia="Arial"/>
              </w:rPr>
              <w:t>Ковылкин</w:t>
            </w:r>
            <w:r w:rsidRPr="005318A4">
              <w:rPr>
                <w:rFonts w:eastAsia="Arial"/>
              </w:rPr>
              <w:t xml:space="preserve">, </w:t>
            </w:r>
            <w:r>
              <w:rPr>
                <w:rFonts w:eastAsia="Arial"/>
              </w:rPr>
              <w:t>ул</w:t>
            </w:r>
            <w:r w:rsidRPr="005318A4">
              <w:rPr>
                <w:rFonts w:eastAsia="Arial"/>
              </w:rPr>
              <w:t xml:space="preserve">. </w:t>
            </w:r>
            <w:r>
              <w:rPr>
                <w:rFonts w:eastAsia="Arial"/>
              </w:rPr>
              <w:t>Новая</w:t>
            </w:r>
            <w:r w:rsidRPr="005318A4">
              <w:rPr>
                <w:rFonts w:eastAsia="Arial"/>
              </w:rPr>
              <w:t>, д.</w:t>
            </w:r>
            <w:r>
              <w:rPr>
                <w:rFonts w:eastAsia="Arial"/>
              </w:rPr>
              <w:t>14</w:t>
            </w:r>
            <w:r w:rsidRPr="005318A4">
              <w:rPr>
                <w:rFonts w:eastAsia="Arial"/>
              </w:rPr>
              <w:t xml:space="preserve">,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621E" w:rsidRDefault="0065621E" w:rsidP="0065621E">
            <w:pPr>
              <w:snapToGrid w:val="0"/>
              <w:rPr>
                <w:rFonts w:eastAsia="Arial"/>
              </w:rPr>
            </w:pPr>
          </w:p>
          <w:p w:rsidR="0065621E" w:rsidRPr="0065621E" w:rsidRDefault="0065621E" w:rsidP="0065621E">
            <w:pPr>
              <w:snapToGrid w:val="0"/>
              <w:rPr>
                <w:rFonts w:eastAsia="Arial"/>
              </w:rPr>
            </w:pPr>
            <w:r w:rsidRPr="005318A4">
              <w:rPr>
                <w:rFonts w:eastAsia="Arial"/>
              </w:rPr>
              <w:t>Ростовская обл.,</w:t>
            </w:r>
            <w:r w:rsidR="008932E3">
              <w:rPr>
                <w:rFonts w:eastAsia="Arial"/>
              </w:rPr>
              <w:t xml:space="preserve"> </w:t>
            </w:r>
            <w:r w:rsidRPr="005318A4">
              <w:rPr>
                <w:rFonts w:eastAsia="Arial"/>
              </w:rPr>
              <w:t xml:space="preserve">Тацинский  р-н, х. </w:t>
            </w:r>
            <w:r>
              <w:rPr>
                <w:rFonts w:eastAsia="Arial"/>
              </w:rPr>
              <w:t>Ковылкин</w:t>
            </w:r>
            <w:r w:rsidRPr="005318A4">
              <w:rPr>
                <w:rFonts w:eastAsia="Arial"/>
              </w:rPr>
              <w:t xml:space="preserve">, </w:t>
            </w:r>
            <w:r>
              <w:rPr>
                <w:rFonts w:eastAsia="Arial"/>
              </w:rPr>
              <w:t>ул</w:t>
            </w:r>
            <w:r w:rsidRPr="005318A4">
              <w:rPr>
                <w:rFonts w:eastAsia="Arial"/>
              </w:rPr>
              <w:t xml:space="preserve">. </w:t>
            </w:r>
            <w:r>
              <w:rPr>
                <w:rFonts w:eastAsia="Arial"/>
              </w:rPr>
              <w:t>Новая</w:t>
            </w:r>
            <w:r w:rsidRPr="005318A4">
              <w:rPr>
                <w:rFonts w:eastAsia="Arial"/>
              </w:rPr>
              <w:t>, д.</w:t>
            </w:r>
            <w:r>
              <w:rPr>
                <w:rFonts w:eastAsia="Arial"/>
              </w:rPr>
              <w:t>14</w:t>
            </w:r>
            <w:r w:rsidRPr="005318A4">
              <w:rPr>
                <w:rFonts w:eastAsia="Arial"/>
              </w:rPr>
              <w:t>,  кадастровый номер 61:38:</w:t>
            </w:r>
            <w:r>
              <w:rPr>
                <w:rFonts w:eastAsia="Arial"/>
              </w:rPr>
              <w:t>0110101</w:t>
            </w:r>
            <w:r w:rsidRPr="005318A4">
              <w:rPr>
                <w:rFonts w:eastAsia="Arial"/>
              </w:rPr>
              <w:t>:</w:t>
            </w:r>
            <w:r>
              <w:rPr>
                <w:rFonts w:eastAsia="Arial"/>
              </w:rPr>
              <w:t>216</w:t>
            </w:r>
            <w:r w:rsidRPr="005318A4">
              <w:rPr>
                <w:rFonts w:eastAsia="Arial"/>
              </w:rPr>
              <w:t xml:space="preserve">, площадь </w:t>
            </w:r>
            <w:r w:rsidRPr="0065621E">
              <w:rPr>
                <w:rFonts w:eastAsia="Arial"/>
              </w:rPr>
              <w:t xml:space="preserve">2791 </w:t>
            </w:r>
            <w:proofErr w:type="spellStart"/>
            <w:r w:rsidRPr="0065621E">
              <w:rPr>
                <w:rFonts w:eastAsia="Arial"/>
              </w:rPr>
              <w:t>кв.м</w:t>
            </w:r>
            <w:proofErr w:type="spellEnd"/>
            <w:r w:rsidRPr="0065621E">
              <w:rPr>
                <w:rFonts w:eastAsia="Arial"/>
              </w:rPr>
              <w:t xml:space="preserve">.         </w:t>
            </w:r>
          </w:p>
          <w:p w:rsidR="0065621E" w:rsidRPr="005318A4" w:rsidRDefault="0065621E" w:rsidP="0065621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621E" w:rsidRPr="005318A4" w:rsidRDefault="0065621E" w:rsidP="0065621E">
            <w:pPr>
              <w:snapToGrid w:val="0"/>
              <w:rPr>
                <w:rFonts w:eastAsia="Arial"/>
              </w:rPr>
            </w:pPr>
            <w:r w:rsidRPr="005318A4">
              <w:rPr>
                <w:rFonts w:eastAsia="Arial"/>
              </w:rPr>
              <w:t>18.0</w:t>
            </w:r>
            <w:r>
              <w:rPr>
                <w:rFonts w:eastAsia="Arial"/>
              </w:rPr>
              <w:t>5.2016</w:t>
            </w:r>
            <w:r w:rsidRPr="005318A4">
              <w:rPr>
                <w:rFonts w:eastAsia="Arial"/>
              </w:rPr>
              <w:t>г</w:t>
            </w:r>
          </w:p>
          <w:p w:rsidR="0065621E" w:rsidRPr="005318A4" w:rsidRDefault="0065621E" w:rsidP="0065621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621E" w:rsidRPr="005318A4" w:rsidRDefault="0065621E" w:rsidP="0065621E">
            <w:pPr>
              <w:snapToGrid w:val="0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621E" w:rsidRPr="00A16FE4" w:rsidRDefault="0065621E" w:rsidP="0065621E">
            <w:r w:rsidRPr="00A16FE4">
              <w:t>Соблюдение обязательных требований  законодательства в области использования и охраны земель</w:t>
            </w:r>
          </w:p>
          <w:p w:rsidR="0065621E" w:rsidRPr="005318A4" w:rsidRDefault="0065621E" w:rsidP="0065621E">
            <w:pPr>
              <w:snapToGrid w:val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21E" w:rsidRPr="005318A4" w:rsidRDefault="0065621E" w:rsidP="0065621E">
            <w:pPr>
              <w:snapToGrid w:val="0"/>
            </w:pPr>
            <w:r>
              <w:t>В</w:t>
            </w:r>
            <w:r w:rsidRPr="005318A4">
              <w:t>ыездная</w:t>
            </w:r>
          </w:p>
        </w:tc>
      </w:tr>
      <w:tr w:rsidR="0065621E" w:rsidRPr="005318A4" w:rsidTr="00A328E6">
        <w:trPr>
          <w:cantSplit/>
          <w:trHeight w:val="671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621E" w:rsidRPr="005318A4" w:rsidRDefault="0065621E" w:rsidP="003A4857">
            <w:pPr>
              <w:snapToGrid w:val="0"/>
              <w:jc w:val="center"/>
            </w:pPr>
            <w:r w:rsidRPr="005318A4">
              <w:t>3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621E" w:rsidRPr="005318A4" w:rsidRDefault="0065621E" w:rsidP="003A4857">
            <w:pPr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Будников Сергей Михайлович</w:t>
            </w:r>
          </w:p>
          <w:p w:rsidR="0065621E" w:rsidRPr="005318A4" w:rsidRDefault="0065621E" w:rsidP="003A485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621E" w:rsidRPr="005318A4" w:rsidRDefault="0065621E" w:rsidP="008932E3">
            <w:pPr>
              <w:snapToGrid w:val="0"/>
              <w:jc w:val="both"/>
            </w:pPr>
            <w:r w:rsidRPr="005318A4">
              <w:rPr>
                <w:rFonts w:eastAsia="Arial"/>
              </w:rPr>
              <w:t>Ростовская обл.,</w:t>
            </w:r>
            <w:r>
              <w:rPr>
                <w:rFonts w:eastAsia="Arial"/>
              </w:rPr>
              <w:t xml:space="preserve">  </w:t>
            </w:r>
            <w:r w:rsidRPr="005318A4">
              <w:rPr>
                <w:rFonts w:eastAsia="Arial"/>
              </w:rPr>
              <w:t xml:space="preserve">Тацинский  р-н, х. </w:t>
            </w:r>
            <w:r>
              <w:rPr>
                <w:rFonts w:eastAsia="Arial"/>
              </w:rPr>
              <w:t>Ковылкин</w:t>
            </w:r>
            <w:r w:rsidRPr="005318A4">
              <w:rPr>
                <w:rFonts w:eastAsia="Arial"/>
              </w:rPr>
              <w:t xml:space="preserve">, </w:t>
            </w:r>
            <w:r>
              <w:rPr>
                <w:rFonts w:eastAsia="Arial"/>
              </w:rPr>
              <w:t>ул</w:t>
            </w:r>
            <w:r w:rsidRPr="005318A4">
              <w:rPr>
                <w:rFonts w:eastAsia="Arial"/>
              </w:rPr>
              <w:t xml:space="preserve">. </w:t>
            </w:r>
            <w:r w:rsidR="008932E3">
              <w:rPr>
                <w:rFonts w:eastAsia="Arial"/>
              </w:rPr>
              <w:t>Гагарина</w:t>
            </w:r>
            <w:r w:rsidRPr="005318A4">
              <w:rPr>
                <w:rFonts w:eastAsia="Arial"/>
              </w:rPr>
              <w:t xml:space="preserve"> д.</w:t>
            </w:r>
            <w:r w:rsidR="008932E3">
              <w:rPr>
                <w:rFonts w:eastAsia="Arial"/>
              </w:rPr>
              <w:t>1</w:t>
            </w:r>
            <w:r w:rsidRPr="005318A4">
              <w:rPr>
                <w:rFonts w:eastAsia="Arial"/>
              </w:rPr>
              <w:t xml:space="preserve">, 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328E6" w:rsidRPr="00A328E6" w:rsidRDefault="00A328E6" w:rsidP="00A328E6">
            <w:pPr>
              <w:jc w:val="center"/>
            </w:pPr>
            <w:r w:rsidRPr="00A328E6">
              <w:t>Тацинский район, Ковылкинское сельское поселение, в границах СПК "</w:t>
            </w:r>
            <w:r>
              <w:t xml:space="preserve">Степное", кадастровый номер 61:38:0600010:544, площадь 151000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5621E" w:rsidRPr="005318A4" w:rsidRDefault="0065621E" w:rsidP="003A4857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621E" w:rsidRPr="005318A4" w:rsidRDefault="0065621E" w:rsidP="00A16FE4">
            <w:pPr>
              <w:snapToGrid w:val="0"/>
            </w:pPr>
            <w:r>
              <w:t>16.06.2016г.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621E" w:rsidRPr="005318A4" w:rsidRDefault="0065621E" w:rsidP="003A4857">
            <w:pPr>
              <w:snapToGrid w:val="0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621E" w:rsidRPr="00A16FE4" w:rsidRDefault="0065621E" w:rsidP="00A328E6">
            <w:r w:rsidRPr="00A16FE4">
              <w:t>Соблюдение обязательных требований  законодательства в области использования и охраны земель</w:t>
            </w:r>
          </w:p>
          <w:p w:rsidR="0065621E" w:rsidRPr="005318A4" w:rsidRDefault="0065621E" w:rsidP="003A4857">
            <w:pPr>
              <w:snapToGrid w:val="0"/>
              <w:jc w:val="center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21E" w:rsidRPr="005318A4" w:rsidRDefault="0065621E" w:rsidP="003330E1">
            <w:pPr>
              <w:snapToGrid w:val="0"/>
            </w:pPr>
            <w:r>
              <w:t>В</w:t>
            </w:r>
            <w:r w:rsidRPr="005318A4">
              <w:t>ыездная</w:t>
            </w:r>
          </w:p>
        </w:tc>
      </w:tr>
    </w:tbl>
    <w:p w:rsidR="002132D1" w:rsidRDefault="002132D1" w:rsidP="002132D1"/>
    <w:p w:rsidR="002132D1" w:rsidRDefault="002132D1" w:rsidP="002132D1"/>
    <w:p w:rsidR="0064505B" w:rsidRDefault="0064505B"/>
    <w:sectPr w:rsidR="0064505B" w:rsidSect="006B22C7">
      <w:pgSz w:w="16837" w:h="11905" w:orient="landscape"/>
      <w:pgMar w:top="1701" w:right="1134" w:bottom="850" w:left="1134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3F"/>
    <w:rsid w:val="002132D1"/>
    <w:rsid w:val="002E1E3F"/>
    <w:rsid w:val="005318A4"/>
    <w:rsid w:val="0064505B"/>
    <w:rsid w:val="0065621E"/>
    <w:rsid w:val="006B22C7"/>
    <w:rsid w:val="008932E3"/>
    <w:rsid w:val="00A16FE4"/>
    <w:rsid w:val="00A328E6"/>
    <w:rsid w:val="00B65898"/>
    <w:rsid w:val="00B6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D1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32D1"/>
    <w:pPr>
      <w:suppressAutoHyphens/>
      <w:spacing w:after="0" w:line="100" w:lineRule="atLeast"/>
      <w:ind w:right="19772"/>
    </w:pPr>
    <w:rPr>
      <w:rFonts w:ascii="Arial" w:eastAsia="Andale Sans UI" w:hAnsi="Arial" w:cs="Arial"/>
      <w:b/>
      <w:bCs/>
      <w:kern w:val="1"/>
      <w:sz w:val="16"/>
      <w:szCs w:val="16"/>
      <w:lang w:val="de-DE" w:eastAsia="fa-IR" w:bidi="fa-IR"/>
    </w:rPr>
  </w:style>
  <w:style w:type="paragraph" w:customStyle="1" w:styleId="ConsPlusNormal">
    <w:name w:val="ConsPlusNormal"/>
    <w:rsid w:val="002132D1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styleId="a3">
    <w:name w:val="No Spacing"/>
    <w:uiPriority w:val="1"/>
    <w:qFormat/>
    <w:rsid w:val="002132D1"/>
    <w:pPr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D1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32D1"/>
    <w:pPr>
      <w:suppressAutoHyphens/>
      <w:spacing w:after="0" w:line="100" w:lineRule="atLeast"/>
      <w:ind w:right="19772"/>
    </w:pPr>
    <w:rPr>
      <w:rFonts w:ascii="Arial" w:eastAsia="Andale Sans UI" w:hAnsi="Arial" w:cs="Arial"/>
      <w:b/>
      <w:bCs/>
      <w:kern w:val="1"/>
      <w:sz w:val="16"/>
      <w:szCs w:val="16"/>
      <w:lang w:val="de-DE" w:eastAsia="fa-IR" w:bidi="fa-IR"/>
    </w:rPr>
  </w:style>
  <w:style w:type="paragraph" w:customStyle="1" w:styleId="ConsPlusNormal">
    <w:name w:val="ConsPlusNormal"/>
    <w:rsid w:val="002132D1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styleId="a3">
    <w:name w:val="No Spacing"/>
    <w:uiPriority w:val="1"/>
    <w:qFormat/>
    <w:rsid w:val="002132D1"/>
    <w:pPr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ghost</cp:lastModifiedBy>
  <cp:revision>6</cp:revision>
  <dcterms:created xsi:type="dcterms:W3CDTF">2016-04-12T10:49:00Z</dcterms:created>
  <dcterms:modified xsi:type="dcterms:W3CDTF">2016-04-12T11:38:00Z</dcterms:modified>
</cp:coreProperties>
</file>