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E6CBC" w:rsidTr="005E6CB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E6CBC" w:rsidRDefault="005E6CBC" w:rsidP="005E6CBC">
      <w:pPr>
        <w:jc w:val="center"/>
        <w:rPr>
          <w:b/>
          <w:sz w:val="16"/>
          <w:szCs w:val="16"/>
        </w:rPr>
      </w:pPr>
    </w:p>
    <w:p w:rsidR="005E6CBC" w:rsidRDefault="005E6CBC" w:rsidP="005E6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CBC" w:rsidRDefault="005E6CBC" w:rsidP="005E6CBC">
      <w:pPr>
        <w:jc w:val="center"/>
        <w:rPr>
          <w:b/>
          <w:sz w:val="16"/>
          <w:szCs w:val="16"/>
        </w:rPr>
      </w:pPr>
    </w:p>
    <w:p w:rsidR="005E6CBC" w:rsidRDefault="005E6CBC" w:rsidP="005E6CBC">
      <w:pPr>
        <w:rPr>
          <w:sz w:val="28"/>
          <w:szCs w:val="28"/>
        </w:rPr>
      </w:pPr>
      <w:r>
        <w:rPr>
          <w:sz w:val="28"/>
          <w:szCs w:val="28"/>
        </w:rPr>
        <w:t>28 июня   2018г                                 №  35                                    х. Ковылкин</w:t>
      </w: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before="662" w:line="326" w:lineRule="exact"/>
        <w:ind w:right="49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обеспечении свободного проезда и установки пожарной и специальной техники возле жилых домов и объектов на </w:t>
      </w:r>
      <w:r>
        <w:rPr>
          <w:color w:val="000000"/>
          <w:spacing w:val="-3"/>
          <w:sz w:val="28"/>
          <w:szCs w:val="28"/>
        </w:rPr>
        <w:t>территории  Ковылкинского сельского</w:t>
      </w:r>
      <w:r>
        <w:rPr>
          <w:color w:val="000000"/>
          <w:sz w:val="28"/>
          <w:szCs w:val="28"/>
        </w:rPr>
        <w:t xml:space="preserve"> поселения в </w:t>
      </w:r>
      <w:r>
        <w:rPr>
          <w:color w:val="000000"/>
          <w:spacing w:val="-5"/>
          <w:sz w:val="28"/>
          <w:szCs w:val="28"/>
        </w:rPr>
        <w:t xml:space="preserve">случае </w:t>
      </w:r>
      <w:r>
        <w:rPr>
          <w:color w:val="000000"/>
          <w:spacing w:val="-1"/>
          <w:sz w:val="28"/>
          <w:szCs w:val="28"/>
        </w:rPr>
        <w:t xml:space="preserve">возникновения пожаров </w:t>
      </w:r>
    </w:p>
    <w:p w:rsidR="005E6CBC" w:rsidRDefault="005E6CBC" w:rsidP="005E6CBC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before="139" w:line="33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 Федерального закона Российской Федерации от 22.07.2008г.  № 123 «Технический регламент о требованиях пожарной безопасности», в целях  повышения уровня противопожарной защиты  Ковылкинского сельского поселения,  предотвращения гибели и </w:t>
      </w:r>
      <w:proofErr w:type="spellStart"/>
      <w:r>
        <w:rPr>
          <w:color w:val="000000"/>
          <w:sz w:val="28"/>
          <w:szCs w:val="28"/>
        </w:rPr>
        <w:t>травмирования</w:t>
      </w:r>
      <w:proofErr w:type="spellEnd"/>
      <w:r>
        <w:rPr>
          <w:color w:val="000000"/>
          <w:sz w:val="28"/>
          <w:szCs w:val="28"/>
        </w:rPr>
        <w:t xml:space="preserve"> людей на пожарах, а также обеспечения свободного проезда и установки пожарной и специальной техники в случае возникновения пожаров,</w:t>
      </w:r>
    </w:p>
    <w:p w:rsidR="005E6CBC" w:rsidRDefault="005E6CBC" w:rsidP="005E6C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6CBC" w:rsidRDefault="005E6CBC" w:rsidP="005E6CBC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before="139" w:line="331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Старшему инспектору Администрации </w:t>
      </w:r>
      <w:r>
        <w:rPr>
          <w:color w:val="000000"/>
          <w:spacing w:val="-2"/>
          <w:sz w:val="28"/>
          <w:szCs w:val="28"/>
        </w:rPr>
        <w:t xml:space="preserve"> Ковылкинского сельского поселения Карповой И.В.</w:t>
      </w:r>
      <w:r>
        <w:rPr>
          <w:color w:val="000000"/>
          <w:spacing w:val="-1"/>
          <w:sz w:val="28"/>
          <w:szCs w:val="28"/>
        </w:rPr>
        <w:t>:</w:t>
      </w: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firstLine="69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Совместно   с Тацинским пожарно-спасательным гарнизоном определить места проезда пожарной и специальной техники возле жилых домов в случае возникновения пожара. Разработать и реализовать </w:t>
      </w:r>
      <w:r>
        <w:rPr>
          <w:color w:val="000000"/>
          <w:sz w:val="28"/>
          <w:szCs w:val="28"/>
        </w:rPr>
        <w:t>комплекс мероприятий по беспрепятственному подъезду пожарной и специальной техники   к жилым домам и объектам</w:t>
      </w:r>
      <w:r>
        <w:t xml:space="preserve"> </w:t>
      </w:r>
      <w:r>
        <w:rPr>
          <w:color w:val="000000"/>
          <w:sz w:val="28"/>
          <w:szCs w:val="28"/>
        </w:rPr>
        <w:t>на территории  Ковылкинского сельского поселения в случае возникновения пожаров.</w:t>
      </w:r>
    </w:p>
    <w:p w:rsidR="005E6CBC" w:rsidRDefault="005E6CBC" w:rsidP="005E6CBC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22" w:lineRule="exact"/>
        <w:ind w:left="19" w:right="19" w:firstLine="8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Ежегодно до 15 декабря проводить совместные с Тацинским пожарно-спасательным  гарнизоном проверки состояния </w:t>
      </w:r>
      <w:r>
        <w:rPr>
          <w:color w:val="000000"/>
          <w:spacing w:val="-1"/>
          <w:sz w:val="28"/>
          <w:szCs w:val="28"/>
        </w:rPr>
        <w:t xml:space="preserve">внутри дворовых проездов с учетом возможности подъезда пожарной и </w:t>
      </w:r>
      <w:r>
        <w:rPr>
          <w:color w:val="000000"/>
          <w:sz w:val="28"/>
          <w:szCs w:val="28"/>
        </w:rPr>
        <w:t>специальной    техники к жилым домам и другим объектам  Ковылкинского сельского  поселения в случае возникновения пожаров.</w:t>
      </w:r>
    </w:p>
    <w:p w:rsidR="005E6CBC" w:rsidRDefault="005E6CBC" w:rsidP="005E6CBC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26" w:lineRule="exact"/>
        <w:ind w:right="96" w:firstLine="830"/>
        <w:jc w:val="both"/>
        <w:rPr>
          <w:color w:val="000000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 xml:space="preserve">Ежегодно до 15 декабря организовывать и проводить проверки с ОНД и 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 xml:space="preserve"> по Тацинскому району обеспечения условий для беспрепятственного проезда пожарной и специальной </w:t>
      </w:r>
      <w:r>
        <w:rPr>
          <w:color w:val="000000"/>
          <w:spacing w:val="-1"/>
          <w:sz w:val="28"/>
          <w:szCs w:val="28"/>
        </w:rPr>
        <w:t xml:space="preserve">техники   к       жилым   домам   и   объектам     Ковылкинского сельского поселения, </w:t>
      </w:r>
      <w:r>
        <w:rPr>
          <w:color w:val="000000"/>
          <w:sz w:val="28"/>
          <w:szCs w:val="28"/>
        </w:rPr>
        <w:t xml:space="preserve">а также к </w:t>
      </w:r>
      <w:r>
        <w:rPr>
          <w:color w:val="000000"/>
          <w:sz w:val="28"/>
          <w:szCs w:val="28"/>
        </w:rPr>
        <w:lastRenderedPageBreak/>
        <w:t xml:space="preserve">источникам наружного противопожарного водоснабжения. </w:t>
      </w:r>
    </w:p>
    <w:p w:rsidR="005E6CBC" w:rsidRDefault="005E6CBC" w:rsidP="005E6CBC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22" w:lineRule="exact"/>
        <w:ind w:left="38"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Совместно с ОМВД России по Тацинскому району принимать в установленном порядке меры по ликвидации стоянок автотранспорта и иных объектов, </w:t>
      </w:r>
      <w:r>
        <w:rPr>
          <w:color w:val="000000"/>
          <w:spacing w:val="-1"/>
          <w:sz w:val="28"/>
          <w:szCs w:val="28"/>
        </w:rPr>
        <w:t xml:space="preserve">размещенных с нарушением нормативных правовых актов </w:t>
      </w:r>
      <w:r>
        <w:rPr>
          <w:color w:val="000000"/>
          <w:sz w:val="28"/>
          <w:szCs w:val="28"/>
        </w:rPr>
        <w:t>Российской Федерации, Ростовской области и препятствующих подъезду и расстановке пожарной и специальной техники в случае возникновения пожаров.</w:t>
      </w: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  <w:t xml:space="preserve">Совместно с отделом сельского хозяйства и окружающей среды Администрации Тацинского района рассматривать вопросы </w:t>
      </w:r>
      <w:r>
        <w:rPr>
          <w:color w:val="000000"/>
          <w:spacing w:val="-1"/>
          <w:sz w:val="28"/>
          <w:szCs w:val="28"/>
        </w:rPr>
        <w:t>по вырубке зеленых насаждений, произрастающих в непосредственной близости от</w:t>
      </w:r>
      <w:r>
        <w:rPr>
          <w:color w:val="000000"/>
          <w:sz w:val="28"/>
          <w:szCs w:val="28"/>
        </w:rPr>
        <w:t xml:space="preserve"> домов и зданий, мешающих установке подъемных механизмов и беспрепятственному проезду пожарной и специальной техники, а также к источникам наружного противопожарного водоснабжения, по предложениям балансодержателя территории.</w:t>
      </w:r>
    </w:p>
    <w:p w:rsidR="005E6CBC" w:rsidRDefault="005E6CBC" w:rsidP="005E6CBC">
      <w:pPr>
        <w:widowControl w:val="0"/>
        <w:tabs>
          <w:tab w:val="left" w:pos="855"/>
        </w:tabs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Ковылкинского </w:t>
      </w:r>
    </w:p>
    <w:p w:rsidR="005E6CBC" w:rsidRDefault="005E6CBC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Т.В. Лачугина                         </w:t>
      </w:r>
    </w:p>
    <w:p w:rsidR="00E24BC7" w:rsidRDefault="00E24BC7">
      <w:bookmarkStart w:id="0" w:name="_GoBack"/>
      <w:bookmarkEnd w:id="0"/>
    </w:p>
    <w:sectPr w:rsidR="00E2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B0"/>
    <w:rsid w:val="005E6CBC"/>
    <w:rsid w:val="006F52B0"/>
    <w:rsid w:val="00E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2018-06-29T07:07:00Z</dcterms:created>
  <dcterms:modified xsi:type="dcterms:W3CDTF">2018-06-29T07:07:00Z</dcterms:modified>
</cp:coreProperties>
</file>