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38" w:rsidRPr="009A7F38" w:rsidRDefault="009A7F38" w:rsidP="009A7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A7F3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9A7F38" w:rsidRPr="009A7F38" w:rsidRDefault="009A7F38" w:rsidP="009A7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9A7F38" w:rsidRPr="009A7F38" w:rsidRDefault="009A7F38" w:rsidP="009A7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>ТАЦИНСКИЙ  РАЙОН</w:t>
      </w:r>
    </w:p>
    <w:p w:rsidR="009A7F38" w:rsidRPr="009A7F38" w:rsidRDefault="009A7F38" w:rsidP="00A360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>МУНИЦИПАЛЬНОЕ  О</w:t>
      </w:r>
      <w:r>
        <w:rPr>
          <w:rFonts w:ascii="Times New Roman" w:hAnsi="Times New Roman" w:cs="Times New Roman"/>
          <w:sz w:val="28"/>
          <w:szCs w:val="28"/>
        </w:rPr>
        <w:t>БРАЗОВАНИЕ  «</w:t>
      </w:r>
      <w:r w:rsidR="00A360D3">
        <w:rPr>
          <w:rFonts w:ascii="Times New Roman" w:hAnsi="Times New Roman" w:cs="Times New Roman"/>
          <w:sz w:val="28"/>
          <w:szCs w:val="28"/>
        </w:rPr>
        <w:t>КОВЫЛКИНСКОЕ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  </w:t>
      </w:r>
      <w:r w:rsidRPr="009A7F38">
        <w:rPr>
          <w:rFonts w:ascii="Times New Roman" w:hAnsi="Times New Roman" w:cs="Times New Roman"/>
          <w:sz w:val="28"/>
          <w:szCs w:val="28"/>
        </w:rPr>
        <w:t>ПОСЕЛЕНИЕ»</w:t>
      </w:r>
    </w:p>
    <w:p w:rsidR="009A7F38" w:rsidRPr="009A7F38" w:rsidRDefault="009A7F38" w:rsidP="009A7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A360D3">
        <w:rPr>
          <w:rFonts w:ascii="Times New Roman" w:hAnsi="Times New Roman" w:cs="Times New Roman"/>
          <w:sz w:val="28"/>
          <w:szCs w:val="28"/>
        </w:rPr>
        <w:t>КОВЫЛКИНСКОГО</w:t>
      </w:r>
      <w:r w:rsidRPr="009A7F38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9A7F38" w:rsidRPr="009A7F38" w:rsidRDefault="009A7F38" w:rsidP="009A7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7F38" w:rsidRPr="009A7F38" w:rsidRDefault="009A7F38" w:rsidP="009A7F3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7F38">
        <w:rPr>
          <w:rFonts w:ascii="Times New Roman" w:hAnsi="Times New Roman" w:cs="Times New Roman"/>
          <w:bCs/>
          <w:sz w:val="28"/>
          <w:szCs w:val="28"/>
        </w:rPr>
        <w:t xml:space="preserve"> ПОСТАНОВЛЕНИЕ</w:t>
      </w:r>
    </w:p>
    <w:p w:rsidR="005127C1" w:rsidRPr="00F02DF0" w:rsidRDefault="005127C1" w:rsidP="00F02D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DF0" w:rsidRPr="00447DFE" w:rsidRDefault="00A02B51" w:rsidP="00F02D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09 марта </w:t>
      </w:r>
      <w:r w:rsidR="009A7F38" w:rsidRPr="00447DFE">
        <w:rPr>
          <w:rFonts w:ascii="Times New Roman" w:hAnsi="Times New Roman" w:cs="Times New Roman"/>
          <w:sz w:val="28"/>
        </w:rPr>
        <w:t xml:space="preserve"> 2016 год</w:t>
      </w:r>
      <w:r w:rsidR="00447DFE" w:rsidRPr="00447DFE">
        <w:rPr>
          <w:rFonts w:ascii="Times New Roman" w:hAnsi="Times New Roman" w:cs="Times New Roman"/>
          <w:sz w:val="28"/>
        </w:rPr>
        <w:t xml:space="preserve">                 </w:t>
      </w:r>
      <w:r w:rsidR="00447DFE" w:rsidRPr="00447DFE">
        <w:rPr>
          <w:rFonts w:ascii="Times New Roman" w:hAnsi="Times New Roman" w:cs="Times New Roman"/>
          <w:sz w:val="28"/>
        </w:rPr>
        <w:tab/>
      </w:r>
      <w:r w:rsidR="00447DFE" w:rsidRPr="00447DFE">
        <w:rPr>
          <w:rFonts w:ascii="Times New Roman" w:hAnsi="Times New Roman" w:cs="Times New Roman"/>
          <w:sz w:val="28"/>
        </w:rPr>
        <w:tab/>
        <w:t xml:space="preserve">   </w:t>
      </w:r>
      <w:r w:rsidR="00F02DF0" w:rsidRPr="00447DFE">
        <w:rPr>
          <w:rFonts w:ascii="Times New Roman" w:hAnsi="Times New Roman" w:cs="Times New Roman"/>
          <w:sz w:val="28"/>
        </w:rPr>
        <w:t xml:space="preserve"> №</w:t>
      </w:r>
      <w:r w:rsidR="00F02DF0" w:rsidRPr="00447DFE">
        <w:rPr>
          <w:rFonts w:ascii="Times New Roman" w:hAnsi="Times New Roman" w:cs="Times New Roman"/>
          <w:sz w:val="28"/>
        </w:rPr>
        <w:tab/>
      </w:r>
      <w:r w:rsidR="008933BD">
        <w:rPr>
          <w:rFonts w:ascii="Times New Roman" w:hAnsi="Times New Roman" w:cs="Times New Roman"/>
          <w:sz w:val="28"/>
        </w:rPr>
        <w:t>17</w:t>
      </w:r>
      <w:bookmarkStart w:id="0" w:name="_GoBack"/>
      <w:bookmarkEnd w:id="0"/>
      <w:r w:rsidR="00F02DF0" w:rsidRPr="00447DFE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="009A7F38" w:rsidRPr="00447DFE">
        <w:rPr>
          <w:rFonts w:ascii="Times New Roman" w:hAnsi="Times New Roman" w:cs="Times New Roman"/>
          <w:sz w:val="28"/>
        </w:rPr>
        <w:t xml:space="preserve">    </w:t>
      </w:r>
      <w:r w:rsidR="00F02DF0" w:rsidRPr="00447DFE">
        <w:rPr>
          <w:rFonts w:ascii="Times New Roman" w:hAnsi="Times New Roman" w:cs="Times New Roman"/>
          <w:sz w:val="28"/>
        </w:rPr>
        <w:t xml:space="preserve">   </w:t>
      </w:r>
      <w:r w:rsidR="00A360D3">
        <w:rPr>
          <w:rFonts w:ascii="Times New Roman" w:hAnsi="Times New Roman" w:cs="Times New Roman"/>
          <w:sz w:val="28"/>
        </w:rPr>
        <w:t>х. Ковылкин</w:t>
      </w:r>
    </w:p>
    <w:p w:rsidR="00F02DF0" w:rsidRPr="00D40D0A" w:rsidRDefault="009A7F38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56"/>
      </w:tblGrid>
      <w:tr w:rsidR="007C7EDB" w:rsidRPr="008D4A73" w:rsidTr="006562E1">
        <w:trPr>
          <w:trHeight w:val="1878"/>
        </w:trPr>
        <w:tc>
          <w:tcPr>
            <w:tcW w:w="6056" w:type="dxa"/>
          </w:tcPr>
          <w:p w:rsidR="00D40D0A" w:rsidRPr="008D4A73" w:rsidRDefault="007C7EDB" w:rsidP="00D40D0A">
            <w:pPr>
              <w:pStyle w:val="124"/>
              <w:ind w:firstLine="0"/>
              <w:rPr>
                <w:szCs w:val="28"/>
              </w:rPr>
            </w:pPr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>регламента по пред</w:t>
            </w:r>
            <w:r w:rsidR="00AF50C2">
              <w:rPr>
                <w:szCs w:val="28"/>
              </w:rPr>
              <w:t xml:space="preserve">оставлению муниципальной услуги </w:t>
            </w:r>
            <w:r w:rsidR="008D4A73" w:rsidRPr="00BC28EC">
              <w:rPr>
                <w:szCs w:val="28"/>
              </w:rPr>
              <w:t>«</w:t>
            </w:r>
            <w:r w:rsidR="00AF50C2">
              <w:rPr>
                <w:szCs w:val="28"/>
              </w:rPr>
              <w:t>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</w:t>
            </w:r>
            <w:r w:rsidR="008D4A73" w:rsidRPr="0071527B">
              <w:rPr>
                <w:szCs w:val="28"/>
              </w:rPr>
              <w:t>»</w:t>
            </w:r>
          </w:p>
        </w:tc>
      </w:tr>
    </w:tbl>
    <w:p w:rsidR="00782B52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02DF0" w:rsidRPr="009A7F38" w:rsidRDefault="009A7F38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>
        <w:rPr>
          <w:rFonts w:ascii="Times New Roman" w:hAnsi="Times New Roman" w:cs="Times New Roman"/>
          <w:sz w:val="28"/>
          <w:szCs w:val="28"/>
        </w:rPr>
        <w:t>Земельным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EDB" w:rsidRPr="00544C95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27 июля 2010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</w:t>
      </w:r>
      <w:r w:rsidR="007C7EDB"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D40D0A">
        <w:rPr>
          <w:rFonts w:ascii="Times New Roman" w:hAnsi="Times New Roman" w:cs="Times New Roman"/>
          <w:sz w:val="28"/>
          <w:szCs w:val="28"/>
        </w:rPr>
        <w:t xml:space="preserve"> </w:t>
      </w:r>
      <w:r w:rsidR="007C7EDB"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="007C7EDB"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360D3">
        <w:rPr>
          <w:rFonts w:ascii="Times New Roman" w:hAnsi="Times New Roman" w:cs="Times New Roman"/>
          <w:sz w:val="28"/>
          <w:szCs w:val="28"/>
        </w:rPr>
        <w:t>Ковылкинское</w:t>
      </w:r>
      <w:proofErr w:type="spellEnd"/>
      <w:r w:rsidR="00A360D3">
        <w:rPr>
          <w:rFonts w:ascii="Times New Roman" w:hAnsi="Times New Roman" w:cs="Times New Roman"/>
          <w:sz w:val="28"/>
          <w:szCs w:val="28"/>
        </w:rPr>
        <w:t xml:space="preserve"> </w:t>
      </w:r>
      <w:r w:rsidR="005B144C" w:rsidRPr="005B144C">
        <w:rPr>
          <w:rFonts w:ascii="Times New Roman" w:hAnsi="Times New Roman" w:cs="Times New Roman"/>
          <w:sz w:val="28"/>
          <w:szCs w:val="28"/>
        </w:rPr>
        <w:t>сельско</w:t>
      </w:r>
      <w:r w:rsidR="002E35B9">
        <w:rPr>
          <w:rFonts w:ascii="Times New Roman" w:hAnsi="Times New Roman" w:cs="Times New Roman"/>
          <w:sz w:val="28"/>
          <w:szCs w:val="28"/>
        </w:rPr>
        <w:t>е</w:t>
      </w:r>
      <w:r w:rsidR="005B144C" w:rsidRPr="005B144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3846B4" w:rsidRPr="00E8600E" w:rsidRDefault="007C7EDB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600E" w:rsidRPr="00E8600E" w:rsidRDefault="00E8600E" w:rsidP="00384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DB" w:rsidRPr="00D40D0A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</w:t>
      </w:r>
      <w:r w:rsidR="007C7EDB" w:rsidRPr="00D40D0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C28EC" w:rsidRPr="00D40D0A">
        <w:rPr>
          <w:rFonts w:ascii="Times New Roman" w:hAnsi="Times New Roman" w:cs="Times New Roman"/>
          <w:sz w:val="28"/>
          <w:szCs w:val="28"/>
        </w:rPr>
        <w:t>«</w:t>
      </w:r>
      <w:r w:rsidR="00AF50C2" w:rsidRPr="00AF50C2">
        <w:rPr>
          <w:rFonts w:ascii="Times New Roman" w:hAnsi="Times New Roman" w:cs="Times New Roman"/>
          <w:sz w:val="28"/>
          <w:szCs w:val="28"/>
        </w:rPr>
        <w:t>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</w:t>
      </w:r>
      <w:r w:rsidR="0071527B" w:rsidRPr="00D40D0A">
        <w:rPr>
          <w:rFonts w:ascii="Times New Roman" w:hAnsi="Times New Roman" w:cs="Times New Roman"/>
          <w:sz w:val="28"/>
          <w:szCs w:val="28"/>
        </w:rPr>
        <w:t>»</w:t>
      </w:r>
      <w:r w:rsidR="008D4A73" w:rsidRPr="00D40D0A">
        <w:rPr>
          <w:rFonts w:ascii="Times New Roman" w:hAnsi="Times New Roman" w:cs="Times New Roman"/>
          <w:sz w:val="28"/>
          <w:szCs w:val="28"/>
        </w:rPr>
        <w:t xml:space="preserve"> </w:t>
      </w:r>
      <w:r w:rsidR="00C9002B" w:rsidRPr="00D40D0A">
        <w:rPr>
          <w:rFonts w:ascii="Times New Roman" w:hAnsi="Times New Roman" w:cs="Times New Roman"/>
          <w:sz w:val="28"/>
          <w:szCs w:val="28"/>
        </w:rPr>
        <w:t>согласно п</w:t>
      </w:r>
      <w:r w:rsidR="007C7EDB" w:rsidRPr="00D40D0A">
        <w:rPr>
          <w:rFonts w:ascii="Times New Roman" w:hAnsi="Times New Roman" w:cs="Times New Roman"/>
          <w:sz w:val="28"/>
          <w:szCs w:val="28"/>
        </w:rPr>
        <w:t>риложению</w:t>
      </w:r>
      <w:r w:rsidRPr="00D40D0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C7EDB" w:rsidRPr="00D40D0A">
        <w:rPr>
          <w:rFonts w:ascii="Times New Roman" w:hAnsi="Times New Roman" w:cs="Times New Roman"/>
          <w:sz w:val="28"/>
          <w:szCs w:val="28"/>
        </w:rPr>
        <w:t>.</w:t>
      </w:r>
    </w:p>
    <w:p w:rsidR="009A7F38" w:rsidRPr="009A7F38" w:rsidRDefault="009A7F38" w:rsidP="00BE50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Pr="009A7F3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A7F38">
        <w:rPr>
          <w:rFonts w:ascii="Times New Roman" w:hAnsi="Times New Roman" w:cs="Times New Roman"/>
          <w:spacing w:val="-2"/>
          <w:sz w:val="28"/>
          <w:szCs w:val="28"/>
        </w:rPr>
        <w:t xml:space="preserve"> настоящее постановление </w:t>
      </w:r>
      <w:r w:rsidRPr="009A7F3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A360D3">
        <w:rPr>
          <w:rFonts w:ascii="Times New Roman" w:hAnsi="Times New Roman" w:cs="Times New Roman"/>
          <w:sz w:val="28"/>
          <w:szCs w:val="28"/>
        </w:rPr>
        <w:t>Ковылкинского</w:t>
      </w:r>
      <w:r w:rsidRPr="009A7F38">
        <w:rPr>
          <w:rFonts w:ascii="Times New Roman" w:hAnsi="Times New Roman" w:cs="Times New Roman"/>
          <w:sz w:val="28"/>
          <w:szCs w:val="28"/>
        </w:rPr>
        <w:t xml:space="preserve"> </w:t>
      </w:r>
      <w:r w:rsidRPr="009A7F3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9A7F38">
        <w:rPr>
          <w:rFonts w:ascii="Times New Roman" w:hAnsi="Times New Roman" w:cs="Times New Roman"/>
          <w:sz w:val="28"/>
          <w:szCs w:val="28"/>
        </w:rPr>
        <w:t xml:space="preserve">    </w:t>
      </w:r>
      <w:r w:rsidR="00A360D3" w:rsidRPr="00A360D3">
        <w:rPr>
          <w:rFonts w:ascii="Times New Roman" w:hAnsi="Times New Roman" w:cs="Times New Roman"/>
          <w:sz w:val="28"/>
          <w:szCs w:val="28"/>
        </w:rPr>
        <w:t xml:space="preserve">http://kovylkinskoe-sp.ru / </w:t>
      </w:r>
      <w:r w:rsidR="00A360D3">
        <w:t xml:space="preserve"> </w:t>
      </w:r>
      <w:r w:rsidRPr="009A7F38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A7F38" w:rsidRPr="009A7F38" w:rsidRDefault="009A7F38" w:rsidP="00BE50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          3. Настоящее постановление вступает в силу со дня его официального обнародования. </w:t>
      </w:r>
    </w:p>
    <w:p w:rsidR="009A7F38" w:rsidRPr="009A7F38" w:rsidRDefault="009A7F38" w:rsidP="00BE50AC">
      <w:pPr>
        <w:spacing w:after="0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          4.  </w:t>
      </w:r>
      <w:proofErr w:type="gramStart"/>
      <w:r w:rsidRPr="009A7F38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F3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A7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F38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9A7F38" w:rsidRPr="009A7F38" w:rsidRDefault="009A7F38" w:rsidP="00BE50A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7F38" w:rsidRDefault="009A7F38" w:rsidP="00BE50AC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360D3">
        <w:rPr>
          <w:rFonts w:ascii="Times New Roman" w:hAnsi="Times New Roman" w:cs="Times New Roman"/>
          <w:sz w:val="28"/>
          <w:szCs w:val="28"/>
        </w:rPr>
        <w:t>Ковылкинского</w:t>
      </w:r>
      <w:r w:rsidRPr="009A7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6F2" w:rsidRDefault="009A7F38" w:rsidP="00BE50AC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A7F3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60D3">
        <w:rPr>
          <w:rFonts w:ascii="Times New Roman" w:hAnsi="Times New Roman" w:cs="Times New Roman"/>
          <w:sz w:val="28"/>
          <w:szCs w:val="28"/>
        </w:rPr>
        <w:t>Т.В. Лачугина</w:t>
      </w:r>
    </w:p>
    <w:p w:rsidR="009A7F38" w:rsidRDefault="009A7F38" w:rsidP="00BE50AC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846F2" w:rsidRDefault="003846F2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50AC" w:rsidRDefault="00BE50AC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50AC" w:rsidRDefault="00BE50AC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6E61" w:rsidRDefault="00BE6E61" w:rsidP="00AF50C2">
      <w:pPr>
        <w:pStyle w:val="ConsPlusTitle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BE6E61" w:rsidRDefault="00BE6E61" w:rsidP="00BE6E61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                                       </w:t>
      </w:r>
      <w:r w:rsidR="009A7F38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>Приложение</w:t>
      </w:r>
    </w:p>
    <w:p w:rsidR="00BE6E61" w:rsidRDefault="00BE6E61" w:rsidP="00BE6E61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к постановлению администрации</w:t>
      </w:r>
    </w:p>
    <w:p w:rsidR="00BE6E61" w:rsidRDefault="00BE6E61" w:rsidP="00BE6E61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</w:t>
      </w:r>
      <w:r w:rsidR="009A7F38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</w:t>
      </w:r>
      <w:r w:rsidR="00A360D3">
        <w:rPr>
          <w:rFonts w:ascii="Times New Roman" w:hAnsi="Times New Roman" w:cs="Times New Roman"/>
          <w:b w:val="0"/>
          <w:sz w:val="22"/>
          <w:szCs w:val="22"/>
        </w:rPr>
        <w:t>Ковылкинского</w:t>
      </w:r>
      <w:r w:rsidR="009A7F3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сельского</w:t>
      </w:r>
    </w:p>
    <w:p w:rsidR="00BE6E61" w:rsidRPr="00BE50AC" w:rsidRDefault="00BE6E61" w:rsidP="00BE6E61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</w:t>
      </w:r>
      <w:r w:rsidR="009A7F38">
        <w:rPr>
          <w:rFonts w:ascii="Times New Roman" w:hAnsi="Times New Roman" w:cs="Times New Roman"/>
          <w:b w:val="0"/>
          <w:sz w:val="22"/>
          <w:szCs w:val="22"/>
        </w:rPr>
        <w:t xml:space="preserve">    </w:t>
      </w:r>
      <w:r w:rsidRPr="00BE50AC">
        <w:rPr>
          <w:rFonts w:ascii="Times New Roman" w:hAnsi="Times New Roman" w:cs="Times New Roman"/>
          <w:b w:val="0"/>
          <w:sz w:val="22"/>
          <w:szCs w:val="22"/>
        </w:rPr>
        <w:t xml:space="preserve">поселения от </w:t>
      </w:r>
      <w:r w:rsidR="00BB2274">
        <w:rPr>
          <w:rFonts w:ascii="Times New Roman" w:hAnsi="Times New Roman" w:cs="Times New Roman"/>
          <w:b w:val="0"/>
          <w:sz w:val="22"/>
          <w:szCs w:val="22"/>
        </w:rPr>
        <w:t xml:space="preserve">09.03.2016 </w:t>
      </w:r>
      <w:r w:rsidRPr="00BE50AC">
        <w:rPr>
          <w:rFonts w:ascii="Times New Roman" w:hAnsi="Times New Roman" w:cs="Times New Roman"/>
          <w:b w:val="0"/>
          <w:sz w:val="22"/>
          <w:szCs w:val="22"/>
        </w:rPr>
        <w:t xml:space="preserve"> № </w:t>
      </w:r>
      <w:r w:rsidR="008933BD">
        <w:rPr>
          <w:rFonts w:ascii="Times New Roman" w:hAnsi="Times New Roman" w:cs="Times New Roman"/>
          <w:b w:val="0"/>
          <w:sz w:val="22"/>
          <w:szCs w:val="22"/>
        </w:rPr>
        <w:t>17</w:t>
      </w:r>
    </w:p>
    <w:p w:rsidR="00BE6E61" w:rsidRDefault="00BE6E61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6E1592" w:rsidRDefault="007C7ED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B8731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7C7EDB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9A7F38" w:rsidRDefault="009A7F38" w:rsidP="00E61550">
      <w:pPr>
        <w:spacing w:line="240" w:lineRule="auto"/>
        <w:ind w:left="-113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0D0A">
        <w:rPr>
          <w:rFonts w:ascii="Times New Roman" w:hAnsi="Times New Roman" w:cs="Times New Roman"/>
          <w:sz w:val="28"/>
          <w:szCs w:val="28"/>
        </w:rPr>
        <w:t xml:space="preserve"> </w:t>
      </w:r>
      <w:r w:rsidR="00D40D0A" w:rsidRPr="00D40D0A">
        <w:rPr>
          <w:rFonts w:ascii="Times New Roman" w:hAnsi="Times New Roman" w:cs="Times New Roman"/>
          <w:sz w:val="28"/>
          <w:szCs w:val="28"/>
        </w:rPr>
        <w:t>«</w:t>
      </w:r>
      <w:r w:rsidR="00AF50C2" w:rsidRPr="00AF50C2">
        <w:rPr>
          <w:rFonts w:ascii="Times New Roman" w:hAnsi="Times New Roman" w:cs="Times New Roman"/>
          <w:sz w:val="28"/>
          <w:szCs w:val="28"/>
        </w:rPr>
        <w:t xml:space="preserve">Заключение договора аренды земельного участка из земель, находящихся в государственной или муниципальной собственности, </w:t>
      </w:r>
      <w:proofErr w:type="gramStart"/>
      <w:r w:rsidR="00AF50C2" w:rsidRPr="00AF50C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F50C2" w:rsidRPr="00AF50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0C2" w:rsidRPr="00AF50C2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AF50C2" w:rsidRPr="00AF50C2">
        <w:rPr>
          <w:rFonts w:ascii="Times New Roman" w:hAnsi="Times New Roman" w:cs="Times New Roman"/>
          <w:sz w:val="28"/>
          <w:szCs w:val="28"/>
        </w:rPr>
        <w:t xml:space="preserve"> комплексного </w:t>
      </w:r>
    </w:p>
    <w:p w:rsidR="00D40D0A" w:rsidRDefault="00AF50C2" w:rsidP="00E61550">
      <w:pPr>
        <w:spacing w:line="240" w:lineRule="auto"/>
        <w:ind w:left="-113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50C2">
        <w:rPr>
          <w:rFonts w:ascii="Times New Roman" w:hAnsi="Times New Roman" w:cs="Times New Roman"/>
          <w:sz w:val="28"/>
          <w:szCs w:val="28"/>
        </w:rPr>
        <w:t>освоения в целях жилищного строительства</w:t>
      </w:r>
      <w:r w:rsidR="00D40D0A" w:rsidRPr="00D40D0A">
        <w:rPr>
          <w:rFonts w:ascii="Times New Roman" w:hAnsi="Times New Roman" w:cs="Times New Roman"/>
          <w:sz w:val="28"/>
          <w:szCs w:val="28"/>
        </w:rPr>
        <w:t>»</w:t>
      </w:r>
    </w:p>
    <w:p w:rsidR="00D40D0A" w:rsidRP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921FDF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1.1. Административный регламент</w:t>
      </w:r>
      <w:r w:rsidR="00483924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E61550" w:rsidRPr="00D40D0A">
        <w:rPr>
          <w:rFonts w:ascii="Times New Roman" w:hAnsi="Times New Roman" w:cs="Times New Roman"/>
          <w:sz w:val="28"/>
          <w:szCs w:val="28"/>
        </w:rPr>
        <w:t>«</w:t>
      </w:r>
      <w:r w:rsidR="00AF50C2" w:rsidRPr="00AF50C2">
        <w:rPr>
          <w:rFonts w:ascii="Times New Roman" w:hAnsi="Times New Roman" w:cs="Times New Roman"/>
          <w:sz w:val="28"/>
          <w:szCs w:val="28"/>
        </w:rPr>
        <w:t>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</w:t>
      </w:r>
      <w:r w:rsidR="00E61550" w:rsidRPr="00D40D0A">
        <w:rPr>
          <w:rFonts w:ascii="Times New Roman" w:hAnsi="Times New Roman" w:cs="Times New Roman"/>
          <w:sz w:val="28"/>
          <w:szCs w:val="28"/>
        </w:rPr>
        <w:t>»</w:t>
      </w:r>
      <w:r w:rsidR="00E61550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rFonts w:ascii="Times New Roman" w:hAnsi="Times New Roman" w:cs="Times New Roman"/>
          <w:sz w:val="28"/>
          <w:szCs w:val="28"/>
        </w:rPr>
        <w:t>жалоб (претензий) получателей услуги.</w:t>
      </w:r>
    </w:p>
    <w:p w:rsidR="008C16E1" w:rsidRDefault="007C7EDB" w:rsidP="009A7F38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 w:rsidR="00A360D3">
        <w:rPr>
          <w:rFonts w:ascii="Times New Roman" w:hAnsi="Times New Roman" w:cs="Times New Roman"/>
          <w:sz w:val="28"/>
          <w:szCs w:val="28"/>
        </w:rPr>
        <w:t>Ковылкинского</w:t>
      </w:r>
      <w:r w:rsidR="009A7F38">
        <w:rPr>
          <w:rFonts w:ascii="Times New Roman" w:hAnsi="Times New Roman" w:cs="Times New Roman"/>
          <w:sz w:val="28"/>
          <w:szCs w:val="28"/>
        </w:rPr>
        <w:t xml:space="preserve"> </w:t>
      </w:r>
      <w:r w:rsidR="00022AC6">
        <w:rPr>
          <w:rFonts w:ascii="Times New Roman" w:hAnsi="Times New Roman" w:cs="Times New Roman"/>
          <w:sz w:val="28"/>
          <w:szCs w:val="28"/>
        </w:rPr>
        <w:t>сельского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9A7F38">
      <w:pPr>
        <w:tabs>
          <w:tab w:val="left" w:pos="108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9A7F38">
      <w:pPr>
        <w:tabs>
          <w:tab w:val="left" w:pos="108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BB37E4" w:rsidRPr="008C16E1" w:rsidRDefault="008C16E1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E8600E" w:rsidRDefault="00BB37E4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9A7F38" w:rsidRPr="009A7F38" w:rsidRDefault="009A7F38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00E" w:rsidRDefault="00E8600E" w:rsidP="009A7F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9A7F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о порядке предоставления муниципальной услуги осуществляется непосредственно в Администрации </w:t>
      </w:r>
      <w:r w:rsidR="00A360D3">
        <w:rPr>
          <w:rFonts w:ascii="Times New Roman" w:hAnsi="Times New Roman" w:cs="Times New Roman"/>
          <w:sz w:val="28"/>
          <w:szCs w:val="28"/>
        </w:rPr>
        <w:t>Ковылкинского</w:t>
      </w:r>
      <w:r w:rsidR="009A7F38">
        <w:rPr>
          <w:rFonts w:ascii="Times New Roman" w:hAnsi="Times New Roman" w:cs="Times New Roman"/>
          <w:sz w:val="28"/>
          <w:szCs w:val="28"/>
        </w:rPr>
        <w:t xml:space="preserve"> </w:t>
      </w:r>
      <w:r w:rsidR="00022AC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поселения, а также с использованием средств телефонной связи, электронного информирования, электронной техники, посредством размещения на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официальном 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9A7F38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1.3.4. На </w:t>
      </w:r>
      <w:proofErr w:type="gramStart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A360D3">
        <w:rPr>
          <w:rFonts w:ascii="Times New Roman" w:hAnsi="Times New Roman" w:cs="Times New Roman"/>
          <w:sz w:val="28"/>
          <w:szCs w:val="28"/>
        </w:rPr>
        <w:t>Ковылкинского</w:t>
      </w:r>
      <w:r w:rsidR="009A7F38">
        <w:rPr>
          <w:rFonts w:ascii="Times New Roman" w:hAnsi="Times New Roman" w:cs="Times New Roman"/>
          <w:sz w:val="28"/>
          <w:szCs w:val="28"/>
        </w:rPr>
        <w:t xml:space="preserve"> </w:t>
      </w:r>
      <w:r w:rsidR="00F90346">
        <w:rPr>
          <w:rFonts w:ascii="Times New Roman" w:hAnsi="Times New Roman" w:cs="Times New Roman"/>
          <w:sz w:val="28"/>
          <w:szCs w:val="28"/>
        </w:rPr>
        <w:t>сельского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 поселения содержится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8C16E1" w:rsidRPr="008C16E1" w:rsidRDefault="008C16E1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F38" w:rsidRPr="009A7F38" w:rsidRDefault="00BB37E4" w:rsidP="009A7F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1.3.5</w:t>
      </w:r>
      <w:r w:rsidR="008C16E1" w:rsidRPr="009A7F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7F38" w:rsidRPr="009A7F38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в соответствии с графиком, устанавливаемым с учетом графика (режима) работы Администрации </w:t>
      </w:r>
      <w:r w:rsidR="00A360D3">
        <w:rPr>
          <w:rFonts w:ascii="Times New Roman" w:hAnsi="Times New Roman" w:cs="Times New Roman"/>
          <w:sz w:val="28"/>
          <w:szCs w:val="28"/>
        </w:rPr>
        <w:t>Ковылкинского</w:t>
      </w:r>
      <w:r w:rsidR="009A7F38" w:rsidRPr="009A7F38">
        <w:rPr>
          <w:rFonts w:ascii="Times New Roman" w:hAnsi="Times New Roman" w:cs="Times New Roman"/>
          <w:sz w:val="28"/>
          <w:szCs w:val="28"/>
        </w:rPr>
        <w:t xml:space="preserve"> сельского поселения, согласно правилам внутреннего трудового распорядка в Администрации </w:t>
      </w:r>
      <w:r w:rsidR="00A360D3">
        <w:rPr>
          <w:rFonts w:ascii="Times New Roman" w:hAnsi="Times New Roman" w:cs="Times New Roman"/>
          <w:sz w:val="28"/>
          <w:szCs w:val="28"/>
        </w:rPr>
        <w:t>Ковылкинского</w:t>
      </w:r>
      <w:r w:rsidR="009A7F38" w:rsidRPr="009A7F38">
        <w:rPr>
          <w:rFonts w:ascii="Times New Roman" w:hAnsi="Times New Roman" w:cs="Times New Roman"/>
          <w:sz w:val="28"/>
          <w:szCs w:val="28"/>
        </w:rPr>
        <w:t xml:space="preserve"> сельского  поселения:</w:t>
      </w:r>
    </w:p>
    <w:p w:rsidR="009A7F38" w:rsidRPr="009A7F38" w:rsidRDefault="009A7F38" w:rsidP="009A7F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29" w:type="dxa"/>
        <w:tblLayout w:type="fixed"/>
        <w:tblLook w:val="04A0" w:firstRow="1" w:lastRow="0" w:firstColumn="1" w:lastColumn="0" w:noHBand="0" w:noVBand="1"/>
      </w:tblPr>
      <w:tblGrid>
        <w:gridCol w:w="4077"/>
        <w:gridCol w:w="4231"/>
      </w:tblGrid>
      <w:tr w:rsidR="009A7F38" w:rsidRPr="009A7F38" w:rsidTr="009A7F3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F38" w:rsidRPr="009A7F38" w:rsidRDefault="009A7F38" w:rsidP="009A7F38">
            <w:pPr>
              <w:pStyle w:val="ae"/>
              <w:tabs>
                <w:tab w:val="left" w:pos="284"/>
              </w:tabs>
              <w:snapToGrid w:val="0"/>
              <w:ind w:left="0"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38" w:rsidRPr="009A7F38" w:rsidRDefault="009A7F38" w:rsidP="009A7F38">
            <w:pPr>
              <w:pStyle w:val="ae"/>
              <w:tabs>
                <w:tab w:val="left" w:pos="284"/>
              </w:tabs>
              <w:snapToGrid w:val="0"/>
              <w:ind w:left="0"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Время приема (</w:t>
            </w:r>
            <w:proofErr w:type="gramStart"/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9A7F38" w:rsidRPr="009A7F38" w:rsidTr="009A7F38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F38" w:rsidRPr="009A7F38" w:rsidRDefault="009A7F38" w:rsidP="009A7F38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38" w:rsidRPr="009A7F38" w:rsidRDefault="009A7F38" w:rsidP="009A7F38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9A7F38" w:rsidRPr="009A7F38" w:rsidTr="009A7F38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F38" w:rsidRPr="009A7F38" w:rsidRDefault="009A7F38" w:rsidP="009A7F38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38" w:rsidRPr="009A7F38" w:rsidRDefault="009A7F38" w:rsidP="009A7F38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9A7F38" w:rsidRPr="009A7F38" w:rsidTr="009A7F38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F38" w:rsidRPr="009A7F38" w:rsidRDefault="009A7F38" w:rsidP="009A7F38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38" w:rsidRPr="009A7F38" w:rsidRDefault="009A7F38" w:rsidP="009A7F38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9A7F38" w:rsidRPr="009A7F38" w:rsidTr="009A7F38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F38" w:rsidRPr="009A7F38" w:rsidRDefault="009A7F38" w:rsidP="009A7F38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38" w:rsidRPr="009A7F38" w:rsidRDefault="009A7F38" w:rsidP="009A7F38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9A7F38" w:rsidRPr="009A7F38" w:rsidTr="009A7F38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F38" w:rsidRPr="009A7F38" w:rsidRDefault="009A7F38" w:rsidP="009A7F38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38" w:rsidRPr="009A7F38" w:rsidRDefault="009A7F38" w:rsidP="009A7F38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9A7F38" w:rsidRPr="009A7F38" w:rsidTr="009A7F38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F38" w:rsidRPr="009A7F38" w:rsidRDefault="009A7F38" w:rsidP="009A7F38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38" w:rsidRPr="009A7F38" w:rsidRDefault="009A7F38" w:rsidP="009A7F38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9A7F38" w:rsidRPr="009A7F38" w:rsidTr="009A7F38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F38" w:rsidRPr="009A7F38" w:rsidRDefault="009A7F38" w:rsidP="009A7F38">
            <w:pPr>
              <w:suppressAutoHyphens/>
              <w:snapToGrid w:val="0"/>
              <w:spacing w:after="0"/>
              <w:ind w:right="15"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38" w:rsidRPr="009A7F38" w:rsidRDefault="009A7F38" w:rsidP="009A7F38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9A7F38" w:rsidRPr="009A7F38" w:rsidTr="009A7F38">
        <w:tc>
          <w:tcPr>
            <w:tcW w:w="8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38" w:rsidRPr="009A7F38" w:rsidRDefault="009A7F38" w:rsidP="009A7F38">
            <w:pPr>
              <w:suppressAutoHyphens/>
              <w:snapToGrid w:val="0"/>
              <w:spacing w:after="0"/>
              <w:ind w:right="15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ПЕРЕРЫВ  12.00-13.00</w:t>
            </w:r>
          </w:p>
        </w:tc>
      </w:tr>
    </w:tbl>
    <w:p w:rsidR="009A7F38" w:rsidRDefault="009A7F38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2A7" w:rsidRPr="00A360D3" w:rsidRDefault="007F42A7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>Адрес электронной почты: E-</w:t>
      </w:r>
      <w:proofErr w:type="spellStart"/>
      <w:r w:rsidRPr="008C16E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C16E1">
        <w:rPr>
          <w:rFonts w:ascii="Times New Roman" w:hAnsi="Times New Roman" w:cs="Times New Roman"/>
          <w:sz w:val="28"/>
          <w:szCs w:val="28"/>
        </w:rPr>
        <w:t>:</w:t>
      </w:r>
      <w:r w:rsidR="007D09C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A360D3">
        <w:rPr>
          <w:rStyle w:val="a3"/>
          <w:sz w:val="28"/>
          <w:szCs w:val="28"/>
        </w:rPr>
        <w:t xml:space="preserve"> </w:t>
      </w:r>
      <w:r w:rsidR="00A360D3" w:rsidRPr="00A360D3">
        <w:rPr>
          <w:rStyle w:val="a3"/>
          <w:sz w:val="28"/>
          <w:szCs w:val="28"/>
        </w:rPr>
        <w:t>sp38398@yandex.ru</w:t>
      </w:r>
    </w:p>
    <w:p w:rsidR="00A360D3" w:rsidRPr="00A360D3" w:rsidRDefault="007D09C3" w:rsidP="00A360D3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056FFF" w:rsidRPr="008C16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60D3">
        <w:rPr>
          <w:rFonts w:ascii="Times New Roman" w:hAnsi="Times New Roman" w:cs="Times New Roman"/>
          <w:sz w:val="28"/>
          <w:szCs w:val="28"/>
        </w:rPr>
        <w:t>Ковылкинского</w:t>
      </w:r>
      <w:r w:rsidR="009A7F38">
        <w:rPr>
          <w:rFonts w:ascii="Times New Roman" w:hAnsi="Times New Roman" w:cs="Times New Roman"/>
          <w:sz w:val="28"/>
          <w:szCs w:val="28"/>
        </w:rPr>
        <w:t xml:space="preserve"> </w:t>
      </w:r>
      <w:r w:rsidR="00022AC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56FFF" w:rsidRPr="008C16E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360D3">
        <w:t xml:space="preserve"> </w:t>
      </w:r>
      <w:r w:rsidR="00A360D3" w:rsidRPr="00A360D3">
        <w:rPr>
          <w:rFonts w:ascii="Times New Roman" w:eastAsia="Times New Roman" w:hAnsi="Times New Roman" w:cs="Times New Roman"/>
          <w:sz w:val="28"/>
          <w:szCs w:val="28"/>
        </w:rPr>
        <w:t>http://</w:t>
      </w:r>
      <w:r w:rsidR="00A360D3" w:rsidRPr="00A360D3">
        <w:rPr>
          <w:rFonts w:ascii="Times New Roman" w:eastAsia="Times New Roman" w:hAnsi="Times New Roman" w:cs="Times New Roman"/>
          <w:sz w:val="28"/>
          <w:szCs w:val="28"/>
          <w:lang w:eastAsia="ar-SA"/>
        </w:rPr>
        <w:t>kovylkinskoe-sp.ru</w:t>
      </w:r>
      <w:r w:rsidR="00A360D3" w:rsidRPr="00A360D3">
        <w:rPr>
          <w:rFonts w:ascii="Times New Roman" w:eastAsia="Times New Roman" w:hAnsi="Times New Roman" w:cs="Times New Roman"/>
          <w:b/>
          <w:sz w:val="32"/>
          <w:szCs w:val="32"/>
        </w:rPr>
        <w:t xml:space="preserve"> / </w:t>
      </w:r>
      <w:r w:rsidR="00A360D3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9A7F38" w:rsidRPr="009A7F38" w:rsidRDefault="009A7F38" w:rsidP="009A7F38">
      <w:pPr>
        <w:autoSpaceDE w:val="0"/>
        <w:ind w:firstLine="567"/>
        <w:jc w:val="both"/>
        <w:rPr>
          <w:color w:val="FF0000"/>
          <w:sz w:val="28"/>
          <w:szCs w:val="28"/>
        </w:rPr>
      </w:pPr>
    </w:p>
    <w:p w:rsidR="00E8600E" w:rsidRDefault="00E8600E" w:rsidP="009A7F3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9A7F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55CBE" w:rsidRDefault="00D55CBE" w:rsidP="009A7F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550" w:rsidRDefault="00BB37E4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6718AD">
        <w:rPr>
          <w:rFonts w:ascii="Times New Roman" w:hAnsi="Times New Roman" w:cs="Times New Roman"/>
          <w:sz w:val="28"/>
          <w:szCs w:val="28"/>
        </w:rPr>
        <w:t xml:space="preserve">: </w:t>
      </w:r>
      <w:r w:rsidR="00E61550" w:rsidRPr="00D40D0A">
        <w:rPr>
          <w:rFonts w:ascii="Times New Roman" w:hAnsi="Times New Roman" w:cs="Times New Roman"/>
          <w:sz w:val="28"/>
          <w:szCs w:val="28"/>
        </w:rPr>
        <w:t>«</w:t>
      </w:r>
      <w:r w:rsidR="00AF50C2" w:rsidRPr="00AF50C2">
        <w:rPr>
          <w:rFonts w:ascii="Times New Roman" w:hAnsi="Times New Roman" w:cs="Times New Roman"/>
          <w:sz w:val="28"/>
          <w:szCs w:val="28"/>
        </w:rPr>
        <w:t>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</w:t>
      </w:r>
      <w:r w:rsidR="00E61550" w:rsidRPr="00D40D0A">
        <w:rPr>
          <w:rFonts w:ascii="Times New Roman" w:hAnsi="Times New Roman" w:cs="Times New Roman"/>
          <w:sz w:val="28"/>
          <w:szCs w:val="28"/>
        </w:rPr>
        <w:t>»</w:t>
      </w:r>
    </w:p>
    <w:p w:rsidR="008626DA" w:rsidRDefault="00C04F35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9A7F3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A360D3">
        <w:rPr>
          <w:rFonts w:ascii="Times New Roman" w:hAnsi="Times New Roman" w:cs="Times New Roman"/>
          <w:sz w:val="28"/>
          <w:szCs w:val="28"/>
        </w:rPr>
        <w:t>Ковылкинского</w:t>
      </w:r>
      <w:r w:rsidR="008F191A">
        <w:rPr>
          <w:rFonts w:ascii="Times New Roman" w:hAnsi="Times New Roman" w:cs="Times New Roman"/>
          <w:sz w:val="28"/>
          <w:szCs w:val="28"/>
        </w:rPr>
        <w:t xml:space="preserve"> </w:t>
      </w:r>
      <w:r w:rsidR="00022AC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2.3.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Pr="008F191A" w:rsidRDefault="00BB37E4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8F1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Конечным результатом </w:t>
      </w:r>
      <w:r w:rsidR="00324869" w:rsidRPr="008F191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муниципальной у</w:t>
      </w:r>
      <w:r w:rsidR="00C9002B" w:rsidRPr="008F191A">
        <w:rPr>
          <w:rFonts w:ascii="Times New Roman" w:hAnsi="Times New Roman" w:cs="Times New Roman"/>
          <w:sz w:val="28"/>
          <w:szCs w:val="28"/>
          <w:shd w:val="clear" w:color="auto" w:fill="FFFFFF"/>
        </w:rPr>
        <w:t>слуги является</w:t>
      </w:r>
      <w:r w:rsidR="00207328" w:rsidRPr="008F191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24869" w:rsidRDefault="00324869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BC28EC">
        <w:rPr>
          <w:rFonts w:ascii="Times New Roman" w:hAnsi="Times New Roman" w:cs="Times New Roman"/>
          <w:sz w:val="28"/>
          <w:szCs w:val="28"/>
        </w:rPr>
        <w:t>решение</w:t>
      </w:r>
      <w:r w:rsidR="002073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360D3">
        <w:rPr>
          <w:rFonts w:ascii="Times New Roman" w:hAnsi="Times New Roman" w:cs="Times New Roman"/>
          <w:sz w:val="28"/>
          <w:szCs w:val="28"/>
        </w:rPr>
        <w:t>Ковылкинского</w:t>
      </w:r>
      <w:r w:rsidR="008F191A">
        <w:rPr>
          <w:rFonts w:ascii="Times New Roman" w:hAnsi="Times New Roman" w:cs="Times New Roman"/>
          <w:sz w:val="28"/>
          <w:szCs w:val="28"/>
        </w:rPr>
        <w:t xml:space="preserve"> </w:t>
      </w:r>
      <w:r w:rsidR="00F9034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07328">
        <w:rPr>
          <w:rFonts w:ascii="Times New Roman" w:hAnsi="Times New Roman" w:cs="Times New Roman"/>
          <w:sz w:val="28"/>
          <w:szCs w:val="28"/>
        </w:rPr>
        <w:t xml:space="preserve"> </w:t>
      </w:r>
      <w:r w:rsidR="00E61550">
        <w:rPr>
          <w:rFonts w:ascii="Times New Roman" w:hAnsi="Times New Roman" w:cs="Times New Roman"/>
          <w:sz w:val="28"/>
          <w:szCs w:val="28"/>
        </w:rPr>
        <w:t xml:space="preserve">о </w:t>
      </w:r>
      <w:r w:rsidR="00EC7B76">
        <w:rPr>
          <w:rFonts w:ascii="Times New Roman" w:hAnsi="Times New Roman" w:cs="Times New Roman"/>
          <w:sz w:val="28"/>
          <w:szCs w:val="28"/>
        </w:rPr>
        <w:t>з</w:t>
      </w:r>
      <w:r w:rsidR="00EC7B76" w:rsidRPr="00AF50C2">
        <w:rPr>
          <w:rFonts w:ascii="Times New Roman" w:hAnsi="Times New Roman" w:cs="Times New Roman"/>
          <w:sz w:val="28"/>
          <w:szCs w:val="28"/>
        </w:rPr>
        <w:t>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</w:t>
      </w:r>
      <w:r w:rsidR="006718AD">
        <w:rPr>
          <w:rFonts w:ascii="Times New Roman" w:hAnsi="Times New Roman" w:cs="Times New Roman"/>
          <w:sz w:val="28"/>
          <w:szCs w:val="28"/>
        </w:rPr>
        <w:t>;</w:t>
      </w:r>
    </w:p>
    <w:p w:rsidR="00324869" w:rsidRPr="00324869" w:rsidRDefault="00324869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заявителю 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A360D3">
        <w:rPr>
          <w:rFonts w:ascii="Times New Roman" w:hAnsi="Times New Roman" w:cs="Times New Roman"/>
          <w:sz w:val="28"/>
          <w:szCs w:val="28"/>
        </w:rPr>
        <w:t>Ковылкинского</w:t>
      </w:r>
      <w:r w:rsidR="008F191A">
        <w:rPr>
          <w:rFonts w:ascii="Times New Roman" w:hAnsi="Times New Roman" w:cs="Times New Roman"/>
          <w:sz w:val="28"/>
          <w:szCs w:val="28"/>
        </w:rPr>
        <w:t xml:space="preserve"> </w:t>
      </w:r>
      <w:r w:rsidR="00F9034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9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0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212F7" w:rsidRPr="00EE3B92" w:rsidRDefault="002212F7" w:rsidP="009A7F38">
      <w:pPr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056FFF" w:rsidRDefault="00BB37E4" w:rsidP="009A7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BC28EC" w:rsidRPr="00BC28EC" w:rsidRDefault="00BC28EC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Pr="00BC28EC">
        <w:rPr>
          <w:rFonts w:ascii="Times New Roman" w:eastAsia="Times New Roman" w:hAnsi="Times New Roman" w:cs="Times New Roman"/>
          <w:sz w:val="28"/>
          <w:szCs w:val="28"/>
        </w:rPr>
        <w:t>Градостроительный кодекс РФ от 29.12.2004 №190-ФЗ;</w:t>
      </w:r>
    </w:p>
    <w:p w:rsidR="006C011B" w:rsidRDefault="00BC28EC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Земельный Кодекс РФ</w:t>
      </w:r>
      <w:r w:rsidR="00194BEC">
        <w:rPr>
          <w:rFonts w:ascii="Times New Roman" w:eastAsia="Times New Roman" w:hAnsi="Times New Roman" w:cs="Times New Roman"/>
          <w:sz w:val="28"/>
          <w:szCs w:val="28"/>
        </w:rPr>
        <w:t xml:space="preserve"> от 25.10.2001 г. №136-ФЗ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550" w:rsidRDefault="00194BEC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-Федеральный закон от 23.06.2014 г. №171-ФЗ « О внесении изменений в Земельный Кодекс Российской Федерации и отдельные законодательные акты Российской Федерации»;</w:t>
      </w:r>
    </w:p>
    <w:p w:rsidR="000B2391" w:rsidRPr="00BC28EC" w:rsidRDefault="000B2391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- Устав муниципального образования «</w:t>
      </w:r>
      <w:proofErr w:type="spellStart"/>
      <w:r w:rsidR="00A360D3">
        <w:rPr>
          <w:rFonts w:ascii="Times New Roman" w:hAnsi="Times New Roman" w:cs="Times New Roman"/>
          <w:sz w:val="28"/>
          <w:szCs w:val="28"/>
        </w:rPr>
        <w:t>Ковылкинское</w:t>
      </w:r>
      <w:proofErr w:type="spellEnd"/>
      <w:r w:rsidR="008F191A">
        <w:rPr>
          <w:rFonts w:ascii="Times New Roman" w:hAnsi="Times New Roman" w:cs="Times New Roman"/>
          <w:sz w:val="28"/>
          <w:szCs w:val="28"/>
        </w:rPr>
        <w:t xml:space="preserve"> </w:t>
      </w:r>
      <w:r w:rsidR="00022AC6"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Pr="00BC28EC">
        <w:rPr>
          <w:rFonts w:ascii="Times New Roman" w:hAnsi="Times New Roman" w:cs="Times New Roman"/>
          <w:sz w:val="28"/>
          <w:szCs w:val="28"/>
        </w:rPr>
        <w:t>поселение»;</w:t>
      </w:r>
    </w:p>
    <w:p w:rsidR="006C011B" w:rsidRPr="006C011B" w:rsidRDefault="006C011B" w:rsidP="009A7F38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9A7F38">
      <w:pPr>
        <w:shd w:val="clear" w:color="auto" w:fill="FFFFFF"/>
        <w:tabs>
          <w:tab w:val="left" w:pos="907"/>
        </w:tabs>
        <w:spacing w:line="240" w:lineRule="auto"/>
        <w:ind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F7934" w:rsidRDefault="00DF7934" w:rsidP="009A7F38">
      <w:pPr>
        <w:shd w:val="clear" w:color="auto" w:fill="FFFFFF"/>
        <w:tabs>
          <w:tab w:val="left" w:pos="907"/>
        </w:tabs>
        <w:spacing w:line="240" w:lineRule="auto"/>
        <w:ind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Pr="00DF7934" w:rsidRDefault="00DF7934" w:rsidP="009A7F38">
      <w:pPr>
        <w:shd w:val="clear" w:color="auto" w:fill="FFFFFF"/>
        <w:tabs>
          <w:tab w:val="left" w:pos="907"/>
        </w:tabs>
        <w:spacing w:line="240" w:lineRule="auto"/>
        <w:ind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lastRenderedPageBreak/>
        <w:t>-  Документ, подтверждающий полномочия представителя получателя (получателей для физических лиц);</w:t>
      </w:r>
    </w:p>
    <w:p w:rsidR="00DF7934" w:rsidRPr="00DF7934" w:rsidRDefault="00DF7934" w:rsidP="009A7F38">
      <w:pPr>
        <w:shd w:val="clear" w:color="auto" w:fill="FFFFFF"/>
        <w:tabs>
          <w:tab w:val="left" w:pos="907"/>
        </w:tabs>
        <w:spacing w:line="240" w:lineRule="auto"/>
        <w:ind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F7934" w:rsidRPr="00DF7934" w:rsidRDefault="00DF7934" w:rsidP="009A7F38">
      <w:pPr>
        <w:shd w:val="clear" w:color="auto" w:fill="FFFFFF"/>
        <w:tabs>
          <w:tab w:val="left" w:pos="907"/>
        </w:tabs>
        <w:spacing w:line="240" w:lineRule="auto"/>
        <w:ind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F7934" w:rsidRDefault="00DF7934" w:rsidP="009A7F38">
      <w:pPr>
        <w:shd w:val="clear" w:color="auto" w:fill="FFFFFF"/>
        <w:tabs>
          <w:tab w:val="left" w:pos="907"/>
        </w:tabs>
        <w:spacing w:line="240" w:lineRule="auto"/>
        <w:ind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F7934" w:rsidRDefault="00DF7934" w:rsidP="009A7F38">
      <w:pPr>
        <w:shd w:val="clear" w:color="auto" w:fill="FFFFFF"/>
        <w:tabs>
          <w:tab w:val="left" w:pos="0"/>
        </w:tabs>
        <w:spacing w:line="240" w:lineRule="auto"/>
        <w:ind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F7934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F7934" w:rsidRPr="00DF7934" w:rsidRDefault="00DF7934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</w:t>
      </w:r>
      <w:r w:rsidR="00F83234">
        <w:rPr>
          <w:rFonts w:ascii="Times New Roman" w:hAnsi="Times New Roman" w:cs="Times New Roman"/>
          <w:sz w:val="28"/>
          <w:szCs w:val="28"/>
        </w:rPr>
        <w:t>ся как «определенный</w:t>
      </w:r>
      <w:r w:rsidRPr="00DF7934">
        <w:rPr>
          <w:rFonts w:ascii="Times New Roman" w:hAnsi="Times New Roman" w:cs="Times New Roman"/>
          <w:sz w:val="28"/>
          <w:szCs w:val="28"/>
        </w:rPr>
        <w:t xml:space="preserve">  контрактом»;</w:t>
      </w:r>
    </w:p>
    <w:p w:rsidR="00DF7934" w:rsidRPr="00DF7934" w:rsidRDefault="00DF7934" w:rsidP="009A7F38">
      <w:pPr>
        <w:shd w:val="clear" w:color="auto" w:fill="FFFFFF"/>
        <w:tabs>
          <w:tab w:val="left" w:pos="907"/>
        </w:tabs>
        <w:spacing w:line="240" w:lineRule="auto"/>
        <w:ind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Default="00DF7934" w:rsidP="009A7F38">
      <w:pPr>
        <w:shd w:val="clear" w:color="auto" w:fill="FFFFFF"/>
        <w:tabs>
          <w:tab w:val="left" w:pos="907"/>
        </w:tabs>
        <w:spacing w:line="240" w:lineRule="auto"/>
        <w:ind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</w:t>
      </w:r>
      <w:r w:rsidR="00194BEC">
        <w:rPr>
          <w:rFonts w:ascii="Times New Roman" w:hAnsi="Times New Roman" w:cs="Times New Roman"/>
          <w:sz w:val="28"/>
          <w:szCs w:val="28"/>
        </w:rPr>
        <w:t>го лица (для юридических   лиц).</w:t>
      </w:r>
    </w:p>
    <w:p w:rsidR="008D4A73" w:rsidRDefault="00DF7934" w:rsidP="009A7F38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9A7F38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DF7934" w:rsidRDefault="00DF7934" w:rsidP="009A7F38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4" w:rsidRPr="00DF7934" w:rsidRDefault="00BB37E4" w:rsidP="009A7F38">
      <w:pPr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4BEC" w:rsidRDefault="00CF1445" w:rsidP="009A7F38">
      <w:pPr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BEC">
        <w:rPr>
          <w:rFonts w:ascii="Times New Roman" w:hAnsi="Times New Roman" w:cs="Times New Roman"/>
          <w:sz w:val="28"/>
          <w:szCs w:val="28"/>
        </w:rPr>
        <w:t>схема размещения земельного участка на КПТ;</w:t>
      </w:r>
    </w:p>
    <w:p w:rsidR="00DF7934" w:rsidRDefault="00194BEC" w:rsidP="009A7F38">
      <w:pPr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1445">
        <w:rPr>
          <w:rFonts w:ascii="Times New Roman" w:hAnsi="Times New Roman" w:cs="Times New Roman"/>
          <w:sz w:val="28"/>
          <w:szCs w:val="28"/>
        </w:rPr>
        <w:t>кадастровый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</w:t>
      </w:r>
      <w:r w:rsidR="00CA28D0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934" w:rsidRPr="00DF7934">
        <w:rPr>
          <w:rFonts w:ascii="Times New Roman" w:hAnsi="Times New Roman" w:cs="Times New Roman"/>
          <w:sz w:val="28"/>
          <w:szCs w:val="28"/>
        </w:rPr>
        <w:t>;</w:t>
      </w:r>
    </w:p>
    <w:p w:rsidR="00E8600E" w:rsidRDefault="00E8600E" w:rsidP="009A7F38">
      <w:pPr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7934">
        <w:rPr>
          <w:rFonts w:ascii="Times New Roman" w:hAnsi="Times New Roman" w:cs="Times New Roman"/>
          <w:sz w:val="28"/>
          <w:szCs w:val="28"/>
        </w:rPr>
        <w:t>выписка из ЕГРП о правах</w:t>
      </w:r>
      <w:r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Pr="00CF1445">
        <w:rPr>
          <w:rFonts w:ascii="Times New Roman" w:hAnsi="Times New Roman" w:cs="Times New Roman"/>
          <w:sz w:val="28"/>
          <w:szCs w:val="28"/>
        </w:rPr>
        <w:t xml:space="preserve"> </w:t>
      </w:r>
      <w:r w:rsidRPr="00DF7934">
        <w:rPr>
          <w:rFonts w:ascii="Times New Roman" w:hAnsi="Times New Roman" w:cs="Times New Roman"/>
          <w:sz w:val="28"/>
          <w:szCs w:val="28"/>
        </w:rPr>
        <w:t>запрашиваемая в Росреестре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1445" w:rsidRDefault="00CF1445" w:rsidP="009A7F38">
      <w:pPr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9A7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0B2391" w:rsidRDefault="000B2391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lastRenderedPageBreak/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0B2391" w:rsidRDefault="000B2391" w:rsidP="009A7F38">
      <w:pPr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9A7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9A7F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9A7F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9A7F38">
      <w:pPr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</w:t>
      </w:r>
      <w:r w:rsidR="00A360D3">
        <w:rPr>
          <w:rFonts w:ascii="Times New Roman" w:hAnsi="Times New Roman" w:cs="Times New Roman"/>
          <w:sz w:val="28"/>
          <w:szCs w:val="28"/>
        </w:rPr>
        <w:t>Ковылкинского</w:t>
      </w:r>
      <w:r w:rsidR="00E530E4">
        <w:rPr>
          <w:rFonts w:ascii="Times New Roman" w:hAnsi="Times New Roman" w:cs="Times New Roman"/>
          <w:sz w:val="28"/>
          <w:szCs w:val="28"/>
        </w:rPr>
        <w:t xml:space="preserve"> </w:t>
      </w:r>
      <w:r w:rsidR="00F9034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F7934" w:rsidRPr="00DF7934">
        <w:rPr>
          <w:rFonts w:ascii="Times New Roman" w:hAnsi="Times New Roman" w:cs="Times New Roman"/>
          <w:sz w:val="28"/>
          <w:szCs w:val="28"/>
        </w:rPr>
        <w:t>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9A7F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9A7F38">
      <w:pPr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Взимание государственной пошлины не предусмотрено.</w:t>
      </w:r>
    </w:p>
    <w:p w:rsidR="007447DF" w:rsidRDefault="00BB37E4" w:rsidP="009A7F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9A7F38">
      <w:pPr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9A7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9A7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9A7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</w:t>
      </w:r>
      <w:r w:rsidR="00974D52" w:rsidRPr="00603BEE">
        <w:rPr>
          <w:rFonts w:ascii="Times New Roman" w:hAnsi="Times New Roman" w:cs="Times New Roman"/>
          <w:sz w:val="28"/>
          <w:szCs w:val="28"/>
        </w:rPr>
        <w:lastRenderedPageBreak/>
        <w:t>оформлению визуальной, текстовой и мультимедийной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, оборудовано входом для свободного доступа заявителей в помещение, в том числе заявителей с ограниченными </w:t>
      </w:r>
      <w:r w:rsidR="00E16108">
        <w:rPr>
          <w:rFonts w:ascii="Times New Roman" w:hAnsi="Times New Roman" w:cs="Times New Roman"/>
          <w:sz w:val="28"/>
          <w:szCs w:val="28"/>
        </w:rPr>
        <w:t>возможностями передвижения:</w:t>
      </w:r>
    </w:p>
    <w:p w:rsidR="00E16108" w:rsidRPr="00400691" w:rsidRDefault="00E16108" w:rsidP="00E16108">
      <w:pPr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400691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E16108" w:rsidRPr="00400691" w:rsidRDefault="00E16108" w:rsidP="00E16108">
      <w:pPr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400691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E16108" w:rsidRPr="00400691" w:rsidRDefault="00E16108" w:rsidP="00E16108">
      <w:pPr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400691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E16108" w:rsidRPr="00400691" w:rsidRDefault="00E16108" w:rsidP="00E16108">
      <w:pPr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400691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A360D3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.</w:t>
      </w:r>
    </w:p>
    <w:p w:rsidR="00E16108" w:rsidRDefault="00E16108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E16108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0F93">
        <w:rPr>
          <w:rFonts w:ascii="Times New Roman" w:hAnsi="Times New Roman" w:cs="Times New Roman"/>
          <w:sz w:val="28"/>
          <w:szCs w:val="28"/>
        </w:rPr>
        <w:t>В</w:t>
      </w:r>
      <w:r w:rsidR="00A20F93" w:rsidRPr="00A20F93">
        <w:rPr>
          <w:rFonts w:ascii="Times New Roman" w:hAnsi="Times New Roman" w:cs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400691" w:rsidRPr="00400691" w:rsidRDefault="00400691" w:rsidP="006562E1">
      <w:pPr>
        <w:tabs>
          <w:tab w:val="left" w:pos="709"/>
        </w:tabs>
        <w:spacing w:after="0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400691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Доступность услуги для инвалидов:</w:t>
      </w:r>
    </w:p>
    <w:p w:rsidR="00400691" w:rsidRPr="00400691" w:rsidRDefault="00400691" w:rsidP="006562E1">
      <w:pPr>
        <w:tabs>
          <w:tab w:val="left" w:pos="709"/>
        </w:tabs>
        <w:spacing w:after="0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400691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lastRenderedPageBreak/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00691" w:rsidRPr="00400691" w:rsidRDefault="00400691" w:rsidP="006562E1">
      <w:pPr>
        <w:tabs>
          <w:tab w:val="left" w:pos="709"/>
        </w:tabs>
        <w:spacing w:after="0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400691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-  допуск на объекты сурдопереводчика и тифлосурдопереводчика;</w:t>
      </w:r>
    </w:p>
    <w:p w:rsidR="00400691" w:rsidRPr="00400691" w:rsidRDefault="00400691" w:rsidP="006562E1">
      <w:pPr>
        <w:tabs>
          <w:tab w:val="left" w:pos="709"/>
        </w:tabs>
        <w:spacing w:after="0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400691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400691" w:rsidRPr="00400691" w:rsidRDefault="00400691" w:rsidP="006562E1">
      <w:pPr>
        <w:autoSpaceDE w:val="0"/>
        <w:spacing w:after="0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400691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</w:r>
    </w:p>
    <w:p w:rsidR="00A06F44" w:rsidRPr="00A20F93" w:rsidRDefault="00A06F44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Pr="008F191A" w:rsidRDefault="00A20F93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91A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 w:rsidR="00BB37E4" w:rsidRPr="008F191A"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8F191A" w:rsidRDefault="00A20F93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91A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9A7F38">
      <w:pPr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9A7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9A7F38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859BA" w:rsidRPr="005F7194" w:rsidRDefault="00C859BA" w:rsidP="009A7F38">
      <w:pPr>
        <w:shd w:val="clear" w:color="auto" w:fill="FFFFFF"/>
        <w:tabs>
          <w:tab w:val="left" w:pos="-2880"/>
        </w:tabs>
        <w:spacing w:line="240" w:lineRule="auto"/>
        <w:ind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приём и регистрация заявления и документов заявителя;</w:t>
      </w:r>
    </w:p>
    <w:p w:rsidR="00C859BA" w:rsidRDefault="00C859BA" w:rsidP="009A7F38">
      <w:pPr>
        <w:shd w:val="clear" w:color="auto" w:fill="FFFFFF"/>
        <w:tabs>
          <w:tab w:val="left" w:pos="-2880"/>
        </w:tabs>
        <w:spacing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- принятие решения </w:t>
      </w:r>
      <w:r w:rsidR="00194BEC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EC7B76">
        <w:rPr>
          <w:rFonts w:ascii="Times New Roman" w:hAnsi="Times New Roman" w:cs="Times New Roman"/>
          <w:sz w:val="28"/>
          <w:szCs w:val="28"/>
        </w:rPr>
        <w:t>з</w:t>
      </w:r>
      <w:r w:rsidR="00EC7B76" w:rsidRPr="00AF50C2">
        <w:rPr>
          <w:rFonts w:ascii="Times New Roman" w:hAnsi="Times New Roman" w:cs="Times New Roman"/>
          <w:sz w:val="28"/>
          <w:szCs w:val="28"/>
        </w:rPr>
        <w:t>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</w:t>
      </w:r>
      <w:r w:rsidR="008D4A73">
        <w:rPr>
          <w:rFonts w:ascii="Times New Roman" w:hAnsi="Times New Roman" w:cs="Times New Roman"/>
          <w:sz w:val="28"/>
          <w:szCs w:val="28"/>
        </w:rPr>
        <w:t>.</w:t>
      </w:r>
    </w:p>
    <w:p w:rsidR="0055595B" w:rsidRPr="005F7194" w:rsidRDefault="0055595B" w:rsidP="009A7F38">
      <w:pPr>
        <w:shd w:val="clear" w:color="auto" w:fill="FFFFFF"/>
        <w:tabs>
          <w:tab w:val="left" w:pos="-2880"/>
        </w:tabs>
        <w:spacing w:line="240" w:lineRule="auto"/>
        <w:ind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59BA" w:rsidRPr="005F7194" w:rsidRDefault="00BB37E4" w:rsidP="009A7F38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5F7194" w:rsidRDefault="00BB37E4" w:rsidP="009A7F38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9A7F38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правилами делопроизводства и передает их Главе </w:t>
      </w:r>
      <w:r w:rsidR="00A360D3">
        <w:rPr>
          <w:rFonts w:ascii="Times New Roman" w:hAnsi="Times New Roman" w:cs="Times New Roman"/>
          <w:sz w:val="28"/>
          <w:szCs w:val="28"/>
        </w:rPr>
        <w:t>Ковылкинского</w:t>
      </w:r>
      <w:r w:rsidR="008F191A">
        <w:rPr>
          <w:rFonts w:ascii="Times New Roman" w:hAnsi="Times New Roman" w:cs="Times New Roman"/>
          <w:sz w:val="28"/>
          <w:szCs w:val="28"/>
        </w:rPr>
        <w:t xml:space="preserve"> </w:t>
      </w:r>
      <w:r w:rsidR="004155B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поселения.</w:t>
      </w:r>
    </w:p>
    <w:p w:rsidR="00C859BA" w:rsidRPr="005F7194" w:rsidRDefault="00BB37E4" w:rsidP="009A7F38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3.2.3. Глава </w:t>
      </w:r>
      <w:r w:rsidR="00A360D3">
        <w:rPr>
          <w:rFonts w:ascii="Times New Roman" w:hAnsi="Times New Roman" w:cs="Times New Roman"/>
          <w:sz w:val="28"/>
          <w:szCs w:val="28"/>
        </w:rPr>
        <w:t>Ковылкинского</w:t>
      </w:r>
      <w:r w:rsidR="008F191A">
        <w:rPr>
          <w:rFonts w:ascii="Times New Roman" w:hAnsi="Times New Roman" w:cs="Times New Roman"/>
          <w:sz w:val="28"/>
          <w:szCs w:val="28"/>
        </w:rPr>
        <w:t xml:space="preserve"> </w:t>
      </w:r>
      <w:r w:rsidR="004155B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9A7F38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5F7194" w:rsidRDefault="00BB37E4" w:rsidP="009A7F38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AA0A6F">
        <w:rPr>
          <w:rFonts w:ascii="Times New Roman" w:hAnsi="Times New Roman" w:cs="Times New Roman"/>
          <w:spacing w:val="4"/>
          <w:sz w:val="28"/>
          <w:szCs w:val="28"/>
        </w:rPr>
        <w:t>3.3.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</w:t>
      </w:r>
      <w:r w:rsidR="00194BEC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EC7B76">
        <w:rPr>
          <w:rFonts w:ascii="Times New Roman" w:hAnsi="Times New Roman" w:cs="Times New Roman"/>
          <w:sz w:val="28"/>
          <w:szCs w:val="28"/>
        </w:rPr>
        <w:t>з</w:t>
      </w:r>
      <w:r w:rsidR="00EC7B76" w:rsidRPr="00AF50C2">
        <w:rPr>
          <w:rFonts w:ascii="Times New Roman" w:hAnsi="Times New Roman" w:cs="Times New Roman"/>
          <w:sz w:val="28"/>
          <w:szCs w:val="28"/>
        </w:rPr>
        <w:t>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59BA" w:rsidRPr="005F7194" w:rsidRDefault="00BB37E4" w:rsidP="009A7F38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3.3.1. Основанием для начала процедуры принятия решения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EC7B76">
        <w:rPr>
          <w:rFonts w:ascii="Times New Roman" w:hAnsi="Times New Roman" w:cs="Times New Roman"/>
          <w:spacing w:val="4"/>
          <w:sz w:val="28"/>
          <w:szCs w:val="28"/>
        </w:rPr>
        <w:t>з</w:t>
      </w:r>
      <w:r w:rsidR="00EC7B76" w:rsidRPr="00AF50C2">
        <w:rPr>
          <w:rFonts w:ascii="Times New Roman" w:hAnsi="Times New Roman" w:cs="Times New Roman"/>
          <w:sz w:val="28"/>
          <w:szCs w:val="28"/>
        </w:rPr>
        <w:t>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</w:t>
      </w:r>
      <w:r w:rsidR="00DC7250">
        <w:rPr>
          <w:rFonts w:ascii="Times New Roman" w:hAnsi="Times New Roman" w:cs="Times New Roman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является получение заявления и документов специалистом, ответственным за подготовку проектов решений.</w:t>
      </w:r>
    </w:p>
    <w:p w:rsidR="00D90977" w:rsidRPr="005F7194" w:rsidRDefault="00BB37E4" w:rsidP="009A7F38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3.3.2.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регламентом:</w:t>
      </w:r>
    </w:p>
    <w:p w:rsidR="00C859BA" w:rsidRPr="005F7194" w:rsidRDefault="00D90977" w:rsidP="009A7F38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EC7B76">
        <w:rPr>
          <w:rFonts w:ascii="Times New Roman" w:hAnsi="Times New Roman" w:cs="Times New Roman"/>
          <w:sz w:val="28"/>
          <w:szCs w:val="28"/>
        </w:rPr>
        <w:t>з</w:t>
      </w:r>
      <w:r w:rsidR="00EC7B76" w:rsidRPr="00AF50C2">
        <w:rPr>
          <w:rFonts w:ascii="Times New Roman" w:hAnsi="Times New Roman" w:cs="Times New Roman"/>
          <w:sz w:val="28"/>
          <w:szCs w:val="28"/>
        </w:rPr>
        <w:t>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</w:p>
    <w:p w:rsidR="00C859BA" w:rsidRPr="005F7194" w:rsidRDefault="00BB37E4" w:rsidP="009A7F38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3.3.3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Специалист, ответственный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за подготовку проектов решений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, готовит проект постановления</w:t>
      </w:r>
      <w:r w:rsidR="0055595B" w:rsidRPr="005559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EC7B76">
        <w:rPr>
          <w:rFonts w:ascii="Times New Roman" w:hAnsi="Times New Roman" w:cs="Times New Roman"/>
          <w:sz w:val="28"/>
          <w:szCs w:val="28"/>
        </w:rPr>
        <w:t>з</w:t>
      </w:r>
      <w:r w:rsidR="00EC7B76" w:rsidRPr="00AF50C2">
        <w:rPr>
          <w:rFonts w:ascii="Times New Roman" w:hAnsi="Times New Roman" w:cs="Times New Roman"/>
          <w:sz w:val="28"/>
          <w:szCs w:val="28"/>
        </w:rPr>
        <w:t>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</w:t>
      </w:r>
      <w:r w:rsidR="00DC7250">
        <w:rPr>
          <w:rFonts w:ascii="Times New Roman" w:hAnsi="Times New Roman" w:cs="Times New Roman"/>
          <w:sz w:val="28"/>
          <w:szCs w:val="28"/>
        </w:rPr>
        <w:t xml:space="preserve">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направляет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его</w:t>
      </w:r>
      <w:r w:rsidR="006718AD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 соглас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C859BA" w:rsidRPr="005F7194" w:rsidRDefault="00BB37E4" w:rsidP="009A7F38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получения всех необходимых согласований специалист, ответственный за подготовку проектов решений, передает сог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ласованный проект постановления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специалисту  Администрации, ответственному за регистрацию проектов постановлений  Администрации.</w:t>
      </w:r>
    </w:p>
    <w:p w:rsidR="00C859BA" w:rsidRPr="005F7194" w:rsidRDefault="00BB37E4" w:rsidP="009A7F38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  Администрации, ответственный за регистрацию проектов постановлений  Администрации, передает согласованный проект постановления о предоставлении услуги на подпись Главе </w:t>
      </w:r>
      <w:r w:rsidR="00A360D3">
        <w:rPr>
          <w:rFonts w:ascii="Times New Roman" w:hAnsi="Times New Roman" w:cs="Times New Roman"/>
          <w:sz w:val="28"/>
          <w:szCs w:val="28"/>
        </w:rPr>
        <w:t>Ковылкинского</w:t>
      </w:r>
      <w:r w:rsidR="009D2C61">
        <w:rPr>
          <w:rFonts w:ascii="Times New Roman" w:hAnsi="Times New Roman" w:cs="Times New Roman"/>
          <w:sz w:val="28"/>
          <w:szCs w:val="28"/>
        </w:rPr>
        <w:t xml:space="preserve"> </w:t>
      </w:r>
      <w:r w:rsidR="004155BB">
        <w:rPr>
          <w:rFonts w:ascii="Times New Roman" w:hAnsi="Times New Roman" w:cs="Times New Roman"/>
          <w:sz w:val="28"/>
          <w:szCs w:val="28"/>
        </w:rPr>
        <w:t>сельского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 поселения.</w:t>
      </w:r>
    </w:p>
    <w:p w:rsidR="00C859BA" w:rsidRPr="005F7194" w:rsidRDefault="00BB37E4" w:rsidP="009A7F38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После подписания Главой </w:t>
      </w:r>
      <w:r w:rsidR="00A360D3">
        <w:rPr>
          <w:rFonts w:ascii="Times New Roman" w:hAnsi="Times New Roman" w:cs="Times New Roman"/>
          <w:sz w:val="28"/>
          <w:szCs w:val="28"/>
        </w:rPr>
        <w:t>Ковылкинского</w:t>
      </w:r>
      <w:r w:rsidR="009D2C61">
        <w:rPr>
          <w:rFonts w:ascii="Times New Roman" w:hAnsi="Times New Roman" w:cs="Times New Roman"/>
          <w:sz w:val="28"/>
          <w:szCs w:val="28"/>
        </w:rPr>
        <w:t xml:space="preserve"> </w:t>
      </w:r>
      <w:r w:rsidR="004155B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поселения постановление </w:t>
      </w:r>
      <w:r w:rsidR="00C859BA" w:rsidRPr="005F71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D90977" w:rsidRPr="005F7194" w:rsidRDefault="00BB37E4" w:rsidP="009A7F38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об отказе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в </w:t>
      </w:r>
      <w:r w:rsidR="00EC7B76">
        <w:rPr>
          <w:rFonts w:ascii="Times New Roman" w:hAnsi="Times New Roman" w:cs="Times New Roman"/>
          <w:spacing w:val="4"/>
          <w:sz w:val="28"/>
          <w:szCs w:val="28"/>
        </w:rPr>
        <w:t>з</w:t>
      </w:r>
      <w:r w:rsidR="00EC7B76" w:rsidRPr="00AF50C2">
        <w:rPr>
          <w:rFonts w:ascii="Times New Roman" w:hAnsi="Times New Roman" w:cs="Times New Roman"/>
          <w:sz w:val="28"/>
          <w:szCs w:val="28"/>
        </w:rPr>
        <w:t>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</w:t>
      </w:r>
      <w:r w:rsidR="00FD3F7D" w:rsidRPr="0055595B">
        <w:rPr>
          <w:rFonts w:ascii="Times New Roman" w:hAnsi="Times New Roman" w:cs="Times New Roman"/>
          <w:sz w:val="28"/>
          <w:szCs w:val="28"/>
        </w:rPr>
        <w:t>:</w:t>
      </w:r>
    </w:p>
    <w:p w:rsidR="00C80013" w:rsidRPr="005F7194" w:rsidRDefault="00BB37E4" w:rsidP="009A7F38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proofErr w:type="gramStart"/>
      <w:r w:rsidR="0055595B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 предоставлении услуги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EC7B76">
        <w:rPr>
          <w:rFonts w:ascii="Times New Roman" w:hAnsi="Times New Roman" w:cs="Times New Roman"/>
          <w:spacing w:val="4"/>
          <w:sz w:val="28"/>
          <w:szCs w:val="28"/>
        </w:rPr>
        <w:t>з</w:t>
      </w:r>
      <w:r w:rsidR="00EC7B76" w:rsidRPr="00AF50C2">
        <w:rPr>
          <w:rFonts w:ascii="Times New Roman" w:hAnsi="Times New Roman" w:cs="Times New Roman"/>
          <w:sz w:val="28"/>
          <w:szCs w:val="28"/>
        </w:rPr>
        <w:t xml:space="preserve">аключение договора аренды земельного участка из земель, находящихся в государственной или </w:t>
      </w:r>
      <w:r w:rsidR="00EC7B76" w:rsidRPr="00AF50C2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собственности, для его комплексного освоения в целях жилищного строительства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об</w:t>
      </w:r>
      <w:proofErr w:type="gramEnd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отказе</w:t>
      </w:r>
      <w:proofErr w:type="gramEnd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 предоставлении услуги находится на хранении  у  специалиста  по делопроизводству и архивной работе администрации с последующей передачей его в архив.</w:t>
      </w:r>
    </w:p>
    <w:p w:rsidR="00414F31" w:rsidRDefault="00BB37E4" w:rsidP="009A7F38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5F7194" w:rsidP="009A7F38">
      <w:pPr>
        <w:shd w:val="clear" w:color="auto" w:fill="FFFFFF"/>
        <w:tabs>
          <w:tab w:val="left" w:pos="-2880"/>
        </w:tabs>
        <w:spacing w:line="322" w:lineRule="exact"/>
        <w:ind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5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D90977" w:rsidRDefault="00FD3F7D" w:rsidP="009A7F38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решение </w:t>
      </w:r>
      <w:r w:rsidR="00D90977" w:rsidRPr="005F71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60D3">
        <w:rPr>
          <w:rFonts w:ascii="Times New Roman" w:hAnsi="Times New Roman" w:cs="Times New Roman"/>
          <w:sz w:val="28"/>
          <w:szCs w:val="28"/>
        </w:rPr>
        <w:t>Ковылкинского</w:t>
      </w:r>
      <w:r w:rsidR="009D2C61">
        <w:rPr>
          <w:rFonts w:ascii="Times New Roman" w:hAnsi="Times New Roman" w:cs="Times New Roman"/>
          <w:sz w:val="28"/>
          <w:szCs w:val="28"/>
        </w:rPr>
        <w:t xml:space="preserve"> </w:t>
      </w:r>
      <w:r w:rsidR="004155B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90977" w:rsidRPr="005F7194">
        <w:rPr>
          <w:rFonts w:ascii="Times New Roman" w:hAnsi="Times New Roman" w:cs="Times New Roman"/>
          <w:sz w:val="28"/>
          <w:szCs w:val="28"/>
        </w:rPr>
        <w:t>поселения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EC7B76">
        <w:rPr>
          <w:rFonts w:ascii="Times New Roman" w:hAnsi="Times New Roman" w:cs="Times New Roman"/>
          <w:spacing w:val="4"/>
          <w:sz w:val="28"/>
          <w:szCs w:val="28"/>
        </w:rPr>
        <w:t>з</w:t>
      </w:r>
      <w:r w:rsidR="00EC7B76" w:rsidRPr="00AF50C2">
        <w:rPr>
          <w:rFonts w:ascii="Times New Roman" w:hAnsi="Times New Roman" w:cs="Times New Roman"/>
          <w:sz w:val="28"/>
          <w:szCs w:val="28"/>
        </w:rPr>
        <w:t>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F7194" w:rsidRPr="005F7194" w:rsidRDefault="005F7194" w:rsidP="009A7F38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BB37E4" w:rsidRDefault="006718AD" w:rsidP="009A7F38">
      <w:pPr>
        <w:shd w:val="clear" w:color="auto" w:fill="FFFFFF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Pr="005F7194" w:rsidRDefault="00BB37E4" w:rsidP="009A7F3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292B3C" w:rsidRDefault="00974D52" w:rsidP="009A7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9A7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9D2C61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360D3">
        <w:rPr>
          <w:rFonts w:ascii="Times New Roman" w:hAnsi="Times New Roman" w:cs="Times New Roman"/>
          <w:sz w:val="28"/>
          <w:szCs w:val="28"/>
        </w:rPr>
        <w:t>Ковылкинского</w:t>
      </w:r>
      <w:r w:rsidR="009D2C61">
        <w:rPr>
          <w:rFonts w:ascii="Times New Roman" w:hAnsi="Times New Roman" w:cs="Times New Roman"/>
          <w:sz w:val="28"/>
          <w:szCs w:val="28"/>
        </w:rPr>
        <w:t xml:space="preserve"> 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9A7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9A7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360D3">
        <w:rPr>
          <w:rFonts w:ascii="Times New Roman" w:hAnsi="Times New Roman" w:cs="Times New Roman"/>
          <w:sz w:val="28"/>
          <w:szCs w:val="28"/>
        </w:rPr>
        <w:t>Ковылкинского</w:t>
      </w:r>
      <w:r w:rsidR="009D2C61">
        <w:rPr>
          <w:rFonts w:ascii="Times New Roman" w:hAnsi="Times New Roman" w:cs="Times New Roman"/>
          <w:sz w:val="28"/>
          <w:szCs w:val="28"/>
        </w:rPr>
        <w:t xml:space="preserve"> </w:t>
      </w:r>
      <w:r w:rsidR="004155BB">
        <w:rPr>
          <w:rFonts w:ascii="Times New Roman" w:hAnsi="Times New Roman" w:cs="Times New Roman"/>
          <w:sz w:val="28"/>
          <w:szCs w:val="28"/>
        </w:rPr>
        <w:t>сельского</w:t>
      </w:r>
      <w:r w:rsidR="0010591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9A7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9A7F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9A7F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9A7F3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9A7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9A7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360D3">
        <w:rPr>
          <w:rFonts w:ascii="Times New Roman" w:hAnsi="Times New Roman" w:cs="Times New Roman"/>
          <w:sz w:val="28"/>
          <w:szCs w:val="28"/>
        </w:rPr>
        <w:t>Ковылкинского</w:t>
      </w:r>
      <w:r w:rsidR="009D2C61">
        <w:rPr>
          <w:rFonts w:ascii="Times New Roman" w:hAnsi="Times New Roman" w:cs="Times New Roman"/>
          <w:sz w:val="28"/>
          <w:szCs w:val="28"/>
        </w:rPr>
        <w:t xml:space="preserve"> </w:t>
      </w:r>
      <w:r w:rsidR="004155B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64E56">
        <w:rPr>
          <w:rFonts w:ascii="Times New Roman" w:hAnsi="Times New Roman" w:cs="Times New Roman"/>
          <w:sz w:val="28"/>
          <w:szCs w:val="28"/>
        </w:rPr>
        <w:t xml:space="preserve">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 w:rsidR="00A360D3">
        <w:rPr>
          <w:rFonts w:ascii="Times New Roman" w:hAnsi="Times New Roman" w:cs="Times New Roman"/>
          <w:sz w:val="28"/>
          <w:szCs w:val="28"/>
        </w:rPr>
        <w:t>Ковылкинского</w:t>
      </w:r>
      <w:r w:rsidR="009D2C61">
        <w:rPr>
          <w:rFonts w:ascii="Times New Roman" w:hAnsi="Times New Roman" w:cs="Times New Roman"/>
          <w:sz w:val="28"/>
          <w:szCs w:val="28"/>
        </w:rPr>
        <w:t xml:space="preserve"> </w:t>
      </w:r>
      <w:r w:rsidR="004155B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9A7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60D3">
        <w:rPr>
          <w:rFonts w:ascii="Times New Roman" w:hAnsi="Times New Roman" w:cs="Times New Roman"/>
          <w:sz w:val="28"/>
          <w:szCs w:val="28"/>
        </w:rPr>
        <w:t>Ковылкинского</w:t>
      </w:r>
      <w:r w:rsidR="009D2C61">
        <w:rPr>
          <w:rFonts w:ascii="Times New Roman" w:hAnsi="Times New Roman" w:cs="Times New Roman"/>
          <w:sz w:val="28"/>
          <w:szCs w:val="28"/>
        </w:rPr>
        <w:t xml:space="preserve"> </w:t>
      </w:r>
      <w:r w:rsidR="004155B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BB37E4" w:rsidRPr="00A360D3" w:rsidRDefault="00BB37E4" w:rsidP="00A360D3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5.2.1 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360D3">
        <w:rPr>
          <w:rFonts w:ascii="Times New Roman" w:hAnsi="Times New Roman" w:cs="Times New Roman"/>
          <w:sz w:val="28"/>
          <w:szCs w:val="28"/>
        </w:rPr>
        <w:t>Ковылкинского</w:t>
      </w:r>
      <w:r w:rsidR="009D2C61">
        <w:rPr>
          <w:rFonts w:ascii="Times New Roman" w:hAnsi="Times New Roman" w:cs="Times New Roman"/>
          <w:sz w:val="28"/>
          <w:szCs w:val="28"/>
        </w:rPr>
        <w:t xml:space="preserve"> </w:t>
      </w:r>
      <w:r w:rsidR="004155B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64E56">
        <w:rPr>
          <w:rFonts w:ascii="Times New Roman" w:hAnsi="Times New Roman" w:cs="Times New Roman"/>
          <w:sz w:val="28"/>
          <w:szCs w:val="28"/>
        </w:rPr>
        <w:t>поселения</w:t>
      </w:r>
      <w:r w:rsidR="00974D52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664E56">
        <w:rPr>
          <w:rFonts w:ascii="Times New Roman" w:hAnsi="Times New Roman" w:cs="Times New Roman"/>
          <w:sz w:val="28"/>
          <w:szCs w:val="28"/>
        </w:rPr>
        <w:t>ющую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664E56">
        <w:rPr>
          <w:rFonts w:ascii="Times New Roman" w:hAnsi="Times New Roman" w:cs="Times New Roman"/>
          <w:sz w:val="28"/>
          <w:szCs w:val="28"/>
        </w:rPr>
        <w:t xml:space="preserve">лугу, осуществляется  по адресу: </w:t>
      </w:r>
      <w:r w:rsidR="00A360D3" w:rsidRPr="00A360D3">
        <w:rPr>
          <w:rFonts w:ascii="Times New Roman" w:hAnsi="Times New Roman" w:cs="Times New Roman"/>
          <w:sz w:val="28"/>
          <w:szCs w:val="28"/>
        </w:rPr>
        <w:t>347078  Рос</w:t>
      </w:r>
      <w:r w:rsidR="00A360D3">
        <w:rPr>
          <w:rFonts w:ascii="Times New Roman" w:hAnsi="Times New Roman" w:cs="Times New Roman"/>
          <w:sz w:val="28"/>
          <w:szCs w:val="28"/>
        </w:rPr>
        <w:t xml:space="preserve">товская обл.  Тацинский р-н,   </w:t>
      </w:r>
      <w:r w:rsidR="00A360D3" w:rsidRPr="00A360D3">
        <w:rPr>
          <w:rFonts w:ascii="Times New Roman" w:hAnsi="Times New Roman" w:cs="Times New Roman"/>
          <w:sz w:val="28"/>
          <w:szCs w:val="28"/>
        </w:rPr>
        <w:t>х. Ковылкин, ул. Советская,</w:t>
      </w:r>
      <w:r w:rsidR="00A360D3">
        <w:rPr>
          <w:rFonts w:ascii="Times New Roman" w:hAnsi="Times New Roman" w:cs="Times New Roman"/>
          <w:sz w:val="28"/>
          <w:szCs w:val="28"/>
        </w:rPr>
        <w:t xml:space="preserve"> </w:t>
      </w:r>
      <w:r w:rsidR="00A360D3" w:rsidRPr="00A360D3">
        <w:rPr>
          <w:rFonts w:ascii="Times New Roman" w:hAnsi="Times New Roman" w:cs="Times New Roman"/>
          <w:sz w:val="28"/>
          <w:szCs w:val="28"/>
        </w:rPr>
        <w:t>26</w:t>
      </w:r>
      <w:r w:rsidR="00A360D3">
        <w:rPr>
          <w:rFonts w:ascii="Times New Roman" w:hAnsi="Times New Roman" w:cs="Times New Roman"/>
          <w:sz w:val="28"/>
          <w:szCs w:val="28"/>
        </w:rPr>
        <w:t xml:space="preserve"> </w:t>
      </w:r>
      <w:r w:rsidR="009D2C61">
        <w:rPr>
          <w:rFonts w:ascii="Times New Roman" w:hAnsi="Times New Roman" w:cs="Times New Roman"/>
          <w:sz w:val="28"/>
          <w:szCs w:val="28"/>
        </w:rPr>
        <w:t xml:space="preserve"> по </w:t>
      </w:r>
      <w:r w:rsidR="00974D52" w:rsidRPr="00292B3C">
        <w:rPr>
          <w:rFonts w:ascii="Times New Roman" w:hAnsi="Times New Roman" w:cs="Times New Roman"/>
          <w:sz w:val="28"/>
          <w:szCs w:val="28"/>
        </w:rPr>
        <w:t>телефону/факсу</w:t>
      </w:r>
      <w:r w:rsidR="00664E56">
        <w:rPr>
          <w:rFonts w:ascii="Times New Roman" w:hAnsi="Times New Roman" w:cs="Times New Roman"/>
          <w:sz w:val="28"/>
          <w:szCs w:val="28"/>
        </w:rPr>
        <w:t xml:space="preserve"> 8(863</w:t>
      </w:r>
      <w:r w:rsidR="009D2C61">
        <w:rPr>
          <w:rFonts w:ascii="Times New Roman" w:hAnsi="Times New Roman" w:cs="Times New Roman"/>
          <w:sz w:val="28"/>
          <w:szCs w:val="28"/>
        </w:rPr>
        <w:t>97</w:t>
      </w:r>
      <w:r w:rsidR="00664E56">
        <w:rPr>
          <w:rFonts w:ascii="Times New Roman" w:hAnsi="Times New Roman" w:cs="Times New Roman"/>
          <w:sz w:val="28"/>
          <w:szCs w:val="28"/>
        </w:rPr>
        <w:t xml:space="preserve">) </w:t>
      </w:r>
      <w:r w:rsidR="009D2C61">
        <w:rPr>
          <w:rFonts w:ascii="Times New Roman" w:hAnsi="Times New Roman" w:cs="Times New Roman"/>
          <w:sz w:val="28"/>
          <w:szCs w:val="28"/>
        </w:rPr>
        <w:t>2</w:t>
      </w:r>
      <w:r w:rsidR="00664E56">
        <w:rPr>
          <w:rFonts w:ascii="Times New Roman" w:hAnsi="Times New Roman" w:cs="Times New Roman"/>
          <w:sz w:val="28"/>
          <w:szCs w:val="28"/>
        </w:rPr>
        <w:t>-</w:t>
      </w:r>
      <w:r w:rsidR="00A360D3">
        <w:rPr>
          <w:rFonts w:ascii="Times New Roman" w:hAnsi="Times New Roman" w:cs="Times New Roman"/>
          <w:sz w:val="28"/>
          <w:szCs w:val="28"/>
        </w:rPr>
        <w:t>45</w:t>
      </w:r>
      <w:r w:rsidR="00664E56">
        <w:rPr>
          <w:rFonts w:ascii="Times New Roman" w:hAnsi="Times New Roman" w:cs="Times New Roman"/>
          <w:sz w:val="28"/>
          <w:szCs w:val="28"/>
        </w:rPr>
        <w:t>-</w:t>
      </w:r>
      <w:r w:rsidR="00A360D3">
        <w:rPr>
          <w:rFonts w:ascii="Times New Roman" w:hAnsi="Times New Roman" w:cs="Times New Roman"/>
          <w:sz w:val="28"/>
          <w:szCs w:val="28"/>
        </w:rPr>
        <w:t>4</w:t>
      </w:r>
      <w:r w:rsidR="009D2C61">
        <w:rPr>
          <w:rFonts w:ascii="Times New Roman" w:hAnsi="Times New Roman" w:cs="Times New Roman"/>
          <w:sz w:val="28"/>
          <w:szCs w:val="28"/>
        </w:rPr>
        <w:t>5</w:t>
      </w:r>
      <w:r w:rsidR="00974D52"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="00664E56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hyperlink r:id="rId11" w:history="1"/>
      <w:r w:rsidR="00A360D3">
        <w:rPr>
          <w:rStyle w:val="a3"/>
          <w:sz w:val="28"/>
          <w:szCs w:val="28"/>
        </w:rPr>
        <w:t xml:space="preserve"> </w:t>
      </w:r>
      <w:hyperlink r:id="rId12" w:history="1">
        <w:r w:rsidR="00A360D3" w:rsidRPr="00A360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sp</w:t>
        </w:r>
        <w:r w:rsidR="00A360D3" w:rsidRPr="00A360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38398@</w:t>
        </w:r>
        <w:r w:rsidR="00A360D3" w:rsidRPr="00A360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yandex</w:t>
        </w:r>
        <w:r w:rsidR="00A360D3" w:rsidRPr="00A360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A360D3" w:rsidRPr="00A360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A360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2C61" w:rsidRPr="009D2C61" w:rsidRDefault="009D2C61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BB37E4" w:rsidRDefault="00BB37E4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360D3">
        <w:rPr>
          <w:rFonts w:ascii="Times New Roman" w:hAnsi="Times New Roman" w:cs="Times New Roman"/>
          <w:sz w:val="28"/>
          <w:szCs w:val="28"/>
        </w:rPr>
        <w:t>Ковылкинского</w:t>
      </w:r>
      <w:r w:rsidR="009D2C61">
        <w:rPr>
          <w:rFonts w:ascii="Times New Roman" w:hAnsi="Times New Roman" w:cs="Times New Roman"/>
          <w:sz w:val="28"/>
          <w:szCs w:val="28"/>
        </w:rPr>
        <w:t xml:space="preserve"> </w:t>
      </w:r>
      <w:r w:rsidR="004155B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64E56">
        <w:rPr>
          <w:rFonts w:ascii="Times New Roman" w:hAnsi="Times New Roman" w:cs="Times New Roman"/>
          <w:sz w:val="28"/>
          <w:szCs w:val="28"/>
        </w:rPr>
        <w:t>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60D3">
        <w:rPr>
          <w:rFonts w:ascii="Times New Roman" w:hAnsi="Times New Roman" w:cs="Times New Roman"/>
          <w:sz w:val="28"/>
          <w:szCs w:val="28"/>
        </w:rPr>
        <w:lastRenderedPageBreak/>
        <w:t>Ковылкинского</w:t>
      </w:r>
      <w:r w:rsidR="009D2C61">
        <w:rPr>
          <w:rFonts w:ascii="Times New Roman" w:hAnsi="Times New Roman" w:cs="Times New Roman"/>
          <w:sz w:val="28"/>
          <w:szCs w:val="28"/>
        </w:rPr>
        <w:t xml:space="preserve"> </w:t>
      </w:r>
      <w:r w:rsidR="004155BB">
        <w:rPr>
          <w:rFonts w:ascii="Times New Roman" w:hAnsi="Times New Roman" w:cs="Times New Roman"/>
          <w:sz w:val="28"/>
          <w:szCs w:val="28"/>
        </w:rPr>
        <w:t>сельского</w:t>
      </w:r>
      <w:r w:rsidR="00664E56"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Default="00BB37E4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360D3">
        <w:rPr>
          <w:rFonts w:ascii="Times New Roman" w:hAnsi="Times New Roman" w:cs="Times New Roman"/>
          <w:sz w:val="28"/>
          <w:szCs w:val="28"/>
        </w:rPr>
        <w:t>Ковылкинского</w:t>
      </w:r>
      <w:r w:rsidR="009D2C61">
        <w:rPr>
          <w:rFonts w:ascii="Times New Roman" w:hAnsi="Times New Roman" w:cs="Times New Roman"/>
          <w:sz w:val="28"/>
          <w:szCs w:val="28"/>
        </w:rPr>
        <w:t xml:space="preserve"> </w:t>
      </w:r>
      <w:r w:rsidR="004155B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9A7F3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37E4" w:rsidRDefault="00BB37E4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Default="00BB37E4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9A7F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72127F" w:rsidRDefault="00664E56" w:rsidP="009D2C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A360D3" w:rsidRDefault="00A360D3" w:rsidP="009D2C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0D3" w:rsidRDefault="00A360D3" w:rsidP="009D2C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0D3" w:rsidRDefault="00A360D3" w:rsidP="009D2C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0D3" w:rsidRDefault="00A360D3" w:rsidP="009D2C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0D3" w:rsidRDefault="00A360D3" w:rsidP="009D2C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0D3" w:rsidRDefault="00A360D3" w:rsidP="009D2C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0D3" w:rsidRDefault="00A360D3" w:rsidP="009D2C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0D3" w:rsidRDefault="00A360D3" w:rsidP="009D2C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0D3" w:rsidRDefault="00A360D3" w:rsidP="009D2C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0D3" w:rsidRDefault="00A360D3" w:rsidP="009D2C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0D3" w:rsidRDefault="00A360D3" w:rsidP="009D2C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0D3" w:rsidRDefault="00A360D3" w:rsidP="009D2C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0D3" w:rsidRDefault="00A360D3" w:rsidP="009D2C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0D3" w:rsidRDefault="00A360D3" w:rsidP="009D2C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0D3" w:rsidRDefault="00A360D3" w:rsidP="009D2C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0D3" w:rsidRDefault="00A360D3" w:rsidP="009D2C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0D3" w:rsidRDefault="00A360D3" w:rsidP="009D2C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0D3" w:rsidRPr="009D2C61" w:rsidRDefault="00A360D3" w:rsidP="009D2C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6F2" w:rsidRPr="003846F2" w:rsidRDefault="003846F2" w:rsidP="009A7F38">
      <w:pPr>
        <w:pStyle w:val="124"/>
        <w:ind w:firstLine="0"/>
        <w:jc w:val="right"/>
        <w:rPr>
          <w:sz w:val="22"/>
          <w:szCs w:val="22"/>
        </w:rPr>
      </w:pPr>
      <w:r w:rsidRPr="003846F2">
        <w:rPr>
          <w:sz w:val="22"/>
          <w:szCs w:val="22"/>
        </w:rPr>
        <w:lastRenderedPageBreak/>
        <w:t>Приложение № 1</w:t>
      </w:r>
    </w:p>
    <w:p w:rsidR="003846F2" w:rsidRPr="003846F2" w:rsidRDefault="003846F2" w:rsidP="009A7F38">
      <w:pPr>
        <w:pStyle w:val="124"/>
        <w:ind w:firstLine="0"/>
        <w:jc w:val="right"/>
        <w:rPr>
          <w:sz w:val="22"/>
          <w:szCs w:val="22"/>
        </w:rPr>
      </w:pPr>
      <w:r w:rsidRPr="003846F2">
        <w:rPr>
          <w:sz w:val="22"/>
          <w:szCs w:val="22"/>
        </w:rPr>
        <w:t>к</w:t>
      </w:r>
      <w:r w:rsidRPr="003846F2">
        <w:rPr>
          <w:color w:val="000000"/>
          <w:spacing w:val="5"/>
          <w:sz w:val="22"/>
          <w:szCs w:val="22"/>
        </w:rPr>
        <w:t xml:space="preserve"> административному регламенту</w:t>
      </w:r>
      <w:r w:rsidRPr="003846F2">
        <w:rPr>
          <w:sz w:val="22"/>
          <w:szCs w:val="22"/>
        </w:rPr>
        <w:t xml:space="preserve"> </w:t>
      </w:r>
    </w:p>
    <w:p w:rsidR="003846F2" w:rsidRPr="003846F2" w:rsidRDefault="003846F2" w:rsidP="009A7F38">
      <w:pPr>
        <w:pStyle w:val="124"/>
        <w:ind w:firstLine="0"/>
        <w:jc w:val="right"/>
        <w:rPr>
          <w:bCs/>
          <w:sz w:val="22"/>
          <w:szCs w:val="22"/>
        </w:rPr>
      </w:pPr>
      <w:r w:rsidRPr="003846F2">
        <w:rPr>
          <w:bCs/>
          <w:sz w:val="22"/>
          <w:szCs w:val="22"/>
        </w:rPr>
        <w:t xml:space="preserve">предоставления муниципальной услуги </w:t>
      </w:r>
    </w:p>
    <w:p w:rsidR="00C870B7" w:rsidRDefault="003846F2" w:rsidP="009A7F38">
      <w:pPr>
        <w:pStyle w:val="124"/>
        <w:ind w:firstLine="0"/>
        <w:jc w:val="right"/>
        <w:rPr>
          <w:sz w:val="20"/>
          <w:szCs w:val="20"/>
        </w:rPr>
      </w:pPr>
      <w:r w:rsidRPr="003846F2">
        <w:rPr>
          <w:bCs/>
          <w:color w:val="000000"/>
          <w:spacing w:val="-3"/>
          <w:sz w:val="22"/>
          <w:szCs w:val="22"/>
        </w:rPr>
        <w:t>«</w:t>
      </w:r>
      <w:r w:rsidR="00C870B7" w:rsidRPr="00C870B7">
        <w:rPr>
          <w:sz w:val="20"/>
          <w:szCs w:val="20"/>
        </w:rPr>
        <w:t>Заключение договора аренды</w:t>
      </w:r>
    </w:p>
    <w:p w:rsidR="00C870B7" w:rsidRDefault="00C870B7" w:rsidP="009A7F38">
      <w:pPr>
        <w:pStyle w:val="124"/>
        <w:ind w:firstLine="0"/>
        <w:jc w:val="right"/>
        <w:rPr>
          <w:sz w:val="20"/>
          <w:szCs w:val="20"/>
        </w:rPr>
      </w:pPr>
      <w:r w:rsidRPr="00C870B7">
        <w:rPr>
          <w:sz w:val="20"/>
          <w:szCs w:val="20"/>
        </w:rPr>
        <w:t xml:space="preserve"> земельного участка из земель, находящихся в </w:t>
      </w:r>
      <w:proofErr w:type="gramStart"/>
      <w:r w:rsidRPr="00C870B7">
        <w:rPr>
          <w:sz w:val="20"/>
          <w:szCs w:val="20"/>
        </w:rPr>
        <w:t>государственной</w:t>
      </w:r>
      <w:proofErr w:type="gramEnd"/>
    </w:p>
    <w:p w:rsidR="00C870B7" w:rsidRDefault="00C870B7" w:rsidP="009A7F38">
      <w:pPr>
        <w:pStyle w:val="124"/>
        <w:ind w:firstLine="0"/>
        <w:jc w:val="right"/>
        <w:rPr>
          <w:sz w:val="20"/>
          <w:szCs w:val="20"/>
        </w:rPr>
      </w:pPr>
      <w:r w:rsidRPr="00C870B7">
        <w:rPr>
          <w:sz w:val="20"/>
          <w:szCs w:val="20"/>
        </w:rPr>
        <w:t xml:space="preserve"> или муниципальной собственности, для его </w:t>
      </w:r>
      <w:proofErr w:type="gramStart"/>
      <w:r w:rsidRPr="00C870B7">
        <w:rPr>
          <w:sz w:val="20"/>
          <w:szCs w:val="20"/>
        </w:rPr>
        <w:t>комплексного</w:t>
      </w:r>
      <w:proofErr w:type="gramEnd"/>
    </w:p>
    <w:p w:rsidR="003846F2" w:rsidRPr="003846F2" w:rsidRDefault="00C870B7" w:rsidP="009A7F38">
      <w:pPr>
        <w:pStyle w:val="124"/>
        <w:ind w:firstLine="0"/>
        <w:jc w:val="right"/>
        <w:rPr>
          <w:bCs/>
          <w:color w:val="000000"/>
          <w:spacing w:val="-3"/>
          <w:sz w:val="22"/>
          <w:szCs w:val="22"/>
        </w:rPr>
      </w:pPr>
      <w:r w:rsidRPr="00C870B7">
        <w:rPr>
          <w:sz w:val="20"/>
          <w:szCs w:val="20"/>
        </w:rPr>
        <w:t xml:space="preserve"> освоения в целях жилищного строительства</w:t>
      </w:r>
      <w:r w:rsidR="003846F2" w:rsidRPr="003846F2">
        <w:rPr>
          <w:bCs/>
          <w:color w:val="000000"/>
          <w:spacing w:val="-3"/>
          <w:sz w:val="22"/>
          <w:szCs w:val="22"/>
        </w:rPr>
        <w:t>»</w:t>
      </w:r>
    </w:p>
    <w:p w:rsidR="003846F2" w:rsidRDefault="003846F2" w:rsidP="009A7F38">
      <w:pPr>
        <w:jc w:val="right"/>
        <w:rPr>
          <w:bCs/>
          <w:color w:val="000000"/>
          <w:spacing w:val="-3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5"/>
      </w:tblGrid>
      <w:tr w:rsidR="003846F2" w:rsidTr="00146C1F">
        <w:tc>
          <w:tcPr>
            <w:tcW w:w="4786" w:type="dxa"/>
            <w:shd w:val="clear" w:color="auto" w:fill="auto"/>
          </w:tcPr>
          <w:p w:rsidR="003846F2" w:rsidRDefault="003846F2" w:rsidP="009A7F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3846F2" w:rsidRPr="00380872" w:rsidRDefault="003846F2" w:rsidP="009A7F38">
            <w:pPr>
              <w:pStyle w:val="124"/>
              <w:ind w:firstLine="0"/>
              <w:jc w:val="right"/>
            </w:pPr>
            <w:r w:rsidRPr="00380872">
              <w:t xml:space="preserve">Главе </w:t>
            </w:r>
            <w:r w:rsidR="00A360D3">
              <w:t>Ковылкинского</w:t>
            </w:r>
            <w:r w:rsidR="009D2C61">
              <w:t xml:space="preserve"> </w:t>
            </w:r>
            <w:r>
              <w:t>сельского поселения</w:t>
            </w:r>
          </w:p>
          <w:p w:rsidR="003846F2" w:rsidRDefault="00A360D3" w:rsidP="009A7F38">
            <w:pPr>
              <w:pStyle w:val="124"/>
              <w:ind w:firstLine="0"/>
              <w:jc w:val="right"/>
            </w:pPr>
            <w:proofErr w:type="spellStart"/>
            <w:r>
              <w:t>Лачугиной</w:t>
            </w:r>
            <w:proofErr w:type="spellEnd"/>
            <w:r>
              <w:t xml:space="preserve"> Т.В.</w:t>
            </w:r>
          </w:p>
        </w:tc>
      </w:tr>
    </w:tbl>
    <w:p w:rsidR="003846F2" w:rsidRDefault="003846F2" w:rsidP="009A7F38">
      <w:pPr>
        <w:jc w:val="center"/>
        <w:rPr>
          <w:sz w:val="28"/>
          <w:szCs w:val="28"/>
        </w:rPr>
      </w:pPr>
    </w:p>
    <w:p w:rsidR="003846F2" w:rsidRPr="00FA104F" w:rsidRDefault="003846F2" w:rsidP="009A7F38">
      <w:pP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FA104F">
        <w:rPr>
          <w:sz w:val="24"/>
          <w:szCs w:val="24"/>
        </w:rPr>
        <w:t>От_________________________</w:t>
      </w:r>
      <w:r>
        <w:rPr>
          <w:sz w:val="24"/>
          <w:szCs w:val="24"/>
        </w:rPr>
        <w:t>_________</w:t>
      </w:r>
    </w:p>
    <w:p w:rsidR="003846F2" w:rsidRPr="00FA104F" w:rsidRDefault="003846F2" w:rsidP="009A7F38">
      <w:pPr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3846F2" w:rsidRPr="00FA104F" w:rsidRDefault="003846F2" w:rsidP="009A7F38">
      <w:pPr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Адрес заявителя</w:t>
      </w:r>
      <w:r w:rsidRPr="00FA104F">
        <w:rPr>
          <w:sz w:val="24"/>
          <w:szCs w:val="24"/>
        </w:rPr>
        <w:t>______________________</w:t>
      </w:r>
      <w:r>
        <w:rPr>
          <w:sz w:val="24"/>
          <w:szCs w:val="24"/>
        </w:rPr>
        <w:t>_</w:t>
      </w:r>
    </w:p>
    <w:p w:rsidR="003846F2" w:rsidRPr="00FA104F" w:rsidRDefault="003846F2" w:rsidP="009A7F38">
      <w:pPr>
        <w:ind w:right="-2"/>
        <w:jc w:val="right"/>
        <w:rPr>
          <w:sz w:val="24"/>
          <w:szCs w:val="24"/>
        </w:rPr>
      </w:pPr>
      <w:r w:rsidRPr="00FA104F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</w:t>
      </w:r>
    </w:p>
    <w:p w:rsidR="003846F2" w:rsidRPr="00FA104F" w:rsidRDefault="003846F2" w:rsidP="009A7F38">
      <w:pPr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3846F2" w:rsidRPr="00115618" w:rsidRDefault="003846F2" w:rsidP="009A7F38">
      <w:pPr>
        <w:ind w:right="-2"/>
        <w:jc w:val="right"/>
      </w:pPr>
      <w:r w:rsidRPr="00FA104F">
        <w:rPr>
          <w:sz w:val="24"/>
          <w:szCs w:val="24"/>
        </w:rPr>
        <w:t>Тел</w:t>
      </w:r>
      <w:r>
        <w:t>._______________________________________</w:t>
      </w:r>
    </w:p>
    <w:p w:rsidR="003846F2" w:rsidRDefault="003846F2" w:rsidP="009A7F38">
      <w:pPr>
        <w:jc w:val="right"/>
        <w:rPr>
          <w:sz w:val="28"/>
          <w:szCs w:val="28"/>
        </w:rPr>
      </w:pPr>
    </w:p>
    <w:p w:rsidR="003846F2" w:rsidRDefault="003846F2" w:rsidP="009A7F38">
      <w:pPr>
        <w:pStyle w:val="124"/>
        <w:ind w:firstLine="0"/>
      </w:pPr>
    </w:p>
    <w:p w:rsidR="003846F2" w:rsidRDefault="003846F2" w:rsidP="009A7F38">
      <w:pPr>
        <w:pStyle w:val="124"/>
        <w:ind w:firstLine="0"/>
        <w:jc w:val="center"/>
        <w:rPr>
          <w:b/>
        </w:rPr>
      </w:pPr>
      <w:r>
        <w:rPr>
          <w:b/>
        </w:rPr>
        <w:t>ЗАЯВЛЕНИЕ</w:t>
      </w:r>
    </w:p>
    <w:p w:rsidR="003846F2" w:rsidRPr="00D0086B" w:rsidRDefault="003846F2" w:rsidP="009A7F38">
      <w:pPr>
        <w:pStyle w:val="124"/>
        <w:ind w:firstLine="0"/>
      </w:pPr>
      <w:r w:rsidRPr="00D0086B">
        <w:t xml:space="preserve">     </w:t>
      </w:r>
    </w:p>
    <w:p w:rsidR="003846F2" w:rsidRPr="00115618" w:rsidRDefault="003846F2" w:rsidP="009A7F38">
      <w:pPr>
        <w:pStyle w:val="124"/>
        <w:ind w:firstLine="0"/>
      </w:pPr>
      <w:r w:rsidRPr="0010294E">
        <w:t xml:space="preserve">       Прошу  </w:t>
      </w:r>
      <w:r w:rsidR="00E33D6E">
        <w:t>____________________________________________________________________________________________________________________________________________________________________________________________________</w:t>
      </w:r>
      <w:r w:rsidRPr="00115618">
        <w:t>________________________________________________________________________</w:t>
      </w:r>
      <w:r>
        <w:t>__________________________________________________________</w:t>
      </w:r>
      <w:r w:rsidR="00E33D6E">
        <w:t>___</w:t>
      </w:r>
      <w:r w:rsidRPr="00115618">
        <w:t>_</w:t>
      </w:r>
    </w:p>
    <w:p w:rsidR="003846F2" w:rsidRDefault="003846F2" w:rsidP="009A7F38">
      <w:pPr>
        <w:pStyle w:val="124"/>
        <w:ind w:firstLine="0"/>
      </w:pPr>
    </w:p>
    <w:p w:rsidR="003846F2" w:rsidRDefault="003846F2" w:rsidP="009A7F38">
      <w:pPr>
        <w:pStyle w:val="124"/>
        <w:ind w:firstLine="0"/>
      </w:pPr>
    </w:p>
    <w:p w:rsidR="003846F2" w:rsidRPr="00D0086B" w:rsidRDefault="003846F2" w:rsidP="009A7F38">
      <w:pPr>
        <w:pStyle w:val="124"/>
        <w:ind w:firstLine="0"/>
      </w:pPr>
    </w:p>
    <w:p w:rsidR="003846F2" w:rsidRPr="00146C1F" w:rsidRDefault="003846F2" w:rsidP="009A7F38">
      <w:pPr>
        <w:pStyle w:val="124"/>
        <w:ind w:firstLine="0"/>
      </w:pPr>
    </w:p>
    <w:p w:rsidR="003846F2" w:rsidRPr="00146C1F" w:rsidRDefault="003846F2" w:rsidP="009A7F38">
      <w:pPr>
        <w:pStyle w:val="124"/>
        <w:ind w:firstLine="0"/>
      </w:pPr>
      <w:r w:rsidRPr="00146C1F">
        <w:t>Заяви</w:t>
      </w:r>
      <w:r w:rsidR="00146C1F">
        <w:t>тель:_______________</w:t>
      </w:r>
      <w:r w:rsidRPr="00146C1F">
        <w:t xml:space="preserve">                 </w:t>
      </w:r>
      <w:r w:rsidR="00146C1F" w:rsidRPr="00146C1F">
        <w:t xml:space="preserve">              </w:t>
      </w:r>
      <w:r w:rsidRPr="00146C1F">
        <w:t>_______________</w:t>
      </w:r>
    </w:p>
    <w:p w:rsidR="003846F2" w:rsidRPr="00146C1F" w:rsidRDefault="003846F2" w:rsidP="009A7F38">
      <w:pPr>
        <w:pStyle w:val="124"/>
        <w:ind w:firstLine="0"/>
        <w:rPr>
          <w:sz w:val="20"/>
          <w:szCs w:val="20"/>
        </w:rPr>
      </w:pPr>
      <w:r w:rsidRPr="00146C1F">
        <w:rPr>
          <w:sz w:val="20"/>
          <w:szCs w:val="20"/>
        </w:rPr>
        <w:t xml:space="preserve">       </w:t>
      </w:r>
      <w:proofErr w:type="gramStart"/>
      <w:r w:rsidRPr="00146C1F">
        <w:rPr>
          <w:sz w:val="20"/>
          <w:szCs w:val="20"/>
        </w:rPr>
        <w:t xml:space="preserve">(Ф.И.О., должность представителя                                    </w:t>
      </w:r>
      <w:r w:rsidR="00146C1F">
        <w:rPr>
          <w:sz w:val="20"/>
          <w:szCs w:val="20"/>
        </w:rPr>
        <w:t xml:space="preserve">                    </w:t>
      </w:r>
      <w:r w:rsidRPr="00146C1F">
        <w:rPr>
          <w:sz w:val="20"/>
          <w:szCs w:val="20"/>
        </w:rPr>
        <w:t>(подпись)</w:t>
      </w:r>
      <w:proofErr w:type="gramEnd"/>
    </w:p>
    <w:p w:rsidR="003846F2" w:rsidRPr="00146C1F" w:rsidRDefault="003846F2" w:rsidP="009A7F38">
      <w:pPr>
        <w:pStyle w:val="124"/>
        <w:ind w:firstLine="0"/>
        <w:rPr>
          <w:sz w:val="20"/>
          <w:szCs w:val="20"/>
        </w:rPr>
      </w:pPr>
      <w:r w:rsidRPr="00146C1F">
        <w:rPr>
          <w:sz w:val="20"/>
          <w:szCs w:val="20"/>
        </w:rPr>
        <w:t xml:space="preserve">                 юридического лица; </w:t>
      </w:r>
    </w:p>
    <w:p w:rsidR="003846F2" w:rsidRPr="00146C1F" w:rsidRDefault="003846F2" w:rsidP="009A7F38">
      <w:pPr>
        <w:pStyle w:val="124"/>
        <w:ind w:firstLine="0"/>
        <w:rPr>
          <w:sz w:val="20"/>
          <w:szCs w:val="20"/>
        </w:rPr>
      </w:pPr>
      <w:r w:rsidRPr="00146C1F">
        <w:rPr>
          <w:sz w:val="20"/>
          <w:szCs w:val="20"/>
        </w:rPr>
        <w:t xml:space="preserve">           </w:t>
      </w:r>
      <w:proofErr w:type="gramStart"/>
      <w:r w:rsidRPr="00146C1F">
        <w:rPr>
          <w:sz w:val="20"/>
          <w:szCs w:val="20"/>
        </w:rPr>
        <w:t>Ф.И.О. физического лица)</w:t>
      </w:r>
      <w:proofErr w:type="gramEnd"/>
    </w:p>
    <w:p w:rsidR="003846F2" w:rsidRPr="00380872" w:rsidRDefault="003846F2" w:rsidP="009A7F38">
      <w:pPr>
        <w:pStyle w:val="124"/>
        <w:ind w:firstLine="0"/>
        <w:rPr>
          <w:sz w:val="24"/>
        </w:rPr>
      </w:pPr>
    </w:p>
    <w:p w:rsidR="003846F2" w:rsidRPr="00380872" w:rsidRDefault="003846F2" w:rsidP="009A7F38">
      <w:pPr>
        <w:pStyle w:val="124"/>
        <w:ind w:firstLine="0"/>
        <w:rPr>
          <w:sz w:val="24"/>
        </w:rPr>
      </w:pPr>
    </w:p>
    <w:p w:rsidR="003846F2" w:rsidRPr="00115618" w:rsidRDefault="003846F2" w:rsidP="009A7F38">
      <w:pPr>
        <w:pStyle w:val="124"/>
        <w:ind w:firstLine="0"/>
      </w:pPr>
    </w:p>
    <w:p w:rsidR="003846F2" w:rsidRPr="00115618" w:rsidRDefault="003846F2" w:rsidP="009A7F38">
      <w:pPr>
        <w:pStyle w:val="124"/>
        <w:ind w:firstLine="0"/>
      </w:pPr>
    </w:p>
    <w:p w:rsidR="003846F2" w:rsidRPr="00380872" w:rsidRDefault="003846F2" w:rsidP="009A7F38">
      <w:pPr>
        <w:pStyle w:val="124"/>
        <w:ind w:firstLine="0"/>
      </w:pPr>
      <w:r w:rsidRPr="00380872">
        <w:t>Дата: «___»___</w:t>
      </w:r>
      <w:r w:rsidR="00146C1F">
        <w:t xml:space="preserve">________20____г.            </w:t>
      </w:r>
      <w:r w:rsidRPr="00380872">
        <w:t xml:space="preserve">                          </w:t>
      </w:r>
      <w:r w:rsidR="00146C1F" w:rsidRPr="00380872">
        <w:rPr>
          <w:spacing w:val="4"/>
        </w:rPr>
        <w:t>М.П.</w:t>
      </w:r>
      <w:r w:rsidRPr="00380872">
        <w:t xml:space="preserve">   </w:t>
      </w:r>
    </w:p>
    <w:p w:rsidR="003846F2" w:rsidRDefault="003846F2" w:rsidP="009A7F38">
      <w:pPr>
        <w:pStyle w:val="124"/>
        <w:ind w:firstLine="0"/>
        <w:rPr>
          <w:spacing w:val="4"/>
        </w:rPr>
      </w:pPr>
      <w:r w:rsidRPr="00380872">
        <w:t xml:space="preserve">                                                             </w:t>
      </w:r>
    </w:p>
    <w:p w:rsidR="003846F2" w:rsidRDefault="003846F2" w:rsidP="009A7F38">
      <w:pPr>
        <w:pStyle w:val="124"/>
        <w:ind w:firstLine="0"/>
        <w:rPr>
          <w:spacing w:val="4"/>
        </w:rPr>
      </w:pPr>
    </w:p>
    <w:p w:rsidR="00146C1F" w:rsidRDefault="00146C1F" w:rsidP="009A7F38">
      <w:pPr>
        <w:pStyle w:val="124"/>
        <w:ind w:firstLine="0"/>
        <w:rPr>
          <w:spacing w:val="4"/>
        </w:rPr>
      </w:pPr>
    </w:p>
    <w:p w:rsidR="00146C1F" w:rsidRPr="003846F2" w:rsidRDefault="00146C1F" w:rsidP="009A7F38">
      <w:pPr>
        <w:pStyle w:val="124"/>
        <w:ind w:firstLine="0"/>
        <w:rPr>
          <w:spacing w:val="4"/>
        </w:rPr>
      </w:pPr>
    </w:p>
    <w:p w:rsidR="003846F2" w:rsidRPr="003846F2" w:rsidRDefault="003846F2" w:rsidP="009A7F38">
      <w:pPr>
        <w:pStyle w:val="124"/>
        <w:ind w:firstLine="0"/>
        <w:jc w:val="right"/>
        <w:rPr>
          <w:sz w:val="22"/>
          <w:szCs w:val="22"/>
        </w:rPr>
      </w:pPr>
    </w:p>
    <w:p w:rsidR="003846F2" w:rsidRPr="003846F2" w:rsidRDefault="003846F2" w:rsidP="009A7F38">
      <w:pPr>
        <w:pStyle w:val="124"/>
        <w:ind w:firstLine="0"/>
        <w:jc w:val="right"/>
        <w:rPr>
          <w:sz w:val="22"/>
          <w:szCs w:val="22"/>
        </w:rPr>
      </w:pPr>
      <w:r w:rsidRPr="003846F2">
        <w:rPr>
          <w:sz w:val="22"/>
          <w:szCs w:val="22"/>
        </w:rPr>
        <w:lastRenderedPageBreak/>
        <w:t>Приложение № 2</w:t>
      </w:r>
    </w:p>
    <w:p w:rsidR="003846F2" w:rsidRPr="003846F2" w:rsidRDefault="003846F2" w:rsidP="009A7F38">
      <w:pPr>
        <w:pStyle w:val="124"/>
        <w:ind w:firstLine="0"/>
        <w:jc w:val="right"/>
        <w:rPr>
          <w:sz w:val="22"/>
          <w:szCs w:val="22"/>
        </w:rPr>
      </w:pPr>
      <w:r w:rsidRPr="003846F2">
        <w:rPr>
          <w:sz w:val="22"/>
          <w:szCs w:val="22"/>
        </w:rPr>
        <w:t>к</w:t>
      </w:r>
      <w:r w:rsidRPr="003846F2">
        <w:rPr>
          <w:color w:val="000000"/>
          <w:spacing w:val="5"/>
          <w:sz w:val="22"/>
          <w:szCs w:val="22"/>
        </w:rPr>
        <w:t xml:space="preserve"> административному регламенту</w:t>
      </w:r>
      <w:r w:rsidRPr="003846F2">
        <w:rPr>
          <w:sz w:val="22"/>
          <w:szCs w:val="22"/>
        </w:rPr>
        <w:t xml:space="preserve"> </w:t>
      </w:r>
    </w:p>
    <w:p w:rsidR="003846F2" w:rsidRPr="003846F2" w:rsidRDefault="003846F2" w:rsidP="009A7F38">
      <w:pPr>
        <w:pStyle w:val="124"/>
        <w:ind w:firstLine="0"/>
        <w:jc w:val="right"/>
        <w:rPr>
          <w:bCs/>
          <w:sz w:val="22"/>
          <w:szCs w:val="22"/>
        </w:rPr>
      </w:pPr>
      <w:r w:rsidRPr="003846F2">
        <w:rPr>
          <w:bCs/>
          <w:sz w:val="22"/>
          <w:szCs w:val="22"/>
        </w:rPr>
        <w:t xml:space="preserve">предоставления муниципальной услуги </w:t>
      </w:r>
    </w:p>
    <w:p w:rsidR="00C870B7" w:rsidRDefault="003846F2" w:rsidP="009A7F38">
      <w:pPr>
        <w:pStyle w:val="124"/>
        <w:ind w:firstLine="0"/>
        <w:jc w:val="right"/>
        <w:rPr>
          <w:sz w:val="20"/>
          <w:szCs w:val="20"/>
        </w:rPr>
      </w:pPr>
      <w:r w:rsidRPr="003846F2">
        <w:rPr>
          <w:bCs/>
          <w:color w:val="000000"/>
          <w:spacing w:val="-3"/>
          <w:sz w:val="22"/>
          <w:szCs w:val="22"/>
        </w:rPr>
        <w:t>«</w:t>
      </w:r>
      <w:r w:rsidR="00C870B7" w:rsidRPr="00C870B7">
        <w:rPr>
          <w:sz w:val="20"/>
          <w:szCs w:val="20"/>
        </w:rPr>
        <w:t>Заключение договора аренды земельного участка</w:t>
      </w:r>
    </w:p>
    <w:p w:rsidR="00C870B7" w:rsidRDefault="00C870B7" w:rsidP="009A7F38">
      <w:pPr>
        <w:pStyle w:val="124"/>
        <w:ind w:firstLine="0"/>
        <w:jc w:val="right"/>
        <w:rPr>
          <w:sz w:val="20"/>
          <w:szCs w:val="20"/>
        </w:rPr>
      </w:pPr>
      <w:r w:rsidRPr="00C870B7">
        <w:rPr>
          <w:sz w:val="20"/>
          <w:szCs w:val="20"/>
        </w:rPr>
        <w:t xml:space="preserve"> из земель, находящихся в </w:t>
      </w:r>
      <w:proofErr w:type="gramStart"/>
      <w:r w:rsidRPr="00C870B7">
        <w:rPr>
          <w:sz w:val="20"/>
          <w:szCs w:val="20"/>
        </w:rPr>
        <w:t>государственной</w:t>
      </w:r>
      <w:proofErr w:type="gramEnd"/>
      <w:r w:rsidRPr="00C870B7">
        <w:rPr>
          <w:sz w:val="20"/>
          <w:szCs w:val="20"/>
        </w:rPr>
        <w:t xml:space="preserve"> или муниципальной </w:t>
      </w:r>
    </w:p>
    <w:p w:rsidR="00C870B7" w:rsidRDefault="00C870B7" w:rsidP="009A7F38">
      <w:pPr>
        <w:pStyle w:val="124"/>
        <w:ind w:firstLine="0"/>
        <w:jc w:val="right"/>
        <w:rPr>
          <w:sz w:val="20"/>
          <w:szCs w:val="20"/>
        </w:rPr>
      </w:pPr>
      <w:r w:rsidRPr="00C870B7">
        <w:rPr>
          <w:sz w:val="20"/>
          <w:szCs w:val="20"/>
        </w:rPr>
        <w:t xml:space="preserve">собственности, для его комплексного освоения в целях </w:t>
      </w:r>
    </w:p>
    <w:p w:rsidR="003846F2" w:rsidRPr="003846F2" w:rsidRDefault="00C870B7" w:rsidP="009A7F38">
      <w:pPr>
        <w:pStyle w:val="124"/>
        <w:ind w:firstLine="0"/>
        <w:jc w:val="right"/>
        <w:rPr>
          <w:bCs/>
          <w:color w:val="000000"/>
          <w:spacing w:val="-3"/>
          <w:sz w:val="22"/>
          <w:szCs w:val="22"/>
        </w:rPr>
      </w:pPr>
      <w:r w:rsidRPr="00C870B7">
        <w:rPr>
          <w:sz w:val="20"/>
          <w:szCs w:val="20"/>
        </w:rPr>
        <w:t>жилищного строительства</w:t>
      </w:r>
      <w:r w:rsidR="003846F2" w:rsidRPr="003846F2">
        <w:rPr>
          <w:bCs/>
          <w:color w:val="000000"/>
          <w:spacing w:val="-3"/>
          <w:sz w:val="22"/>
          <w:szCs w:val="22"/>
        </w:rPr>
        <w:t>»</w:t>
      </w:r>
    </w:p>
    <w:p w:rsidR="003846F2" w:rsidRDefault="003846F2" w:rsidP="009A7F38">
      <w:pPr>
        <w:pStyle w:val="124"/>
        <w:ind w:firstLine="0"/>
        <w:jc w:val="center"/>
      </w:pPr>
    </w:p>
    <w:p w:rsidR="003846F2" w:rsidRDefault="003846F2" w:rsidP="00EF227E">
      <w:pPr>
        <w:pStyle w:val="124"/>
        <w:ind w:firstLine="0"/>
        <w:jc w:val="center"/>
      </w:pPr>
      <w:r>
        <w:t>Блок-схема</w:t>
      </w:r>
    </w:p>
    <w:p w:rsidR="003846F2" w:rsidRDefault="009D2C61" w:rsidP="00EF227E">
      <w:pPr>
        <w:pStyle w:val="124"/>
        <w:ind w:firstLine="0"/>
        <w:jc w:val="center"/>
      </w:pPr>
      <w:r>
        <w:t xml:space="preserve">Предоставления  муниципальной </w:t>
      </w:r>
      <w:r w:rsidR="003846F2">
        <w:t xml:space="preserve"> услуги</w:t>
      </w:r>
    </w:p>
    <w:p w:rsidR="003846F2" w:rsidRDefault="003846F2" w:rsidP="00EF227E">
      <w:pPr>
        <w:pStyle w:val="124"/>
        <w:ind w:firstLine="0"/>
        <w:jc w:val="center"/>
      </w:pPr>
    </w:p>
    <w:p w:rsidR="003846F2" w:rsidRDefault="00DE2CB4" w:rsidP="00EF227E">
      <w:pPr>
        <w:shd w:val="clear" w:color="auto" w:fill="FFFFFF"/>
        <w:tabs>
          <w:tab w:val="left" w:pos="-2880"/>
        </w:tabs>
        <w:spacing w:line="322" w:lineRule="exact"/>
        <w:ind w:right="8"/>
        <w:jc w:val="center"/>
        <w:rPr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pict>
          <v:rect id="_x0000_s1045" style="position:absolute;left:0;text-align:left;margin-left:96.75pt;margin-top:11.15pt;width:252pt;height:34.85pt;z-index:251660288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3846F2" w:rsidRPr="00BF5E9A" w:rsidRDefault="003846F2" w:rsidP="003846F2">
                  <w:pPr>
                    <w:jc w:val="center"/>
                    <w:rPr>
                      <w:rFonts w:eastAsia="Calibri" w:cs="Calibri"/>
                      <w:sz w:val="28"/>
                      <w:szCs w:val="28"/>
                    </w:rPr>
                  </w:pPr>
                  <w:r w:rsidRPr="00BF5E9A">
                    <w:rPr>
                      <w:rFonts w:eastAsia="Calibri" w:cs="Calibri"/>
                      <w:sz w:val="28"/>
                      <w:szCs w:val="28"/>
                    </w:rPr>
                    <w:t>Заявитель</w:t>
                  </w:r>
                </w:p>
                <w:p w:rsidR="003846F2" w:rsidRDefault="003846F2" w:rsidP="003846F2"/>
              </w:txbxContent>
            </v:textbox>
          </v:rect>
        </w:pict>
      </w:r>
    </w:p>
    <w:p w:rsidR="003846F2" w:rsidRDefault="003846F2" w:rsidP="00EF227E">
      <w:pPr>
        <w:jc w:val="center"/>
        <w:rPr>
          <w:b/>
          <w:bCs/>
          <w:caps/>
          <w:sz w:val="28"/>
          <w:szCs w:val="28"/>
        </w:rPr>
      </w:pPr>
    </w:p>
    <w:p w:rsidR="003846F2" w:rsidRDefault="00DE2CB4" w:rsidP="00EF227E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6" type="#_x0000_t67" style="position:absolute;left:0;text-align:left;margin-left:213.35pt;margin-top:13.35pt;width:7.15pt;height:22.45pt;z-index:251671552"/>
        </w:pict>
      </w:r>
    </w:p>
    <w:p w:rsidR="003846F2" w:rsidRDefault="003846F2" w:rsidP="00EF227E">
      <w:pPr>
        <w:jc w:val="center"/>
        <w:rPr>
          <w:b/>
          <w:bCs/>
          <w:caps/>
          <w:sz w:val="28"/>
          <w:szCs w:val="28"/>
        </w:rPr>
      </w:pPr>
    </w:p>
    <w:p w:rsidR="003846F2" w:rsidRDefault="00DE2CB4" w:rsidP="00EF227E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pict>
          <v:rect id="_x0000_s1046" style="position:absolute;left:0;text-align:left;margin-left:53.25pt;margin-top:2.65pt;width:339pt;height:51.75pt;z-index:251661312" fillcolor="#d99594" strokecolor="#d99594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:rsidR="003846F2" w:rsidRPr="00842FBC" w:rsidRDefault="003846F2" w:rsidP="00384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Прием и регистрация документов в Администрации </w:t>
                  </w:r>
                  <w:r w:rsidR="00A360D3">
                    <w:rPr>
                      <w:sz w:val="24"/>
                      <w:szCs w:val="24"/>
                    </w:rPr>
                    <w:t xml:space="preserve">Ковылкинского </w:t>
                  </w:r>
                  <w:r>
                    <w:rPr>
                      <w:sz w:val="24"/>
                      <w:szCs w:val="24"/>
                    </w:rPr>
                    <w:t>сельского поселения</w:t>
                  </w:r>
                </w:p>
              </w:txbxContent>
            </v:textbox>
          </v:rect>
        </w:pict>
      </w:r>
    </w:p>
    <w:p w:rsidR="003846F2" w:rsidRDefault="003846F2" w:rsidP="00EF227E">
      <w:pPr>
        <w:pStyle w:val="HTML"/>
        <w:jc w:val="center"/>
        <w:rPr>
          <w:sz w:val="16"/>
          <w:szCs w:val="16"/>
        </w:rPr>
      </w:pPr>
    </w:p>
    <w:p w:rsidR="003846F2" w:rsidRDefault="003846F2" w:rsidP="00EF227E">
      <w:pPr>
        <w:pStyle w:val="HTML"/>
        <w:jc w:val="center"/>
        <w:rPr>
          <w:sz w:val="16"/>
          <w:szCs w:val="16"/>
        </w:rPr>
      </w:pPr>
    </w:p>
    <w:p w:rsidR="003846F2" w:rsidRDefault="003846F2" w:rsidP="00EF227E">
      <w:pPr>
        <w:pStyle w:val="HTML"/>
        <w:jc w:val="center"/>
        <w:rPr>
          <w:sz w:val="16"/>
          <w:szCs w:val="16"/>
        </w:rPr>
      </w:pPr>
    </w:p>
    <w:p w:rsidR="003846F2" w:rsidRDefault="003846F2" w:rsidP="00EF227E">
      <w:pPr>
        <w:pStyle w:val="HTML"/>
        <w:jc w:val="center"/>
        <w:rPr>
          <w:sz w:val="16"/>
          <w:szCs w:val="16"/>
        </w:rPr>
      </w:pPr>
    </w:p>
    <w:p w:rsidR="003846F2" w:rsidRDefault="00DE2CB4" w:rsidP="00EF227E">
      <w:pPr>
        <w:pStyle w:val="HTML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52" type="#_x0000_t67" style="position:absolute;left:0;text-align:left;margin-left:220.5pt;margin-top:3.8pt;width:7.15pt;height:15pt;z-index:251667456"/>
        </w:pict>
      </w:r>
    </w:p>
    <w:p w:rsidR="003846F2" w:rsidRDefault="003846F2" w:rsidP="00EF227E">
      <w:pPr>
        <w:pStyle w:val="HTML"/>
        <w:jc w:val="center"/>
        <w:rPr>
          <w:sz w:val="16"/>
          <w:szCs w:val="16"/>
        </w:rPr>
      </w:pPr>
    </w:p>
    <w:p w:rsidR="003846F2" w:rsidRDefault="00DE2CB4" w:rsidP="00EF227E">
      <w:pPr>
        <w:pStyle w:val="HTML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47" style="position:absolute;left:0;text-align:left;margin-left:147.4pt;margin-top:5.65pt;width:181.7pt;height:52.7pt;z-index:251662336" fillcolor="#d99594" strokecolor="#d99594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:rsidR="003846F2" w:rsidRPr="00842FBC" w:rsidRDefault="003846F2" w:rsidP="00384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Рассмотрение документов </w:t>
                  </w:r>
                </w:p>
              </w:txbxContent>
            </v:textbox>
          </v:rect>
        </w:pict>
      </w:r>
    </w:p>
    <w:p w:rsidR="003846F2" w:rsidRDefault="003846F2" w:rsidP="00EF227E">
      <w:pPr>
        <w:pStyle w:val="HTML"/>
        <w:jc w:val="center"/>
        <w:rPr>
          <w:sz w:val="16"/>
          <w:szCs w:val="16"/>
        </w:rPr>
      </w:pPr>
    </w:p>
    <w:p w:rsidR="003846F2" w:rsidRDefault="00DE2CB4" w:rsidP="00EF227E">
      <w:pPr>
        <w:pStyle w:val="HTML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96.75pt;margin-top:5.45pt;width:43.5pt;height:58.5pt;flip:x;z-index:251669504" o:connectortype="straight">
            <v:stroke endarrow="block"/>
          </v:shape>
        </w:pict>
      </w:r>
    </w:p>
    <w:p w:rsidR="003846F2" w:rsidRDefault="00DE2CB4" w:rsidP="00EF227E">
      <w:pPr>
        <w:pStyle w:val="HTML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55" type="#_x0000_t32" style="position:absolute;left:0;text-align:left;margin-left:313.15pt;margin-top:2.95pt;width:62.25pt;height:62.25pt;z-index:251670528" o:connectortype="straight">
            <v:stroke endarrow="block"/>
          </v:shape>
        </w:pict>
      </w:r>
    </w:p>
    <w:p w:rsidR="003846F2" w:rsidRDefault="003846F2" w:rsidP="00EF227E">
      <w:pPr>
        <w:pStyle w:val="HTML"/>
        <w:jc w:val="center"/>
        <w:rPr>
          <w:sz w:val="16"/>
          <w:szCs w:val="16"/>
        </w:rPr>
      </w:pPr>
    </w:p>
    <w:p w:rsidR="003846F2" w:rsidRDefault="003846F2" w:rsidP="00EF227E">
      <w:pPr>
        <w:pStyle w:val="HTML"/>
        <w:jc w:val="center"/>
        <w:rPr>
          <w:sz w:val="16"/>
          <w:szCs w:val="16"/>
        </w:rPr>
      </w:pPr>
    </w:p>
    <w:p w:rsidR="003846F2" w:rsidRDefault="003846F2" w:rsidP="00EF227E">
      <w:pPr>
        <w:pStyle w:val="HTML"/>
        <w:jc w:val="center"/>
        <w:rPr>
          <w:sz w:val="16"/>
          <w:szCs w:val="16"/>
        </w:rPr>
      </w:pPr>
    </w:p>
    <w:p w:rsidR="003846F2" w:rsidRDefault="003846F2" w:rsidP="00EF227E">
      <w:pPr>
        <w:pStyle w:val="HTML"/>
        <w:jc w:val="center"/>
        <w:rPr>
          <w:sz w:val="16"/>
          <w:szCs w:val="16"/>
        </w:rPr>
      </w:pPr>
    </w:p>
    <w:p w:rsidR="003846F2" w:rsidRDefault="003846F2" w:rsidP="00EF227E">
      <w:pPr>
        <w:pStyle w:val="HTML"/>
        <w:jc w:val="center"/>
        <w:rPr>
          <w:sz w:val="16"/>
          <w:szCs w:val="16"/>
        </w:rPr>
      </w:pPr>
    </w:p>
    <w:p w:rsidR="003846F2" w:rsidRDefault="00DE2CB4" w:rsidP="00EF227E">
      <w:pPr>
        <w:pStyle w:val="HTML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48" style="position:absolute;left:0;text-align:left;margin-left:-14.25pt;margin-top:4.3pt;width:250.5pt;height:71.05pt;z-index:251663360" fillcolor="#c2d69b" strokecolor="#c2d69b" strokeweight="1pt">
            <v:fill color2="#eaf1dd" angle="-45" focus="-50%" type="gradient"/>
            <v:shadow on="t" type="perspective" color="#4e6128" opacity=".5" offset="1pt" offset2="-3pt"/>
            <v:textbox>
              <w:txbxContent>
                <w:p w:rsidR="00B91791" w:rsidRPr="00842FBC" w:rsidRDefault="00B91791" w:rsidP="00B9179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подготовка проекта постановления и согласование</w:t>
                  </w:r>
                </w:p>
                <w:p w:rsidR="003846F2" w:rsidRPr="00B91791" w:rsidRDefault="003846F2" w:rsidP="00B91791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3846F2" w:rsidRDefault="003846F2" w:rsidP="00EF227E">
      <w:pPr>
        <w:pStyle w:val="HTML"/>
        <w:jc w:val="center"/>
        <w:rPr>
          <w:sz w:val="16"/>
          <w:szCs w:val="16"/>
        </w:rPr>
      </w:pPr>
    </w:p>
    <w:p w:rsidR="003846F2" w:rsidRDefault="00DE2CB4" w:rsidP="00EF227E">
      <w:pPr>
        <w:pStyle w:val="HTML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50" style="position:absolute;left:0;text-align:left;margin-left:275.25pt;margin-top:1.45pt;width:182.25pt;height:72.05pt;z-index:251665408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3846F2" w:rsidRPr="00A41985" w:rsidRDefault="003846F2" w:rsidP="00384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письменное уведомление об отказе в предоставлении услуги</w:t>
                  </w:r>
                </w:p>
                <w:p w:rsidR="003846F2" w:rsidRPr="00A41985" w:rsidRDefault="003846F2" w:rsidP="003846F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846F2" w:rsidRDefault="003846F2" w:rsidP="00EF227E">
      <w:pPr>
        <w:pStyle w:val="HTML"/>
        <w:jc w:val="center"/>
        <w:rPr>
          <w:sz w:val="16"/>
          <w:szCs w:val="16"/>
        </w:rPr>
      </w:pPr>
    </w:p>
    <w:p w:rsidR="003846F2" w:rsidRDefault="003846F2" w:rsidP="00EF227E">
      <w:pPr>
        <w:pStyle w:val="HTML"/>
        <w:jc w:val="center"/>
        <w:rPr>
          <w:sz w:val="16"/>
          <w:szCs w:val="16"/>
        </w:rPr>
      </w:pPr>
    </w:p>
    <w:p w:rsidR="003846F2" w:rsidRDefault="003846F2" w:rsidP="00EF227E">
      <w:pPr>
        <w:pStyle w:val="HTML"/>
        <w:jc w:val="center"/>
        <w:rPr>
          <w:sz w:val="16"/>
          <w:szCs w:val="16"/>
        </w:rPr>
      </w:pPr>
    </w:p>
    <w:p w:rsidR="003846F2" w:rsidRDefault="003846F2" w:rsidP="00EF227E">
      <w:pPr>
        <w:pStyle w:val="HTML"/>
        <w:jc w:val="center"/>
        <w:rPr>
          <w:sz w:val="16"/>
          <w:szCs w:val="16"/>
        </w:rPr>
      </w:pPr>
    </w:p>
    <w:p w:rsidR="003846F2" w:rsidRDefault="003846F2" w:rsidP="00EF227E">
      <w:pPr>
        <w:pStyle w:val="HTML"/>
        <w:jc w:val="center"/>
        <w:rPr>
          <w:sz w:val="16"/>
          <w:szCs w:val="16"/>
        </w:rPr>
      </w:pPr>
    </w:p>
    <w:p w:rsidR="003846F2" w:rsidRDefault="003846F2" w:rsidP="00EF227E">
      <w:pPr>
        <w:pStyle w:val="HTML"/>
        <w:jc w:val="center"/>
        <w:rPr>
          <w:sz w:val="16"/>
          <w:szCs w:val="16"/>
        </w:rPr>
      </w:pPr>
    </w:p>
    <w:p w:rsidR="003846F2" w:rsidRDefault="00DE2CB4" w:rsidP="00EF227E">
      <w:pPr>
        <w:pStyle w:val="HTML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53" type="#_x0000_t67" style="position:absolute;left:0;text-align:left;margin-left:108.75pt;margin-top:2.25pt;width:7.15pt;height:20.05pt;z-index:251668480"/>
        </w:pict>
      </w:r>
    </w:p>
    <w:p w:rsidR="003846F2" w:rsidRDefault="003846F2" w:rsidP="00EF227E">
      <w:pPr>
        <w:pStyle w:val="HTML"/>
        <w:jc w:val="center"/>
        <w:rPr>
          <w:sz w:val="16"/>
          <w:szCs w:val="16"/>
        </w:rPr>
      </w:pPr>
    </w:p>
    <w:p w:rsidR="003846F2" w:rsidRDefault="00DE2CB4" w:rsidP="00EF227E">
      <w:pPr>
        <w:pStyle w:val="HTML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49" style="position:absolute;left:0;text-align:left;margin-left:-10.5pt;margin-top:5.25pt;width:250.5pt;height:75.15pt;z-index:251664384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49">
              <w:txbxContent>
                <w:p w:rsidR="003846F2" w:rsidRPr="00842FBC" w:rsidRDefault="00B91791" w:rsidP="00384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Согласованный проект постановления о предоставлении услуги передается  на подпись Главе </w:t>
                  </w:r>
                  <w:r w:rsidR="00A360D3">
                    <w:rPr>
                      <w:sz w:val="24"/>
                      <w:szCs w:val="24"/>
                    </w:rPr>
                    <w:t>Ковылкинского</w:t>
                  </w:r>
                  <w:r>
                    <w:rPr>
                      <w:sz w:val="24"/>
                      <w:szCs w:val="24"/>
                    </w:rPr>
                    <w:t xml:space="preserve"> сельского поселени</w:t>
                  </w:r>
                  <w:r w:rsidR="00A360D3">
                    <w:rPr>
                      <w:sz w:val="24"/>
                      <w:szCs w:val="24"/>
                    </w:rPr>
                    <w:t>я</w:t>
                  </w:r>
                  <w:r w:rsidR="003846F2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  <w:lang w:eastAsia="ru-RU"/>
        </w:rPr>
        <w:pict>
          <v:shape id="_x0000_s1057" type="#_x0000_t67" style="position:absolute;left:0;text-align:left;margin-left:363.75pt;margin-top:.75pt;width:7.15pt;height:31.3pt;z-index:251672576"/>
        </w:pict>
      </w:r>
    </w:p>
    <w:p w:rsidR="003846F2" w:rsidRDefault="003846F2" w:rsidP="00EF227E">
      <w:pPr>
        <w:pStyle w:val="HTML"/>
        <w:jc w:val="center"/>
        <w:rPr>
          <w:sz w:val="16"/>
          <w:szCs w:val="16"/>
        </w:rPr>
      </w:pPr>
    </w:p>
    <w:p w:rsidR="003846F2" w:rsidRDefault="003846F2" w:rsidP="00EF227E">
      <w:pPr>
        <w:pStyle w:val="HTML"/>
        <w:jc w:val="center"/>
        <w:rPr>
          <w:sz w:val="16"/>
          <w:szCs w:val="16"/>
        </w:rPr>
      </w:pPr>
    </w:p>
    <w:p w:rsidR="003846F2" w:rsidRDefault="00DE2CB4" w:rsidP="00EF227E">
      <w:pPr>
        <w:pStyle w:val="HTML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51" style="position:absolute;left:0;text-align:left;margin-left:274.5pt;margin-top:6.5pt;width:183pt;height:72.3pt;z-index:251666432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3846F2" w:rsidRPr="00A41985" w:rsidRDefault="003846F2" w:rsidP="00384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направление отказа с обоснованием заявителю</w:t>
                  </w:r>
                </w:p>
              </w:txbxContent>
            </v:textbox>
          </v:rect>
        </w:pict>
      </w:r>
    </w:p>
    <w:p w:rsidR="003846F2" w:rsidRDefault="003846F2" w:rsidP="00EF227E">
      <w:pPr>
        <w:pStyle w:val="HTML"/>
        <w:jc w:val="center"/>
        <w:rPr>
          <w:sz w:val="16"/>
          <w:szCs w:val="16"/>
        </w:rPr>
      </w:pPr>
    </w:p>
    <w:p w:rsidR="003846F2" w:rsidRDefault="003846F2" w:rsidP="00EF227E">
      <w:pPr>
        <w:pStyle w:val="HTML"/>
        <w:jc w:val="center"/>
        <w:rPr>
          <w:sz w:val="16"/>
          <w:szCs w:val="16"/>
        </w:rPr>
      </w:pPr>
    </w:p>
    <w:p w:rsidR="003846F2" w:rsidRDefault="003846F2" w:rsidP="00EF227E">
      <w:pPr>
        <w:pStyle w:val="HTML"/>
        <w:jc w:val="center"/>
        <w:rPr>
          <w:sz w:val="16"/>
          <w:szCs w:val="16"/>
        </w:rPr>
      </w:pPr>
    </w:p>
    <w:p w:rsidR="003846F2" w:rsidRDefault="003846F2" w:rsidP="00EF227E">
      <w:pPr>
        <w:pStyle w:val="HTML"/>
        <w:jc w:val="center"/>
        <w:rPr>
          <w:sz w:val="16"/>
          <w:szCs w:val="16"/>
        </w:rPr>
      </w:pPr>
    </w:p>
    <w:p w:rsidR="003846F2" w:rsidRDefault="00DE2CB4" w:rsidP="00EF227E">
      <w:pPr>
        <w:pStyle w:val="HTML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59" type="#_x0000_t67" style="position:absolute;left:0;text-align:left;margin-left:108.75pt;margin-top:3.7pt;width:7.15pt;height:38.05pt;z-index:251674624"/>
        </w:pict>
      </w:r>
    </w:p>
    <w:p w:rsidR="003846F2" w:rsidRDefault="003846F2" w:rsidP="00EF22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center"/>
        <w:rPr>
          <w:sz w:val="16"/>
          <w:szCs w:val="16"/>
        </w:rPr>
      </w:pPr>
    </w:p>
    <w:p w:rsidR="003846F2" w:rsidRDefault="003846F2" w:rsidP="00EF227E">
      <w:pPr>
        <w:pStyle w:val="HTML"/>
        <w:jc w:val="center"/>
        <w:rPr>
          <w:sz w:val="16"/>
          <w:szCs w:val="16"/>
        </w:rPr>
      </w:pPr>
    </w:p>
    <w:p w:rsidR="003846F2" w:rsidRDefault="003846F2" w:rsidP="00EF227E">
      <w:pPr>
        <w:pStyle w:val="HTML"/>
        <w:jc w:val="center"/>
        <w:rPr>
          <w:sz w:val="16"/>
          <w:szCs w:val="16"/>
        </w:rPr>
      </w:pPr>
    </w:p>
    <w:p w:rsidR="003846F2" w:rsidRDefault="00DE2CB4" w:rsidP="00EF227E">
      <w:pPr>
        <w:pStyle w:val="HTML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58" style="position:absolute;left:0;text-align:left;margin-left:-10.5pt;margin-top:7.65pt;width:250.5pt;height:68.25pt;z-index:251673600" fillcolor="#c2d69b" strokecolor="#c2d69b" strokeweight="1pt">
            <v:fill color2="#eaf1dd" angle="-45" focus="-50%" type="gradient"/>
            <v:shadow on="t" type="perspective" color="#4e6128" opacity=".5" offset="1pt" offset2="-3pt"/>
            <v:textbox>
              <w:txbxContent>
                <w:p w:rsidR="00B91791" w:rsidRPr="008C65F3" w:rsidRDefault="00B91791" w:rsidP="00B9179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Документы направляются заявителю </w:t>
                  </w:r>
                </w:p>
                <w:p w:rsidR="003846F2" w:rsidRPr="00B91791" w:rsidRDefault="003846F2" w:rsidP="00B91791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3846F2" w:rsidRDefault="003846F2" w:rsidP="00EF227E">
      <w:pPr>
        <w:pStyle w:val="HTML"/>
        <w:jc w:val="center"/>
        <w:rPr>
          <w:sz w:val="16"/>
          <w:szCs w:val="16"/>
        </w:rPr>
      </w:pPr>
    </w:p>
    <w:p w:rsidR="003846F2" w:rsidRDefault="003846F2" w:rsidP="00EF227E">
      <w:pPr>
        <w:pStyle w:val="HTML"/>
        <w:jc w:val="center"/>
        <w:rPr>
          <w:sz w:val="16"/>
          <w:szCs w:val="16"/>
        </w:rPr>
      </w:pPr>
    </w:p>
    <w:p w:rsidR="003846F2" w:rsidRDefault="003846F2" w:rsidP="00EF227E">
      <w:pPr>
        <w:pStyle w:val="HTML"/>
        <w:jc w:val="center"/>
        <w:rPr>
          <w:sz w:val="16"/>
          <w:szCs w:val="16"/>
        </w:rPr>
      </w:pPr>
    </w:p>
    <w:p w:rsidR="003846F2" w:rsidRDefault="003846F2" w:rsidP="00EF227E">
      <w:pPr>
        <w:pStyle w:val="HTML"/>
        <w:jc w:val="center"/>
        <w:rPr>
          <w:sz w:val="16"/>
          <w:szCs w:val="16"/>
        </w:rPr>
      </w:pPr>
    </w:p>
    <w:p w:rsidR="003846F2" w:rsidRDefault="003846F2" w:rsidP="00EF227E">
      <w:pPr>
        <w:pStyle w:val="HTML"/>
        <w:jc w:val="center"/>
        <w:rPr>
          <w:sz w:val="16"/>
          <w:szCs w:val="16"/>
        </w:rPr>
      </w:pPr>
    </w:p>
    <w:p w:rsidR="003846F2" w:rsidRDefault="003846F2" w:rsidP="009A7F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05C8F" w:rsidRPr="005F7194" w:rsidRDefault="00F05C8F" w:rsidP="009A7F38">
      <w:pPr>
        <w:spacing w:line="228" w:lineRule="auto"/>
        <w:rPr>
          <w:rFonts w:ascii="Times New Roman" w:hAnsi="Times New Roman" w:cs="Times New Roman"/>
          <w:sz w:val="28"/>
          <w:szCs w:val="28"/>
        </w:rPr>
      </w:pPr>
    </w:p>
    <w:sectPr w:rsidR="00F05C8F" w:rsidRPr="005F7194" w:rsidSect="009A7F38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B4" w:rsidRDefault="00DE2CB4" w:rsidP="007C7EDB">
      <w:pPr>
        <w:spacing w:after="0" w:line="240" w:lineRule="auto"/>
      </w:pPr>
      <w:r>
        <w:separator/>
      </w:r>
    </w:p>
  </w:endnote>
  <w:endnote w:type="continuationSeparator" w:id="0">
    <w:p w:rsidR="00DE2CB4" w:rsidRDefault="00DE2CB4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B4" w:rsidRDefault="00DE2CB4" w:rsidP="007C7EDB">
      <w:pPr>
        <w:spacing w:after="0" w:line="240" w:lineRule="auto"/>
      </w:pPr>
      <w:r>
        <w:separator/>
      </w:r>
    </w:p>
  </w:footnote>
  <w:footnote w:type="continuationSeparator" w:id="0">
    <w:p w:rsidR="00DE2CB4" w:rsidRDefault="00DE2CB4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EDB"/>
    <w:rsid w:val="00006FA9"/>
    <w:rsid w:val="0000797E"/>
    <w:rsid w:val="00007FA3"/>
    <w:rsid w:val="00022AC6"/>
    <w:rsid w:val="00023B97"/>
    <w:rsid w:val="00027057"/>
    <w:rsid w:val="00033179"/>
    <w:rsid w:val="00042E4E"/>
    <w:rsid w:val="00056FFF"/>
    <w:rsid w:val="00063B9B"/>
    <w:rsid w:val="000839E9"/>
    <w:rsid w:val="000B1690"/>
    <w:rsid w:val="000B2391"/>
    <w:rsid w:val="001039E4"/>
    <w:rsid w:val="00105917"/>
    <w:rsid w:val="00146C1F"/>
    <w:rsid w:val="0016184E"/>
    <w:rsid w:val="00162A79"/>
    <w:rsid w:val="00176FEE"/>
    <w:rsid w:val="00194BEC"/>
    <w:rsid w:val="001A52E3"/>
    <w:rsid w:val="001A79DB"/>
    <w:rsid w:val="001B40AD"/>
    <w:rsid w:val="001C4ADF"/>
    <w:rsid w:val="00207328"/>
    <w:rsid w:val="002212F7"/>
    <w:rsid w:val="00221F0E"/>
    <w:rsid w:val="00246FEC"/>
    <w:rsid w:val="00251F25"/>
    <w:rsid w:val="00253B4C"/>
    <w:rsid w:val="0025514D"/>
    <w:rsid w:val="00292B3C"/>
    <w:rsid w:val="002D1FC6"/>
    <w:rsid w:val="002E35B9"/>
    <w:rsid w:val="002F4A92"/>
    <w:rsid w:val="00304A85"/>
    <w:rsid w:val="00311D72"/>
    <w:rsid w:val="00324869"/>
    <w:rsid w:val="0035209C"/>
    <w:rsid w:val="00354C4A"/>
    <w:rsid w:val="00357230"/>
    <w:rsid w:val="00361C96"/>
    <w:rsid w:val="00363D36"/>
    <w:rsid w:val="00366583"/>
    <w:rsid w:val="003846B4"/>
    <w:rsid w:val="003846F2"/>
    <w:rsid w:val="0039175B"/>
    <w:rsid w:val="00396B29"/>
    <w:rsid w:val="003B6ED8"/>
    <w:rsid w:val="003C1728"/>
    <w:rsid w:val="003F2159"/>
    <w:rsid w:val="00400691"/>
    <w:rsid w:val="00402159"/>
    <w:rsid w:val="0040694D"/>
    <w:rsid w:val="00414F31"/>
    <w:rsid w:val="004155BB"/>
    <w:rsid w:val="00432955"/>
    <w:rsid w:val="00447DFE"/>
    <w:rsid w:val="004644F7"/>
    <w:rsid w:val="00483924"/>
    <w:rsid w:val="00493701"/>
    <w:rsid w:val="00493D65"/>
    <w:rsid w:val="004C5DDE"/>
    <w:rsid w:val="004D01FD"/>
    <w:rsid w:val="004E69DC"/>
    <w:rsid w:val="004F2C4A"/>
    <w:rsid w:val="00512582"/>
    <w:rsid w:val="005127C1"/>
    <w:rsid w:val="005162DE"/>
    <w:rsid w:val="00517A53"/>
    <w:rsid w:val="0052172F"/>
    <w:rsid w:val="005542ED"/>
    <w:rsid w:val="005545FD"/>
    <w:rsid w:val="0055595B"/>
    <w:rsid w:val="005576B1"/>
    <w:rsid w:val="00561C47"/>
    <w:rsid w:val="0057726B"/>
    <w:rsid w:val="005B144C"/>
    <w:rsid w:val="005B321B"/>
    <w:rsid w:val="005E13FC"/>
    <w:rsid w:val="005F7194"/>
    <w:rsid w:val="00603BEE"/>
    <w:rsid w:val="006127DF"/>
    <w:rsid w:val="00621D73"/>
    <w:rsid w:val="006457F6"/>
    <w:rsid w:val="0064656B"/>
    <w:rsid w:val="006562E1"/>
    <w:rsid w:val="006648AF"/>
    <w:rsid w:val="00664E56"/>
    <w:rsid w:val="006701C4"/>
    <w:rsid w:val="006718AD"/>
    <w:rsid w:val="006871A5"/>
    <w:rsid w:val="0069401C"/>
    <w:rsid w:val="006B4FDE"/>
    <w:rsid w:val="006B61B6"/>
    <w:rsid w:val="006C011B"/>
    <w:rsid w:val="006C2210"/>
    <w:rsid w:val="006D30CD"/>
    <w:rsid w:val="006E1592"/>
    <w:rsid w:val="007058C6"/>
    <w:rsid w:val="00713BE6"/>
    <w:rsid w:val="0071527B"/>
    <w:rsid w:val="0072127F"/>
    <w:rsid w:val="00722A63"/>
    <w:rsid w:val="007277EB"/>
    <w:rsid w:val="00732746"/>
    <w:rsid w:val="00734B3C"/>
    <w:rsid w:val="0074357E"/>
    <w:rsid w:val="007447DF"/>
    <w:rsid w:val="00782B52"/>
    <w:rsid w:val="0078455A"/>
    <w:rsid w:val="00794F0A"/>
    <w:rsid w:val="007A37D3"/>
    <w:rsid w:val="007A4057"/>
    <w:rsid w:val="007B5E21"/>
    <w:rsid w:val="007C6B1B"/>
    <w:rsid w:val="007C7EDB"/>
    <w:rsid w:val="007D09C3"/>
    <w:rsid w:val="007E0478"/>
    <w:rsid w:val="007F42A7"/>
    <w:rsid w:val="008246F8"/>
    <w:rsid w:val="008626DA"/>
    <w:rsid w:val="00862F11"/>
    <w:rsid w:val="00863EDA"/>
    <w:rsid w:val="008933BD"/>
    <w:rsid w:val="008B1129"/>
    <w:rsid w:val="008C16E1"/>
    <w:rsid w:val="008C78FC"/>
    <w:rsid w:val="008D4A73"/>
    <w:rsid w:val="008F191A"/>
    <w:rsid w:val="00900AEF"/>
    <w:rsid w:val="00920B50"/>
    <w:rsid w:val="00921FDF"/>
    <w:rsid w:val="009273E4"/>
    <w:rsid w:val="00927D08"/>
    <w:rsid w:val="00972C96"/>
    <w:rsid w:val="00974D52"/>
    <w:rsid w:val="00976E5D"/>
    <w:rsid w:val="009779CF"/>
    <w:rsid w:val="0098485B"/>
    <w:rsid w:val="009916F1"/>
    <w:rsid w:val="009A1DA4"/>
    <w:rsid w:val="009A6B2D"/>
    <w:rsid w:val="009A7609"/>
    <w:rsid w:val="009A7F38"/>
    <w:rsid w:val="009D2C61"/>
    <w:rsid w:val="009E316A"/>
    <w:rsid w:val="00A02B51"/>
    <w:rsid w:val="00A06F44"/>
    <w:rsid w:val="00A20F93"/>
    <w:rsid w:val="00A360D3"/>
    <w:rsid w:val="00A375E2"/>
    <w:rsid w:val="00AA0A6F"/>
    <w:rsid w:val="00AC7BBC"/>
    <w:rsid w:val="00AE0513"/>
    <w:rsid w:val="00AE62DD"/>
    <w:rsid w:val="00AE7C44"/>
    <w:rsid w:val="00AF50C2"/>
    <w:rsid w:val="00B15B71"/>
    <w:rsid w:val="00B270C9"/>
    <w:rsid w:val="00B30068"/>
    <w:rsid w:val="00B30D69"/>
    <w:rsid w:val="00B7283F"/>
    <w:rsid w:val="00B81C43"/>
    <w:rsid w:val="00B8731B"/>
    <w:rsid w:val="00B91791"/>
    <w:rsid w:val="00BB2274"/>
    <w:rsid w:val="00BB37E4"/>
    <w:rsid w:val="00BB4DD9"/>
    <w:rsid w:val="00BB6CDC"/>
    <w:rsid w:val="00BC28EC"/>
    <w:rsid w:val="00BE1210"/>
    <w:rsid w:val="00BE2F15"/>
    <w:rsid w:val="00BE50AC"/>
    <w:rsid w:val="00BE6E61"/>
    <w:rsid w:val="00C00EB0"/>
    <w:rsid w:val="00C03541"/>
    <w:rsid w:val="00C04F35"/>
    <w:rsid w:val="00C4402D"/>
    <w:rsid w:val="00C52129"/>
    <w:rsid w:val="00C551C2"/>
    <w:rsid w:val="00C80013"/>
    <w:rsid w:val="00C859BA"/>
    <w:rsid w:val="00C870B7"/>
    <w:rsid w:val="00C9002B"/>
    <w:rsid w:val="00C97547"/>
    <w:rsid w:val="00CA28D0"/>
    <w:rsid w:val="00CF1445"/>
    <w:rsid w:val="00D166B6"/>
    <w:rsid w:val="00D170FE"/>
    <w:rsid w:val="00D40D0A"/>
    <w:rsid w:val="00D55CBE"/>
    <w:rsid w:val="00D859AC"/>
    <w:rsid w:val="00D90977"/>
    <w:rsid w:val="00DC7250"/>
    <w:rsid w:val="00DD569E"/>
    <w:rsid w:val="00DE2CB4"/>
    <w:rsid w:val="00DF1EC4"/>
    <w:rsid w:val="00DF5562"/>
    <w:rsid w:val="00DF7934"/>
    <w:rsid w:val="00E16108"/>
    <w:rsid w:val="00E279E1"/>
    <w:rsid w:val="00E33D6E"/>
    <w:rsid w:val="00E44FCF"/>
    <w:rsid w:val="00E530E4"/>
    <w:rsid w:val="00E61550"/>
    <w:rsid w:val="00E8600E"/>
    <w:rsid w:val="00EB4513"/>
    <w:rsid w:val="00EC7B76"/>
    <w:rsid w:val="00EE3190"/>
    <w:rsid w:val="00EE3B92"/>
    <w:rsid w:val="00EF0742"/>
    <w:rsid w:val="00EF227E"/>
    <w:rsid w:val="00F02DF0"/>
    <w:rsid w:val="00F05C8F"/>
    <w:rsid w:val="00F106CB"/>
    <w:rsid w:val="00F13245"/>
    <w:rsid w:val="00F22A6F"/>
    <w:rsid w:val="00F5011D"/>
    <w:rsid w:val="00F532AE"/>
    <w:rsid w:val="00F83234"/>
    <w:rsid w:val="00F90346"/>
    <w:rsid w:val="00FB7A13"/>
    <w:rsid w:val="00FD3F7D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_x0000_s1054"/>
        <o:r id="V:Rule2" type="connector" idref="#_x0000_s105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HTML">
    <w:name w:val="HTML Preformatted"/>
    <w:basedOn w:val="a"/>
    <w:link w:val="HTML0"/>
    <w:rsid w:val="00384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3846F2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List Paragraph"/>
    <w:basedOn w:val="a"/>
    <w:qFormat/>
    <w:rsid w:val="009A7F38"/>
    <w:pPr>
      <w:suppressAutoHyphens/>
      <w:spacing w:after="0" w:line="240" w:lineRule="auto"/>
      <w:ind w:left="720"/>
    </w:pPr>
    <w:rPr>
      <w:rFonts w:ascii="Tahoma" w:eastAsia="Tahoma" w:hAnsi="Tahoma" w:cs="Tahom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p38398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38397@donpac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B3D4EEED5CE4BCDB8CC89FA47434710F119AF733F618FB74CD11E88CD0CCDB5EB1E8172E2A966A16AE57FgCz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B3D4EEED5CE4BCDB8CC89FA47434710F119AF733F618FB74CD11E88CD0CCDB5EB1E8172E2A966A16AE175gCz3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C9CDD-2B26-4129-B465-3AFE8F77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15</Pages>
  <Words>4968</Words>
  <Characters>28318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COMP3</cp:lastModifiedBy>
  <cp:revision>13</cp:revision>
  <cp:lastPrinted>2015-10-02T12:56:00Z</cp:lastPrinted>
  <dcterms:created xsi:type="dcterms:W3CDTF">2015-10-26T11:26:00Z</dcterms:created>
  <dcterms:modified xsi:type="dcterms:W3CDTF">2016-04-01T07:07:00Z</dcterms:modified>
</cp:coreProperties>
</file>