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75F4" w:rsidRPr="005F75F4" w:rsidRDefault="005F75F4" w:rsidP="00CB6024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5F75F4" w:rsidRPr="005F75F4" w:rsidRDefault="005F75F4" w:rsidP="005F75F4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5F75F4" w:rsidRPr="005F75F4" w:rsidRDefault="005F75F4" w:rsidP="005F75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F75F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РОССИЙСКАЯ ФЕДЕРАЦИЯ</w:t>
      </w:r>
    </w:p>
    <w:p w:rsidR="005F75F4" w:rsidRPr="005F75F4" w:rsidRDefault="005F75F4" w:rsidP="005F75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F75F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РОСТОВСКАЯ ОБЛАСТЬ</w:t>
      </w:r>
    </w:p>
    <w:p w:rsidR="005F75F4" w:rsidRPr="005F75F4" w:rsidRDefault="005F75F4" w:rsidP="005F75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F75F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ТАЦИНСКИЙ РАЙОН</w:t>
      </w:r>
    </w:p>
    <w:p w:rsidR="005F75F4" w:rsidRPr="005F75F4" w:rsidRDefault="005F75F4" w:rsidP="005F75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F75F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МУНИЦИПАЛЬНОЕ ОБРАЗОВАНИЕ</w:t>
      </w:r>
    </w:p>
    <w:p w:rsidR="005F75F4" w:rsidRPr="005F75F4" w:rsidRDefault="005F75F4" w:rsidP="005F75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F75F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«КОВЫЛКИНСКОЕ СЕЛЬСКОЕ ПОСЕЛЕНИЕ»</w:t>
      </w:r>
    </w:p>
    <w:p w:rsidR="005F75F4" w:rsidRPr="005F75F4" w:rsidRDefault="005F75F4" w:rsidP="005F75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F75F4" w:rsidRPr="005F75F4" w:rsidRDefault="005F75F4" w:rsidP="005F75F4">
      <w:pPr>
        <w:overflowPunct w:val="0"/>
        <w:autoSpaceDE w:val="0"/>
        <w:autoSpaceDN w:val="0"/>
        <w:adjustRightInd w:val="0"/>
        <w:spacing w:after="0" w:line="240" w:lineRule="auto"/>
        <w:ind w:left="-5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F75F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АДМИНИСТРАЦИЯ КОВЫЛКИНСКОЕ СЕЛЬСКОГО ПОСЕЛЕНИЯ </w:t>
      </w:r>
    </w:p>
    <w:p w:rsidR="005F75F4" w:rsidRPr="005F75F4" w:rsidRDefault="005F75F4" w:rsidP="005F75F4">
      <w:pPr>
        <w:overflowPunct w:val="0"/>
        <w:autoSpaceDE w:val="0"/>
        <w:autoSpaceDN w:val="0"/>
        <w:adjustRightInd w:val="0"/>
        <w:spacing w:after="0" w:line="240" w:lineRule="auto"/>
        <w:ind w:left="-5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F75F4" w:rsidRPr="005F75F4" w:rsidRDefault="005F75F4" w:rsidP="005F75F4">
      <w:pPr>
        <w:overflowPunct w:val="0"/>
        <w:autoSpaceDE w:val="0"/>
        <w:autoSpaceDN w:val="0"/>
        <w:adjustRightInd w:val="0"/>
        <w:spacing w:after="0" w:line="240" w:lineRule="auto"/>
        <w:ind w:left="-5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F75F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ПОСТАНОВЛЕНИЕ</w:t>
      </w:r>
    </w:p>
    <w:p w:rsidR="005F75F4" w:rsidRPr="005F75F4" w:rsidRDefault="005F75F4" w:rsidP="005F75F4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5F75F4" w:rsidRPr="005F75F4" w:rsidRDefault="005F75F4" w:rsidP="005F75F4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75F4" w:rsidRPr="005F75F4" w:rsidRDefault="00FC2472" w:rsidP="005F75F4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15</w:t>
      </w:r>
      <w:r w:rsidR="00D91C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23624">
        <w:rPr>
          <w:rFonts w:ascii="Times New Roman" w:eastAsia="Times New Roman" w:hAnsi="Times New Roman" w:cs="Times New Roman"/>
          <w:sz w:val="28"/>
          <w:szCs w:val="28"/>
          <w:lang w:eastAsia="ru-RU"/>
        </w:rPr>
        <w:t>февраля</w:t>
      </w:r>
      <w:r w:rsidR="00D91C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22</w:t>
      </w:r>
      <w:r w:rsidR="005F75F4" w:rsidRPr="005F75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                           </w:t>
      </w:r>
      <w:r w:rsidR="005F75F4" w:rsidRPr="002B2A33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10</w:t>
      </w:r>
      <w:r w:rsidR="005F75F4" w:rsidRPr="005F75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</w:t>
      </w:r>
      <w:r w:rsidR="00617C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</w:t>
      </w:r>
      <w:r w:rsidR="005F75F4" w:rsidRPr="005F75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х.</w:t>
      </w:r>
      <w:r w:rsidR="00617C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5F75F4" w:rsidRPr="005F75F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Ковылкин</w:t>
      </w:r>
      <w:proofErr w:type="spellEnd"/>
    </w:p>
    <w:tbl>
      <w:tblPr>
        <w:tblW w:w="11088" w:type="dxa"/>
        <w:tblLook w:val="01E0" w:firstRow="1" w:lastRow="1" w:firstColumn="1" w:lastColumn="1" w:noHBand="0" w:noVBand="0"/>
      </w:tblPr>
      <w:tblGrid>
        <w:gridCol w:w="5688"/>
        <w:gridCol w:w="5400"/>
      </w:tblGrid>
      <w:tr w:rsidR="005F75F4" w:rsidRPr="005F75F4" w:rsidTr="00782A36">
        <w:trPr>
          <w:trHeight w:val="399"/>
        </w:trPr>
        <w:tc>
          <w:tcPr>
            <w:tcW w:w="5688" w:type="dxa"/>
          </w:tcPr>
          <w:p w:rsidR="005F75F4" w:rsidRPr="005F75F4" w:rsidRDefault="005F75F4" w:rsidP="005F75F4">
            <w:pPr>
              <w:tabs>
                <w:tab w:val="center" w:pos="54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75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5400" w:type="dxa"/>
          </w:tcPr>
          <w:p w:rsidR="005F75F4" w:rsidRPr="005F75F4" w:rsidRDefault="005F75F4" w:rsidP="005F75F4">
            <w:pPr>
              <w:tabs>
                <w:tab w:val="center" w:pos="54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F75F4" w:rsidRPr="005F75F4" w:rsidRDefault="005F75F4" w:rsidP="005F75F4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606"/>
      </w:tblGrid>
      <w:tr w:rsidR="00D91C3F" w:rsidTr="00D91C3F">
        <w:trPr>
          <w:trHeight w:val="1362"/>
        </w:trPr>
        <w:tc>
          <w:tcPr>
            <w:tcW w:w="7606" w:type="dxa"/>
          </w:tcPr>
          <w:p w:rsidR="00D91C3F" w:rsidRDefault="00D91C3F" w:rsidP="00D91C3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75F4">
              <w:rPr>
                <w:rFonts w:ascii="Times New Roman" w:eastAsia="Calibri" w:hAnsi="Times New Roman" w:cs="Times New Roman"/>
                <w:sz w:val="28"/>
                <w:szCs w:val="28"/>
              </w:rPr>
              <w:t>Отчет об исполнении Плана мероприятий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5F75F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по </w:t>
            </w:r>
            <w:r w:rsidRPr="00D91C3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росту</w:t>
            </w:r>
            <w:proofErr w:type="gramEnd"/>
            <w:r w:rsidRPr="00D91C3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доходного потенциала Ковылкинского сельского поселения, оптимизации расходов бюджета Ковылкинского сельского поселения и сокращению муниципального долга Ковылкинского сельского поселения </w:t>
            </w:r>
            <w:r w:rsidR="00A92637">
              <w:rPr>
                <w:rFonts w:ascii="Times New Roman" w:eastAsia="Calibri" w:hAnsi="Times New Roman" w:cs="Times New Roman"/>
                <w:sz w:val="28"/>
                <w:szCs w:val="28"/>
              </w:rPr>
              <w:t>до 2024 года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за </w:t>
            </w:r>
            <w:r w:rsidR="00FC247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2021</w:t>
            </w:r>
            <w:r w:rsidR="002B2A3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</w:t>
            </w:r>
          </w:p>
          <w:p w:rsidR="00D91C3F" w:rsidRDefault="00D91C3F" w:rsidP="005F75F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D91C3F" w:rsidRPr="00D91C3F" w:rsidRDefault="007F4910" w:rsidP="00D91C3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целях исполнения Постановления</w:t>
      </w:r>
      <w:r w:rsidRPr="007F49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Ко</w:t>
      </w:r>
      <w:r w:rsidR="00D91C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вылкинского сельского поселения </w:t>
      </w:r>
      <w:r w:rsidR="00D91C3F" w:rsidRPr="00D91C3F">
        <w:rPr>
          <w:rFonts w:ascii="Times New Roman" w:eastAsia="Times New Roman" w:hAnsi="Times New Roman" w:cs="Times New Roman"/>
          <w:sz w:val="28"/>
          <w:szCs w:val="28"/>
          <w:lang w:eastAsia="ru-RU"/>
        </w:rPr>
        <w:t>от 15.10.2018г №</w:t>
      </w:r>
      <w:r w:rsidR="008F45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D91C3F" w:rsidRPr="00D91C3F">
        <w:rPr>
          <w:rFonts w:ascii="Times New Roman" w:eastAsia="Times New Roman" w:hAnsi="Times New Roman" w:cs="Times New Roman"/>
          <w:sz w:val="28"/>
          <w:szCs w:val="28"/>
          <w:lang w:eastAsia="ru-RU"/>
        </w:rPr>
        <w:t>56  «</w:t>
      </w:r>
      <w:proofErr w:type="gramEnd"/>
      <w:r w:rsidR="00D91C3F" w:rsidRPr="00D91C3F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утверждении Плана мероприятий по росту доходного потенциала Ковылкинского сельского поселения, оптимизации расходов бюджета Ковылкинского сельского поселения и сокращению муниципального долга Ковылкинского</w:t>
      </w:r>
      <w:r w:rsidR="00D91C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до 2024</w:t>
      </w:r>
      <w:r w:rsidR="00D91C3F" w:rsidRPr="00D91C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года»</w:t>
      </w:r>
      <w:r w:rsidR="00D91C3F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D91C3F" w:rsidRPr="00D91C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7F4910" w:rsidRPr="005F75F4" w:rsidRDefault="007F4910" w:rsidP="00D91C3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75F4" w:rsidRPr="005F75F4" w:rsidRDefault="005F75F4" w:rsidP="005F75F4">
      <w:pPr>
        <w:widowControl w:val="0"/>
        <w:autoSpaceDE w:val="0"/>
        <w:autoSpaceDN w:val="0"/>
        <w:adjustRightInd w:val="0"/>
        <w:spacing w:after="200" w:line="276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5F75F4">
        <w:rPr>
          <w:rFonts w:ascii="Times New Roman" w:eastAsia="Calibri" w:hAnsi="Times New Roman" w:cs="Times New Roman"/>
          <w:sz w:val="28"/>
          <w:szCs w:val="28"/>
        </w:rPr>
        <w:t>ПОСТАНОВЛЯЮ:</w:t>
      </w:r>
    </w:p>
    <w:p w:rsidR="005F75F4" w:rsidRPr="005F75F4" w:rsidRDefault="005F75F4" w:rsidP="00660FC9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</w:t>
      </w:r>
      <w:r w:rsidRPr="005F75F4">
        <w:rPr>
          <w:rFonts w:ascii="Times New Roman" w:eastAsia="Calibri" w:hAnsi="Times New Roman" w:cs="Times New Roman"/>
          <w:sz w:val="28"/>
          <w:szCs w:val="28"/>
        </w:rPr>
        <w:t>1. Утвердить</w:t>
      </w:r>
      <w:r w:rsidR="00D91C3F" w:rsidRPr="00D91C3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91C3F" w:rsidRPr="005F75F4">
        <w:rPr>
          <w:rFonts w:ascii="Times New Roman" w:eastAsia="Calibri" w:hAnsi="Times New Roman" w:cs="Times New Roman"/>
          <w:sz w:val="28"/>
          <w:szCs w:val="28"/>
        </w:rPr>
        <w:t>Отчет об исполнении Плана мероприятий</w:t>
      </w:r>
      <w:r w:rsidR="00D91C3F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="00D91C3F" w:rsidRPr="005F75F4">
        <w:rPr>
          <w:rFonts w:ascii="Times New Roman" w:eastAsia="Calibri" w:hAnsi="Times New Roman" w:cs="Times New Roman"/>
          <w:sz w:val="28"/>
          <w:szCs w:val="28"/>
        </w:rPr>
        <w:t xml:space="preserve">по </w:t>
      </w:r>
      <w:r w:rsidR="00D91C3F" w:rsidRPr="00D91C3F">
        <w:rPr>
          <w:rFonts w:ascii="Times New Roman" w:eastAsia="Calibri" w:hAnsi="Times New Roman" w:cs="Times New Roman"/>
          <w:sz w:val="28"/>
          <w:szCs w:val="28"/>
        </w:rPr>
        <w:t xml:space="preserve"> росту</w:t>
      </w:r>
      <w:proofErr w:type="gramEnd"/>
      <w:r w:rsidR="00D91C3F" w:rsidRPr="00D91C3F">
        <w:rPr>
          <w:rFonts w:ascii="Times New Roman" w:eastAsia="Calibri" w:hAnsi="Times New Roman" w:cs="Times New Roman"/>
          <w:sz w:val="28"/>
          <w:szCs w:val="28"/>
        </w:rPr>
        <w:t xml:space="preserve"> доходного потенциала Ковылкинского сельского поселения, оптимизации расходов бюджета Ковылкинского сельского поселения и сокращению муниципального долга Ковылкинского сельского поселения </w:t>
      </w:r>
      <w:r w:rsidR="00D91C3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312F9">
        <w:rPr>
          <w:rFonts w:ascii="Times New Roman" w:eastAsia="Calibri" w:hAnsi="Times New Roman" w:cs="Times New Roman"/>
          <w:sz w:val="28"/>
          <w:szCs w:val="28"/>
        </w:rPr>
        <w:t xml:space="preserve">до 2024 года </w:t>
      </w:r>
      <w:r w:rsidR="00D91C3F">
        <w:rPr>
          <w:rFonts w:ascii="Times New Roman" w:eastAsia="Calibri" w:hAnsi="Times New Roman" w:cs="Times New Roman"/>
          <w:sz w:val="28"/>
          <w:szCs w:val="28"/>
        </w:rPr>
        <w:t xml:space="preserve">за </w:t>
      </w:r>
      <w:r w:rsidR="00FC2472">
        <w:rPr>
          <w:rFonts w:ascii="Times New Roman" w:eastAsia="Calibri" w:hAnsi="Times New Roman" w:cs="Times New Roman"/>
          <w:sz w:val="28"/>
          <w:szCs w:val="28"/>
        </w:rPr>
        <w:t xml:space="preserve">  2021</w:t>
      </w:r>
      <w:r w:rsidR="002B2A33">
        <w:rPr>
          <w:rFonts w:ascii="Times New Roman" w:eastAsia="Calibri" w:hAnsi="Times New Roman" w:cs="Times New Roman"/>
          <w:sz w:val="28"/>
          <w:szCs w:val="28"/>
        </w:rPr>
        <w:t xml:space="preserve"> год </w:t>
      </w:r>
      <w:r w:rsidRPr="005F75F4">
        <w:rPr>
          <w:rFonts w:ascii="Times New Roman" w:eastAsia="Calibri" w:hAnsi="Times New Roman" w:cs="Times New Roman"/>
          <w:sz w:val="28"/>
          <w:szCs w:val="28"/>
        </w:rPr>
        <w:t>согласно приложению к настоящему постановлению.</w:t>
      </w:r>
    </w:p>
    <w:p w:rsidR="005F75F4" w:rsidRPr="00431BE5" w:rsidRDefault="005F75F4" w:rsidP="00660FC9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5F75F4">
        <w:rPr>
          <w:rFonts w:ascii="Times New Roman" w:eastAsia="Times New Roman" w:hAnsi="Times New Roman" w:cs="Times New Roman"/>
          <w:sz w:val="28"/>
          <w:szCs w:val="28"/>
        </w:rPr>
        <w:t xml:space="preserve">     2.</w:t>
      </w:r>
      <w:r w:rsidRPr="005F75F4">
        <w:rPr>
          <w:rFonts w:ascii="Times New Roman" w:eastAsia="Times New Roman" w:hAnsi="Times New Roman" w:cs="Times New Roman"/>
          <w:sz w:val="28"/>
          <w:szCs w:val="28"/>
        </w:rPr>
        <w:tab/>
      </w:r>
      <w:r w:rsidRPr="005F75F4">
        <w:rPr>
          <w:rFonts w:ascii="Times New Roman" w:eastAsia="Calibri" w:hAnsi="Times New Roman" w:cs="Times New Roman"/>
          <w:sz w:val="28"/>
          <w:szCs w:val="28"/>
        </w:rPr>
        <w:t>Контроль за исполнением постановления оставляю за собой</w:t>
      </w:r>
      <w:r w:rsidRPr="005F75F4">
        <w:rPr>
          <w:rFonts w:ascii="Times New Roman" w:eastAsia="Calibri" w:hAnsi="Times New Roman" w:cs="Times New Roman"/>
          <w:color w:val="000000"/>
          <w:sz w:val="28"/>
          <w:szCs w:val="28"/>
        </w:rPr>
        <w:t>.</w:t>
      </w:r>
    </w:p>
    <w:p w:rsidR="005F75F4" w:rsidRPr="005F75F4" w:rsidRDefault="005F75F4" w:rsidP="005F75F4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6D6208" w:rsidRDefault="006D6208" w:rsidP="00CB4BDB"/>
    <w:p w:rsidR="00CB6024" w:rsidRDefault="00FC2472" w:rsidP="00CB602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  <w:r w:rsidR="00CB6024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CB6024" w:rsidRPr="00CB6024" w:rsidRDefault="00CB6024" w:rsidP="00CB602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Ковылкинского сельского поселения               </w:t>
      </w:r>
      <w:r w:rsidR="006B0694">
        <w:rPr>
          <w:rFonts w:ascii="Times New Roman" w:hAnsi="Times New Roman" w:cs="Times New Roman"/>
          <w:sz w:val="28"/>
          <w:szCs w:val="28"/>
        </w:rPr>
        <w:t xml:space="preserve">  </w:t>
      </w:r>
      <w:r w:rsidR="00FC2472">
        <w:rPr>
          <w:rFonts w:ascii="Times New Roman" w:hAnsi="Times New Roman" w:cs="Times New Roman"/>
          <w:sz w:val="28"/>
          <w:szCs w:val="28"/>
        </w:rPr>
        <w:t xml:space="preserve">                 Т.В. Лачугина</w:t>
      </w:r>
      <w:bookmarkStart w:id="0" w:name="_GoBack"/>
      <w:bookmarkEnd w:id="0"/>
    </w:p>
    <w:sectPr w:rsidR="00CB6024" w:rsidRPr="00CB6024">
      <w:foot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36723" w:rsidRDefault="00536723">
      <w:pPr>
        <w:spacing w:after="0" w:line="240" w:lineRule="auto"/>
      </w:pPr>
      <w:r>
        <w:separator/>
      </w:r>
    </w:p>
  </w:endnote>
  <w:endnote w:type="continuationSeparator" w:id="0">
    <w:p w:rsidR="00536723" w:rsidRDefault="005367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01D6" w:rsidRPr="00DA0387" w:rsidRDefault="00536723" w:rsidP="00B201D6">
    <w:pPr>
      <w:pStyle w:val="a3"/>
      <w:ind w:right="360"/>
      <w:rPr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36723" w:rsidRDefault="00536723">
      <w:pPr>
        <w:spacing w:after="0" w:line="240" w:lineRule="auto"/>
      </w:pPr>
      <w:r>
        <w:separator/>
      </w:r>
    </w:p>
  </w:footnote>
  <w:footnote w:type="continuationSeparator" w:id="0">
    <w:p w:rsidR="00536723" w:rsidRDefault="0053672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4592"/>
    <w:rsid w:val="00223624"/>
    <w:rsid w:val="002312F9"/>
    <w:rsid w:val="002437F3"/>
    <w:rsid w:val="002B2A33"/>
    <w:rsid w:val="00324592"/>
    <w:rsid w:val="00431BE5"/>
    <w:rsid w:val="004644D9"/>
    <w:rsid w:val="004C06B8"/>
    <w:rsid w:val="00536723"/>
    <w:rsid w:val="005F75F4"/>
    <w:rsid w:val="00617CC1"/>
    <w:rsid w:val="00660FC9"/>
    <w:rsid w:val="006B0694"/>
    <w:rsid w:val="006D6208"/>
    <w:rsid w:val="007454F4"/>
    <w:rsid w:val="007534ED"/>
    <w:rsid w:val="00782A36"/>
    <w:rsid w:val="007F4910"/>
    <w:rsid w:val="008C757E"/>
    <w:rsid w:val="008F452B"/>
    <w:rsid w:val="00A92637"/>
    <w:rsid w:val="00CB4BDB"/>
    <w:rsid w:val="00CB6024"/>
    <w:rsid w:val="00D91C3F"/>
    <w:rsid w:val="00FB4D4B"/>
    <w:rsid w:val="00FC24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CA28D07-AB1D-490A-B795-6E3C1CC578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5F75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5F75F4"/>
  </w:style>
  <w:style w:type="character" w:styleId="a5">
    <w:name w:val="page number"/>
    <w:rsid w:val="005F75F4"/>
  </w:style>
  <w:style w:type="table" w:styleId="a6">
    <w:name w:val="Table Grid"/>
    <w:basedOn w:val="a1"/>
    <w:uiPriority w:val="39"/>
    <w:rsid w:val="00D91C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6B069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6B069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210</Words>
  <Characters>1201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</cp:revision>
  <cp:lastPrinted>2021-02-24T07:30:00Z</cp:lastPrinted>
  <dcterms:created xsi:type="dcterms:W3CDTF">2018-01-17T12:58:00Z</dcterms:created>
  <dcterms:modified xsi:type="dcterms:W3CDTF">2022-02-15T12:00:00Z</dcterms:modified>
</cp:coreProperties>
</file>