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BF65EC" w:rsidTr="00BF65EC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BF65EC" w:rsidRDefault="00BF65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F65EC" w:rsidRDefault="00BF65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BF65EC" w:rsidRDefault="00BF65EC" w:rsidP="00BF65EC">
      <w:pPr>
        <w:jc w:val="center"/>
        <w:rPr>
          <w:b/>
          <w:sz w:val="28"/>
          <w:szCs w:val="28"/>
        </w:rPr>
      </w:pPr>
    </w:p>
    <w:p w:rsidR="00BF65EC" w:rsidRDefault="00BF65EC" w:rsidP="00BF6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65EC" w:rsidRDefault="00BF65EC" w:rsidP="00BF65EC">
      <w:pPr>
        <w:jc w:val="center"/>
        <w:rPr>
          <w:b/>
          <w:sz w:val="28"/>
          <w:szCs w:val="28"/>
        </w:rPr>
      </w:pPr>
    </w:p>
    <w:p w:rsidR="00BF65EC" w:rsidRDefault="00BF65EC" w:rsidP="00BF65EC">
      <w:pPr>
        <w:jc w:val="center"/>
        <w:rPr>
          <w:b/>
          <w:sz w:val="28"/>
          <w:szCs w:val="28"/>
        </w:rPr>
      </w:pPr>
    </w:p>
    <w:p w:rsidR="00BF65EC" w:rsidRDefault="006909E1" w:rsidP="00BF65EC">
      <w:pPr>
        <w:rPr>
          <w:sz w:val="28"/>
          <w:szCs w:val="28"/>
        </w:rPr>
      </w:pPr>
      <w:r>
        <w:rPr>
          <w:sz w:val="28"/>
          <w:szCs w:val="28"/>
        </w:rPr>
        <w:t>30   дека</w:t>
      </w:r>
      <w:r w:rsidR="007A25D6">
        <w:rPr>
          <w:sz w:val="28"/>
          <w:szCs w:val="28"/>
        </w:rPr>
        <w:t>бря   2020</w:t>
      </w:r>
      <w:r w:rsidR="00BF65EC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№  6</w:t>
      </w:r>
      <w:r w:rsidR="007A25D6">
        <w:rPr>
          <w:sz w:val="28"/>
          <w:szCs w:val="28"/>
        </w:rPr>
        <w:t>6</w:t>
      </w:r>
      <w:proofErr w:type="gramEnd"/>
      <w:r w:rsidR="00BF65EC">
        <w:rPr>
          <w:color w:val="FF0000"/>
          <w:sz w:val="28"/>
          <w:szCs w:val="28"/>
        </w:rPr>
        <w:t xml:space="preserve">            </w:t>
      </w:r>
      <w:r w:rsidR="00BF65EC">
        <w:rPr>
          <w:sz w:val="28"/>
          <w:szCs w:val="28"/>
        </w:rPr>
        <w:t xml:space="preserve">               х. </w:t>
      </w:r>
      <w:proofErr w:type="spellStart"/>
      <w:r w:rsidR="00BF65EC">
        <w:rPr>
          <w:sz w:val="28"/>
          <w:szCs w:val="28"/>
        </w:rPr>
        <w:t>Ковылкин</w:t>
      </w:r>
      <w:proofErr w:type="spellEnd"/>
    </w:p>
    <w:p w:rsidR="00BF65EC" w:rsidRDefault="00BF65EC" w:rsidP="00BF65EC">
      <w:pPr>
        <w:rPr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921"/>
        <w:gridCol w:w="3544"/>
      </w:tblGrid>
      <w:tr w:rsidR="00BF65EC" w:rsidTr="00BF65EC">
        <w:tc>
          <w:tcPr>
            <w:tcW w:w="5920" w:type="dxa"/>
          </w:tcPr>
          <w:p w:rsidR="00BF65EC" w:rsidRDefault="00BF65EC">
            <w:pPr>
              <w:tabs>
                <w:tab w:val="center" w:pos="54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от 15.10.2018г №56  «Об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года» </w:t>
            </w:r>
          </w:p>
          <w:p w:rsidR="00BF65EC" w:rsidRDefault="00BF65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BF65EC" w:rsidRDefault="00BF65EC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BF65EC" w:rsidRDefault="00BF65EC" w:rsidP="00BF65E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6909E1">
        <w:rPr>
          <w:rFonts w:eastAsia="Calibri"/>
          <w:kern w:val="2"/>
          <w:sz w:val="28"/>
          <w:szCs w:val="28"/>
          <w:lang w:eastAsia="en-US"/>
        </w:rPr>
        <w:t>соответствии с распоряжением</w:t>
      </w:r>
      <w:r>
        <w:rPr>
          <w:rFonts w:eastAsia="Calibri"/>
          <w:kern w:val="2"/>
          <w:sz w:val="28"/>
          <w:szCs w:val="28"/>
          <w:lang w:eastAsia="en-US"/>
        </w:rPr>
        <w:t xml:space="preserve"> Правит</w:t>
      </w:r>
      <w:r w:rsidR="006909E1">
        <w:rPr>
          <w:rFonts w:eastAsia="Calibri"/>
          <w:kern w:val="2"/>
          <w:sz w:val="28"/>
          <w:szCs w:val="28"/>
          <w:lang w:eastAsia="en-US"/>
        </w:rPr>
        <w:t>ельства Ростовской области от 12.11.2020</w:t>
      </w:r>
      <w:r>
        <w:rPr>
          <w:rFonts w:eastAsia="Calibri"/>
          <w:kern w:val="2"/>
          <w:sz w:val="28"/>
          <w:szCs w:val="28"/>
          <w:lang w:eastAsia="en-US"/>
        </w:rPr>
        <w:t xml:space="preserve"> №</w:t>
      </w:r>
      <w:r w:rsidR="000F09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909E1">
        <w:rPr>
          <w:rFonts w:eastAsia="Calibri"/>
          <w:kern w:val="2"/>
          <w:sz w:val="28"/>
          <w:szCs w:val="28"/>
          <w:lang w:eastAsia="en-US"/>
        </w:rPr>
        <w:t>154</w:t>
      </w:r>
      <w:r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распоряжение Правительства от 21.09.2018 №567»,</w:t>
      </w:r>
      <w:r>
        <w:rPr>
          <w:sz w:val="28"/>
          <w:szCs w:val="28"/>
          <w:lang w:eastAsia="ar-SA"/>
        </w:rPr>
        <w:t xml:space="preserve"> </w:t>
      </w:r>
      <w:r w:rsidR="000F097E">
        <w:rPr>
          <w:rFonts w:eastAsia="Calibri"/>
          <w:kern w:val="2"/>
          <w:sz w:val="28"/>
          <w:szCs w:val="28"/>
          <w:lang w:eastAsia="en-US"/>
        </w:rPr>
        <w:t>уточнения отдельных показателей Плана:</w:t>
      </w:r>
    </w:p>
    <w:p w:rsidR="00BF65EC" w:rsidRDefault="00BF65EC" w:rsidP="00BF65EC">
      <w:pPr>
        <w:autoSpaceDE w:val="0"/>
        <w:autoSpaceDN w:val="0"/>
        <w:adjustRightInd w:val="0"/>
        <w:rPr>
          <w:sz w:val="28"/>
          <w:szCs w:val="28"/>
        </w:rPr>
      </w:pPr>
    </w:p>
    <w:p w:rsidR="00BF65EC" w:rsidRDefault="00BF65EC" w:rsidP="00BF65EC">
      <w:pPr>
        <w:numPr>
          <w:ilvl w:val="0"/>
          <w:numId w:val="1"/>
        </w:numPr>
        <w:suppressAutoHyphens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</w:rPr>
        <w:t xml:space="preserve">Внести изменения в постановление Администрации Ковылкинского сельского поселения  от 15.10.2018 №56 «Об утверждении </w:t>
      </w:r>
      <w:r>
        <w:rPr>
          <w:rFonts w:eastAsia="Calibri"/>
          <w:kern w:val="2"/>
          <w:sz w:val="28"/>
          <w:szCs w:val="28"/>
          <w:lang w:eastAsia="en-US"/>
        </w:rPr>
        <w:t xml:space="preserve">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года» </w:t>
      </w:r>
      <w:r>
        <w:rPr>
          <w:sz w:val="28"/>
        </w:rPr>
        <w:t>согласно приложению.</w:t>
      </w:r>
    </w:p>
    <w:p w:rsidR="00BF65EC" w:rsidRDefault="00BF65EC" w:rsidP="00BF65E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BF65EC" w:rsidRDefault="00BF65EC" w:rsidP="00BF65E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настоящего постановления оставляю за собой. </w:t>
      </w:r>
    </w:p>
    <w:p w:rsidR="00BF65EC" w:rsidRDefault="00BF65EC" w:rsidP="00BF65EC">
      <w:pPr>
        <w:jc w:val="both"/>
        <w:rPr>
          <w:sz w:val="28"/>
        </w:rPr>
      </w:pPr>
    </w:p>
    <w:p w:rsidR="00BF65EC" w:rsidRDefault="00BF65EC" w:rsidP="00BF65EC">
      <w:pPr>
        <w:jc w:val="both"/>
        <w:rPr>
          <w:sz w:val="28"/>
        </w:rPr>
      </w:pPr>
    </w:p>
    <w:p w:rsidR="00BF65EC" w:rsidRDefault="00BF65EC" w:rsidP="00BF65E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</w:t>
      </w:r>
    </w:p>
    <w:p w:rsidR="00BF65EC" w:rsidRDefault="00BF65EC" w:rsidP="00BF65EC">
      <w:pPr>
        <w:rPr>
          <w:sz w:val="28"/>
        </w:rPr>
      </w:pPr>
      <w:r>
        <w:rPr>
          <w:sz w:val="28"/>
        </w:rPr>
        <w:t xml:space="preserve">Ковылкинского сельского поселения                                   </w:t>
      </w:r>
      <w:proofErr w:type="spellStart"/>
      <w:r>
        <w:rPr>
          <w:sz w:val="28"/>
        </w:rPr>
        <w:t>Т.В.Лачугина</w:t>
      </w:r>
      <w:proofErr w:type="spellEnd"/>
    </w:p>
    <w:p w:rsidR="00BF65EC" w:rsidRDefault="00BF65EC" w:rsidP="00BF65EC">
      <w:pPr>
        <w:rPr>
          <w:sz w:val="20"/>
          <w:szCs w:val="20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0F097E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                       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                                                                               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lastRenderedPageBreak/>
        <w:t xml:space="preserve"> Приложение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 постановлению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Администрации Ковылкинского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сельского поселения</w:t>
      </w:r>
    </w:p>
    <w:p w:rsidR="00BF65EC" w:rsidRDefault="006909E1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proofErr w:type="gramStart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от</w:t>
      </w:r>
      <w:proofErr w:type="gramEnd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30 декабря 2020г № 6</w:t>
      </w:r>
      <w:r w:rsidR="000F097E"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6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  <w:t>ИЗМЕНЕНИЯ,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  <w:t xml:space="preserve">вносимые в постановление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  <w:t>от 15.10.2018 № 56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«Об утверждении 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br/>
        <w:t xml:space="preserve">Плана мероприятий по росту доходного потенциала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Ковылкинского сельского поселения, оптимизации расходов бюджета Ковылкинского сельского поселения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</w:pPr>
      <w:proofErr w:type="gramStart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и</w:t>
      </w:r>
      <w:proofErr w:type="gramEnd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сокращению муниципального долга Ковылкинс</w:t>
      </w:r>
      <w:r w:rsidR="006909E1"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кого сельского поселения до 2024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года»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0F097E" w:rsidRDefault="000F097E" w:rsidP="006909E1">
      <w:pPr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1.  </w:t>
      </w:r>
      <w:r w:rsidR="007540A6"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П</w:t>
      </w:r>
      <w:r w:rsidR="006909E1"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ункт </w:t>
      </w:r>
      <w:r w:rsidR="007540A6"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3</w:t>
      </w:r>
      <w:r w:rsidR="007540A6">
        <w:rPr>
          <w:rFonts w:ascii="Liberation Serif" w:hAnsi="Liberation Serif"/>
          <w:color w:val="000000"/>
          <w:kern w:val="2"/>
          <w:sz w:val="28"/>
          <w:szCs w:val="28"/>
          <w:vertAlign w:val="superscript"/>
          <w:lang w:bidi="hi-IN"/>
        </w:rPr>
        <w:t>1</w:t>
      </w:r>
      <w:r w:rsidR="006909E1"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изложить в редакции:</w:t>
      </w:r>
    </w:p>
    <w:p w:rsidR="006909E1" w:rsidRDefault="006909E1" w:rsidP="006909E1">
      <w:pPr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6909E1" w:rsidRDefault="006909E1" w:rsidP="007540A6">
      <w:pPr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   «</w:t>
      </w:r>
      <w:r w:rsidR="007540A6"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3</w:t>
      </w:r>
      <w:r w:rsidR="007540A6">
        <w:rPr>
          <w:rFonts w:ascii="Liberation Serif" w:hAnsi="Liberation Serif"/>
          <w:color w:val="000000"/>
          <w:kern w:val="2"/>
          <w:sz w:val="28"/>
          <w:szCs w:val="28"/>
          <w:vertAlign w:val="superscript"/>
          <w:lang w:bidi="hi-IN"/>
        </w:rPr>
        <w:t>1</w:t>
      </w:r>
      <w:bookmarkStart w:id="0" w:name="_GoBack"/>
      <w:bookmarkEnd w:id="0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. Установить запрет на создание муниципальных </w:t>
      </w:r>
      <w:proofErr w:type="gramStart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учреждений  Ковылкинского</w:t>
      </w:r>
      <w:proofErr w:type="gramEnd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сельского поселения и на изменение структуры муниципальных учреждений Ковылкинского сельского поселения, приводящие к увеличению штатной численности и бюджетных ассигнований, за исключением случаев, когда:</w:t>
      </w:r>
    </w:p>
    <w:p w:rsidR="006909E1" w:rsidRDefault="006909E1" w:rsidP="007540A6">
      <w:pPr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sectPr w:rsidR="006909E1">
          <w:pgSz w:w="11907" w:h="16840"/>
          <w:pgMar w:top="709" w:right="851" w:bottom="1134" w:left="1304" w:header="720" w:footer="720" w:gutter="0"/>
          <w:cols w:space="720"/>
        </w:sect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   Создание муниципальных учреждений Ковылкинского сельского поселения или изменение структуры муниципальных учреждений </w:t>
      </w:r>
      <w:proofErr w:type="gramStart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Ковылкинского  сельского</w:t>
      </w:r>
      <w:proofErr w:type="gramEnd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поселения, приводящие   к увеличению штатной численности и бюджетных ассигнований, обусловлено изменениями федерального и (или) областного законодательства, необходимостью оптимизации расходов бюджета Ковылкинского сельского поселения или реализации национальных, федеральных и региональных проектов.»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Приложение 1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 постановлению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Администрации Ковылкинского сельского поселения</w:t>
      </w:r>
    </w:p>
    <w:p w:rsidR="00BF65EC" w:rsidRDefault="007540A6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proofErr w:type="gramStart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от</w:t>
      </w:r>
      <w:proofErr w:type="gramEnd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30.12.2020г  № 6</w:t>
      </w:r>
      <w:r w:rsidR="000F097E"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6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ПЛАН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мероприятий по росту доходного потенциала Ковылкинского сельского поселения, оптимизации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расходов бюджета Ковылкинского сельского поселения и сокращению муниципального долга Ковылкинского сельского поселения до 2024 года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tbl>
      <w:tblPr>
        <w:tblW w:w="4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4"/>
        <w:gridCol w:w="3456"/>
        <w:gridCol w:w="1676"/>
        <w:gridCol w:w="979"/>
        <w:gridCol w:w="1537"/>
        <w:gridCol w:w="1118"/>
        <w:gridCol w:w="980"/>
        <w:gridCol w:w="978"/>
        <w:gridCol w:w="840"/>
        <w:gridCol w:w="974"/>
      </w:tblGrid>
      <w:tr w:rsidR="00BF65EC" w:rsidTr="00E33DCA">
        <w:trPr>
          <w:tblHeader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№п/п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Наименование 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Ответственный исполнитель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Срок исполнения</w:t>
            </w:r>
          </w:p>
        </w:tc>
        <w:tc>
          <w:tcPr>
            <w:tcW w:w="6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Финансовая оценка (бюджетный эффект), тыс. рублей*</w:t>
            </w:r>
          </w:p>
        </w:tc>
      </w:tr>
      <w:tr w:rsidR="00BF65EC" w:rsidTr="00E33DCA">
        <w:trPr>
          <w:tblHeader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2024</w:t>
            </w:r>
          </w:p>
        </w:tc>
      </w:tr>
      <w:tr w:rsidR="00BF65EC" w:rsidTr="00E33DCA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10</w:t>
            </w:r>
          </w:p>
        </w:tc>
      </w:tr>
      <w:tr w:rsidR="00BF65EC" w:rsidTr="00E33DCA">
        <w:tc>
          <w:tcPr>
            <w:tcW w:w="13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en-US" w:bidi="hi-IN"/>
              </w:rPr>
              <w:t>I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. Направления по росту доходов  консолидированного бюджета Ковылкинского сельского поселения</w:t>
            </w:r>
          </w:p>
        </w:tc>
      </w:tr>
      <w:tr w:rsidR="00514E0F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F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Всего по разделу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F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F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0F097E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17,6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16,6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1.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Мероприятия по расширению налогооблагаемой базы консолидированного бюджета Ковылкинского сельского поселения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1.1.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Отмена неэффективных налоговых льгот (пониженных ставок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br/>
              <w:t xml:space="preserve">по налогам), установленных решением Собрания депутатов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Ковылкинского сельского поселения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0F097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Повышение эффективности использования имущества (в том числе земельных участков), находящегося в муниципальной</w:t>
            </w:r>
            <w:r w:rsidR="000F097E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 собственности Ковылкинского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сельского поселения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Ведущий специалист (</w:t>
            </w:r>
            <w:proofErr w:type="spellStart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Кульчугаева</w:t>
            </w:r>
            <w:proofErr w:type="spellEnd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В.Н.)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1.2.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Ведущий специалист (</w:t>
            </w:r>
            <w:proofErr w:type="spellStart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Кульчугаева</w:t>
            </w:r>
            <w:proofErr w:type="spellEnd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В.Н.)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AC59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2.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Повышение собираемости налогов и сокращение задолженности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2.1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Снижение задолженности по  налоговым и неналоговым доходам бюджета за счет повышения эффективности работы Координационных советов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Ведущий специалист  (</w:t>
            </w:r>
            <w:proofErr w:type="spellStart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Кульчугаева</w:t>
            </w:r>
            <w:proofErr w:type="spellEnd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В.Н.)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AC59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17,6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16,6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  <w:t>2.2.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Проведение мероприятий по повышению доходов в рамках плана </w:t>
            </w:r>
            <w:r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  <w:t xml:space="preserve">мероприятий по увеличению доходов консолидированного бюджета Ковылкинского сельского поселения и повышению эффективности налогового администрирования на 2018-2020 годы, в том числе 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принятие комплекса мер принудительного взыскания задолженности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в соответствии с Налоговым кодексом Российской Федерации</w:t>
            </w:r>
          </w:p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Ведущий специалист (</w:t>
            </w:r>
            <w:proofErr w:type="spellStart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Кульчугаева</w:t>
            </w:r>
            <w:proofErr w:type="spellEnd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В.Н.)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Итого по разделу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en-US" w:bidi="hi-IN"/>
              </w:rPr>
              <w:t>II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Анализ штатных расписаний муниципальных учреждений Ковылкинского сельского поселения, в том числе принятие мер по сокращению штатной численности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AC59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3.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Совершенствование системы закупок для муниципальных нужд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3.1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Использование возможностей регионального портала закупок малого объема для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AC59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4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Совершенствование межбюджетных отношений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4.1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AC59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Заключение соглашений о мерах по социально-экономическому развитию и оздоровлению муниципальных финансов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AC59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5.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Система внутреннего государственного финансового контроля, внутреннего финансового контроля и внутреннего финансового аудита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5.1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Повышение качества организации и осуществления главными распорядителями средств бюджета внутреннего финансового контроля и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 xml:space="preserve">внутреннего финансового аудита с целью повышения экономности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br/>
              <w:t>и результативности использования бюджетных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8496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5.2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84963" w:rsidP="0058496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Осуществление</w:t>
            </w:r>
            <w:r w:rsidR="00BF65EC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внутреннего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муниципального  финансового контроля с целью своевременного выявления и пресечения нарушений в сфере бюджетного законодательства Российской Федерации и законодательства Российской Федерации о контрактной системе в сфере закупок и недопущение и пресечение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их в дальнейшем, а также возмещение ущерба, причиненного бюджету, оплата административных штрафов</w:t>
            </w:r>
            <w:r w:rsidR="00BF65EC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8496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5.3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 w:rsidP="0058496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Осуществление главными распорядителями средств бюджета внутреннего финансового аудита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8496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13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en-US" w:bidi="hi-IN"/>
              </w:rPr>
              <w:t>III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. Направления по сокращению муниципального долга Ковылкинского сельского поселения</w:t>
            </w:r>
          </w:p>
        </w:tc>
      </w:tr>
      <w:tr w:rsidR="00BF65EC" w:rsidTr="00514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1.1.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Сохранение отсутствия муниципального долга. Вовлечение нецелевых остатков средств бюджета поселения отчетного года на исполнение расходных обязательств.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8496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</w:tr>
      <w:tr w:rsidR="00E33DCA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A" w:rsidRDefault="00E33DC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Итого по Плану без учета пункта 1.1 раздела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en-US" w:bidi="hi-IN"/>
              </w:rPr>
              <w:t>III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A" w:rsidRDefault="00E33DC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A" w:rsidRDefault="00E33DC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584963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17,6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16,6</w:t>
            </w:r>
          </w:p>
        </w:tc>
      </w:tr>
    </w:tbl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lastRenderedPageBreak/>
        <w:t>х – данные ячейки не заполняются.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* Финансовая оценка (бюджетный эффект) рассчитывается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по </w:t>
      </w:r>
      <w:r>
        <w:rPr>
          <w:rFonts w:ascii="Liberation Serif" w:hAnsi="Liberation Serif"/>
          <w:color w:val="000000"/>
          <w:kern w:val="2"/>
          <w:lang w:val="en-US" w:bidi="hi-IN"/>
        </w:rPr>
        <w:t>I</w:t>
      </w:r>
      <w:r>
        <w:rPr>
          <w:rFonts w:ascii="Liberation Serif" w:hAnsi="Liberation Serif"/>
          <w:color w:val="000000"/>
          <w:kern w:val="2"/>
          <w:lang w:bidi="hi-IN"/>
        </w:rPr>
        <w:t xml:space="preserve"> разделу – как планируемое увеличение поступлений в бюджет Ковылкинского сельского поселения в соответствующем году по итогам проведения мероприятия;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по </w:t>
      </w:r>
      <w:r>
        <w:rPr>
          <w:rFonts w:ascii="Liberation Serif" w:hAnsi="Liberation Serif"/>
          <w:color w:val="000000"/>
          <w:kern w:val="2"/>
          <w:lang w:val="en-US" w:bidi="hi-IN"/>
        </w:rPr>
        <w:t>II</w:t>
      </w:r>
      <w:r>
        <w:rPr>
          <w:rFonts w:ascii="Liberation Serif" w:hAnsi="Liberation Serif"/>
          <w:color w:val="000000"/>
          <w:kern w:val="2"/>
          <w:lang w:bidi="hi-IN"/>
        </w:rPr>
        <w:t xml:space="preserve"> разделу – как планируемая оптимизация расходов о бюджета в соответствующем году по итогам проведения мероприятия;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по </w:t>
      </w:r>
      <w:r>
        <w:rPr>
          <w:rFonts w:ascii="Liberation Serif" w:hAnsi="Liberation Serif"/>
          <w:color w:val="000000"/>
          <w:kern w:val="2"/>
          <w:lang w:val="en-US" w:bidi="hi-IN"/>
        </w:rPr>
        <w:t>III</w:t>
      </w:r>
      <w:r>
        <w:rPr>
          <w:rFonts w:ascii="Liberation Serif" w:hAnsi="Liberation Serif"/>
          <w:color w:val="000000"/>
          <w:kern w:val="2"/>
          <w:lang w:bidi="hi-IN"/>
        </w:rPr>
        <w:t xml:space="preserve"> разделу – как планируемая оптимизация средств  бюджета в соответствующем году по итогам проведения мероприятия.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</w:t>
      </w:r>
    </w:p>
    <w:p w:rsidR="00BF65EC" w:rsidRDefault="00BF65EC" w:rsidP="00BF65EC">
      <w:pP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sectPr w:rsidR="00BF65EC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lastRenderedPageBreak/>
        <w:t>Приложение № 2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 постановлению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Администрации Ковылкинского сельского поселения</w:t>
      </w:r>
    </w:p>
    <w:p w:rsidR="00BF65EC" w:rsidRDefault="00584963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от 04.09.2020г  № 36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584963" w:rsidRPr="00584963" w:rsidRDefault="00584963" w:rsidP="0058496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584963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584963" w:rsidRPr="00584963" w:rsidRDefault="00584963" w:rsidP="0058496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584963">
        <w:rPr>
          <w:rFonts w:eastAsia="Calibri"/>
          <w:kern w:val="2"/>
          <w:sz w:val="28"/>
          <w:szCs w:val="28"/>
          <w:lang w:eastAsia="en-US"/>
        </w:rPr>
        <w:t xml:space="preserve">о реализации Плана мероприятий по росту доходного потенциала </w:t>
      </w:r>
      <w:r w:rsidR="007A25D6">
        <w:rPr>
          <w:rFonts w:eastAsia="Calibri"/>
          <w:kern w:val="2"/>
          <w:sz w:val="28"/>
          <w:szCs w:val="28"/>
          <w:lang w:eastAsia="en-US"/>
        </w:rPr>
        <w:t>Ковылкинского</w:t>
      </w:r>
      <w:r w:rsidRPr="0058496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поселения, </w:t>
      </w:r>
    </w:p>
    <w:p w:rsidR="00584963" w:rsidRPr="00584963" w:rsidRDefault="00584963" w:rsidP="0058496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584963">
        <w:rPr>
          <w:rFonts w:eastAsia="Calibri"/>
          <w:kern w:val="2"/>
          <w:sz w:val="28"/>
          <w:szCs w:val="28"/>
          <w:lang w:eastAsia="en-US"/>
        </w:rPr>
        <w:t xml:space="preserve">оптимизации расходов бюджета Тацинского района и сокращению муниципального долга </w:t>
      </w:r>
      <w:r w:rsidR="007A25D6">
        <w:rPr>
          <w:rFonts w:eastAsia="Calibri"/>
          <w:kern w:val="2"/>
          <w:sz w:val="28"/>
          <w:szCs w:val="28"/>
          <w:lang w:eastAsia="en-US"/>
        </w:rPr>
        <w:t>Ковылкинского</w:t>
      </w:r>
      <w:r w:rsidRPr="0058496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до 2024 года</w:t>
      </w:r>
    </w:p>
    <w:p w:rsidR="00584963" w:rsidRPr="00584963" w:rsidRDefault="00584963" w:rsidP="0058496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41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"/>
        <w:gridCol w:w="895"/>
        <w:gridCol w:w="643"/>
        <w:gridCol w:w="776"/>
        <w:gridCol w:w="558"/>
        <w:gridCol w:w="727"/>
        <w:gridCol w:w="559"/>
        <w:gridCol w:w="558"/>
        <w:gridCol w:w="895"/>
        <w:gridCol w:w="643"/>
        <w:gridCol w:w="559"/>
        <w:gridCol w:w="727"/>
        <w:gridCol w:w="558"/>
        <w:gridCol w:w="475"/>
        <w:gridCol w:w="643"/>
        <w:gridCol w:w="643"/>
      </w:tblGrid>
      <w:tr w:rsidR="00584963" w:rsidRPr="00584963" w:rsidTr="00087D0E">
        <w:trPr>
          <w:trHeight w:val="1084"/>
        </w:trPr>
        <w:tc>
          <w:tcPr>
            <w:tcW w:w="342" w:type="dxa"/>
            <w:vMerge w:val="restart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№</w:t>
            </w:r>
          </w:p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п/п*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Наименование мероприятия*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Ответственный исполнитель*</w:t>
            </w:r>
          </w:p>
        </w:tc>
        <w:tc>
          <w:tcPr>
            <w:tcW w:w="1217" w:type="dxa"/>
            <w:tcBorders>
              <w:bottom w:val="nil"/>
            </w:tcBorders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Срок исполнения</w:t>
            </w:r>
          </w:p>
        </w:tc>
        <w:tc>
          <w:tcPr>
            <w:tcW w:w="11623" w:type="dxa"/>
            <w:gridSpan w:val="12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Финансовая оценка (бюджетный эффект)</w:t>
            </w:r>
          </w:p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 xml:space="preserve"> </w:t>
            </w:r>
          </w:p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</w:tr>
      <w:tr w:rsidR="00584963" w:rsidRPr="00584963" w:rsidTr="00087D0E">
        <w:tc>
          <w:tcPr>
            <w:tcW w:w="342" w:type="dxa"/>
            <w:vMerge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2835" w:type="dxa"/>
            <w:gridSpan w:val="3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gridSpan w:val="3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2023 год</w:t>
            </w:r>
          </w:p>
        </w:tc>
      </w:tr>
      <w:tr w:rsidR="00584963" w:rsidRPr="00584963" w:rsidTr="00087D0E">
        <w:tc>
          <w:tcPr>
            <w:tcW w:w="342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План*</w:t>
            </w:r>
          </w:p>
        </w:tc>
        <w:tc>
          <w:tcPr>
            <w:tcW w:w="1134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Оценка исполнения по итогам года</w:t>
            </w:r>
          </w:p>
        </w:tc>
        <w:tc>
          <w:tcPr>
            <w:tcW w:w="851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Примечание**</w:t>
            </w:r>
          </w:p>
        </w:tc>
        <w:tc>
          <w:tcPr>
            <w:tcW w:w="850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План*</w:t>
            </w:r>
          </w:p>
        </w:tc>
        <w:tc>
          <w:tcPr>
            <w:tcW w:w="1418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Учтено в проекте решения о бюджете на 2021 год и на плановый период 2022 и 2023 годов</w:t>
            </w:r>
          </w:p>
        </w:tc>
        <w:tc>
          <w:tcPr>
            <w:tcW w:w="992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Примечание**</w:t>
            </w:r>
          </w:p>
        </w:tc>
        <w:tc>
          <w:tcPr>
            <w:tcW w:w="851" w:type="dxa"/>
          </w:tcPr>
          <w:p w:rsidR="00584963" w:rsidRPr="00584963" w:rsidRDefault="00584963" w:rsidP="00584963">
            <w:pPr>
              <w:suppressAutoHyphens/>
              <w:rPr>
                <w:sz w:val="20"/>
                <w:szCs w:val="20"/>
                <w:lang w:eastAsia="ar-SA"/>
              </w:rPr>
            </w:pPr>
            <w:r w:rsidRPr="00584963">
              <w:rPr>
                <w:sz w:val="20"/>
                <w:szCs w:val="20"/>
                <w:lang w:eastAsia="ar-SA"/>
              </w:rPr>
              <w:t>План*</w:t>
            </w:r>
          </w:p>
        </w:tc>
        <w:tc>
          <w:tcPr>
            <w:tcW w:w="1134" w:type="dxa"/>
          </w:tcPr>
          <w:p w:rsidR="00584963" w:rsidRPr="00584963" w:rsidRDefault="00584963" w:rsidP="00584963">
            <w:pPr>
              <w:suppressAutoHyphens/>
              <w:rPr>
                <w:sz w:val="20"/>
                <w:szCs w:val="20"/>
                <w:lang w:eastAsia="ar-SA"/>
              </w:rPr>
            </w:pPr>
            <w:r w:rsidRPr="00584963">
              <w:rPr>
                <w:sz w:val="20"/>
                <w:szCs w:val="20"/>
                <w:lang w:eastAsia="ar-SA"/>
              </w:rPr>
              <w:t>Учтено в проекте решения о бюджете на 2021 год и на плановый период 2022 и 2023 годов</w:t>
            </w:r>
          </w:p>
        </w:tc>
        <w:tc>
          <w:tcPr>
            <w:tcW w:w="850" w:type="dxa"/>
          </w:tcPr>
          <w:p w:rsidR="00584963" w:rsidRPr="00584963" w:rsidRDefault="00584963" w:rsidP="00584963">
            <w:pPr>
              <w:suppressAutoHyphens/>
              <w:rPr>
                <w:sz w:val="20"/>
                <w:szCs w:val="20"/>
                <w:lang w:eastAsia="ar-SA"/>
              </w:rPr>
            </w:pPr>
            <w:r w:rsidRPr="00584963">
              <w:rPr>
                <w:sz w:val="20"/>
                <w:szCs w:val="20"/>
                <w:lang w:eastAsia="ar-SA"/>
              </w:rPr>
              <w:t>Примечание**</w:t>
            </w:r>
          </w:p>
        </w:tc>
        <w:tc>
          <w:tcPr>
            <w:tcW w:w="709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Учтено в проекте решения о бюджете на 2021 год и на плановый период 2022 и 2023 годов</w:t>
            </w:r>
          </w:p>
        </w:tc>
        <w:tc>
          <w:tcPr>
            <w:tcW w:w="992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Примечание**</w:t>
            </w:r>
          </w:p>
        </w:tc>
      </w:tr>
      <w:tr w:rsidR="00584963" w:rsidRPr="00584963" w:rsidTr="00087D0E">
        <w:tc>
          <w:tcPr>
            <w:tcW w:w="342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16</w:t>
            </w:r>
          </w:p>
        </w:tc>
      </w:tr>
    </w:tbl>
    <w:p w:rsidR="00584963" w:rsidRPr="00584963" w:rsidRDefault="00584963" w:rsidP="00584963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84963" w:rsidRPr="00584963" w:rsidRDefault="00584963" w:rsidP="00584963">
      <w:pPr>
        <w:jc w:val="both"/>
        <w:rPr>
          <w:rFonts w:eastAsia="Calibri"/>
          <w:kern w:val="2"/>
          <w:lang w:eastAsia="en-US"/>
        </w:rPr>
      </w:pPr>
      <w:r w:rsidRPr="00584963">
        <w:rPr>
          <w:rFonts w:eastAsia="Calibri"/>
          <w:kern w:val="2"/>
          <w:lang w:eastAsia="en-US"/>
        </w:rPr>
        <w:t>* Заполняется в соответствии с приложением № 1.</w:t>
      </w:r>
    </w:p>
    <w:p w:rsidR="00584963" w:rsidRPr="00584963" w:rsidRDefault="00584963" w:rsidP="00584963">
      <w:pPr>
        <w:jc w:val="both"/>
        <w:rPr>
          <w:rFonts w:eastAsia="Calibri"/>
          <w:kern w:val="2"/>
          <w:lang w:eastAsia="en-US"/>
        </w:rPr>
      </w:pPr>
      <w:r w:rsidRPr="00584963">
        <w:rPr>
          <w:rFonts w:eastAsia="Calibri"/>
          <w:kern w:val="2"/>
          <w:lang w:eastAsia="en-US"/>
        </w:rPr>
        <w:t>**Заполняется в случае отклонения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584963" w:rsidRPr="00584963" w:rsidRDefault="00584963" w:rsidP="0058496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sectPr w:rsidR="00BF65EC" w:rsidSect="00E61E28">
      <w:footnotePr>
        <w:pos w:val="beneathText"/>
      </w:footnotePr>
      <w:pgSz w:w="11905" w:h="16837"/>
      <w:pgMar w:top="1418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B2"/>
    <w:rsid w:val="000F097E"/>
    <w:rsid w:val="000F3698"/>
    <w:rsid w:val="002702B2"/>
    <w:rsid w:val="00514E0F"/>
    <w:rsid w:val="00584963"/>
    <w:rsid w:val="006909E1"/>
    <w:rsid w:val="007540A6"/>
    <w:rsid w:val="007A25D6"/>
    <w:rsid w:val="009C76D7"/>
    <w:rsid w:val="00AC59DF"/>
    <w:rsid w:val="00BB1AE3"/>
    <w:rsid w:val="00BF65EC"/>
    <w:rsid w:val="00D85941"/>
    <w:rsid w:val="00E33DCA"/>
    <w:rsid w:val="00E6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B6D27-61D3-437A-BEA9-8ADB8C62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4</cp:revision>
  <dcterms:created xsi:type="dcterms:W3CDTF">2021-02-20T10:25:00Z</dcterms:created>
  <dcterms:modified xsi:type="dcterms:W3CDTF">2021-08-23T12:12:00Z</dcterms:modified>
</cp:coreProperties>
</file>