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F2" w:rsidRPr="0092484A" w:rsidRDefault="007B0CF2" w:rsidP="007B0CF2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92484A">
        <w:rPr>
          <w:b/>
          <w:sz w:val="20"/>
          <w:szCs w:val="20"/>
          <w:lang w:eastAsia="en-US"/>
        </w:rPr>
        <w:t>РОССИЙСКАЯ ФЕДЕРАЦИЯ</w:t>
      </w:r>
    </w:p>
    <w:p w:rsidR="007B0CF2" w:rsidRPr="0092484A" w:rsidRDefault="007B0CF2" w:rsidP="007B0CF2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7B0CF2" w:rsidRPr="0092484A" w:rsidRDefault="007B0CF2" w:rsidP="007B0CF2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92484A">
        <w:rPr>
          <w:b/>
          <w:sz w:val="20"/>
          <w:szCs w:val="20"/>
          <w:lang w:eastAsia="en-US"/>
        </w:rPr>
        <w:t>РОСТОВСКАЯ ОБЛАСТЬ</w:t>
      </w:r>
    </w:p>
    <w:p w:rsidR="007B0CF2" w:rsidRPr="0092484A" w:rsidRDefault="007B0CF2" w:rsidP="007B0CF2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7B0CF2" w:rsidRPr="0092484A" w:rsidRDefault="007B0CF2" w:rsidP="007B0CF2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92484A">
        <w:rPr>
          <w:b/>
          <w:sz w:val="20"/>
          <w:szCs w:val="20"/>
          <w:lang w:eastAsia="en-US"/>
        </w:rPr>
        <w:t>ТАЦИНСКИЙ РАЙОН</w:t>
      </w:r>
    </w:p>
    <w:p w:rsidR="007B0CF2" w:rsidRPr="0092484A" w:rsidRDefault="007B0CF2" w:rsidP="007B0CF2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7B0CF2" w:rsidRPr="0092484A" w:rsidRDefault="007B0CF2" w:rsidP="007B0CF2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92484A">
        <w:rPr>
          <w:b/>
          <w:sz w:val="20"/>
          <w:szCs w:val="20"/>
          <w:lang w:eastAsia="en-US"/>
        </w:rPr>
        <w:t>МУНИЦИПАЛЬНОЕ ОБРАЗОВАНИЕ «КОВЫЛКИНСКОЕ СЕЛЬСКОЕ ПОСЕЛЕНИЕ»</w:t>
      </w:r>
    </w:p>
    <w:p w:rsidR="007B0CF2" w:rsidRPr="0092484A" w:rsidRDefault="007B0CF2" w:rsidP="007B0CF2">
      <w:pPr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7B0CF2" w:rsidRPr="0092484A" w:rsidRDefault="007B0CF2" w:rsidP="007B0CF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84A">
        <w:rPr>
          <w:b/>
          <w:sz w:val="28"/>
          <w:szCs w:val="28"/>
          <w:lang w:eastAsia="en-US"/>
        </w:rPr>
        <w:t>АДМИНИСТРАЦИЯ КОВЫЛКИНСКОГО  СЕЛЬСКОГО  ПОСЕЛЕНИЯ</w:t>
      </w:r>
    </w:p>
    <w:p w:rsidR="007B0CF2" w:rsidRPr="0092484A" w:rsidRDefault="007B0CF2" w:rsidP="007B0CF2">
      <w:pPr>
        <w:rPr>
          <w:sz w:val="28"/>
          <w:szCs w:val="28"/>
          <w:lang w:eastAsia="en-US"/>
        </w:rPr>
      </w:pPr>
    </w:p>
    <w:p w:rsidR="007B0CF2" w:rsidRPr="0092484A" w:rsidRDefault="007B0CF2" w:rsidP="007B0CF2">
      <w:pPr>
        <w:jc w:val="center"/>
        <w:rPr>
          <w:b/>
          <w:sz w:val="28"/>
          <w:szCs w:val="28"/>
          <w:lang w:eastAsia="en-US"/>
        </w:rPr>
      </w:pPr>
      <w:r w:rsidRPr="0092484A">
        <w:rPr>
          <w:b/>
          <w:sz w:val="28"/>
          <w:szCs w:val="28"/>
          <w:lang w:eastAsia="en-US"/>
        </w:rPr>
        <w:t>ПОСТАНОВЛЕНИЕ</w:t>
      </w:r>
    </w:p>
    <w:p w:rsidR="007B0CF2" w:rsidRPr="0092484A" w:rsidRDefault="007B0CF2" w:rsidP="007B0CF2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73"/>
        <w:gridCol w:w="1940"/>
        <w:gridCol w:w="3850"/>
      </w:tblGrid>
      <w:tr w:rsidR="007B0CF2" w:rsidRPr="0092484A" w:rsidTr="00553A31">
        <w:tc>
          <w:tcPr>
            <w:tcW w:w="3969" w:type="dxa"/>
            <w:hideMark/>
          </w:tcPr>
          <w:p w:rsidR="007B0CF2" w:rsidRPr="0092484A" w:rsidRDefault="007B0CF2" w:rsidP="00553A31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февраля</w:t>
            </w:r>
            <w:r w:rsidRPr="0092484A">
              <w:rPr>
                <w:sz w:val="28"/>
                <w:szCs w:val="28"/>
                <w:lang w:eastAsia="en-US"/>
              </w:rPr>
              <w:t xml:space="preserve"> 2019 года</w:t>
            </w:r>
          </w:p>
        </w:tc>
        <w:tc>
          <w:tcPr>
            <w:tcW w:w="2105" w:type="dxa"/>
            <w:hideMark/>
          </w:tcPr>
          <w:p w:rsidR="007B0CF2" w:rsidRPr="0092484A" w:rsidRDefault="007B0CF2" w:rsidP="00553A31">
            <w:pPr>
              <w:jc w:val="center"/>
              <w:rPr>
                <w:sz w:val="28"/>
                <w:szCs w:val="28"/>
                <w:lang w:eastAsia="en-US"/>
              </w:rPr>
            </w:pPr>
            <w:r w:rsidRPr="0092484A">
              <w:rPr>
                <w:sz w:val="28"/>
                <w:szCs w:val="28"/>
                <w:lang w:eastAsia="en-US"/>
              </w:rPr>
              <w:t xml:space="preserve">№ </w:t>
            </w:r>
            <w:r w:rsidRPr="002D149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26" w:type="dxa"/>
            <w:hideMark/>
          </w:tcPr>
          <w:p w:rsidR="007B0CF2" w:rsidRPr="0092484A" w:rsidRDefault="007B0CF2" w:rsidP="00553A31">
            <w:pPr>
              <w:jc w:val="right"/>
              <w:rPr>
                <w:sz w:val="28"/>
                <w:szCs w:val="28"/>
                <w:lang w:eastAsia="en-US"/>
              </w:rPr>
            </w:pPr>
            <w:r w:rsidRPr="0092484A">
              <w:rPr>
                <w:sz w:val="28"/>
                <w:szCs w:val="28"/>
                <w:lang w:eastAsia="en-US"/>
              </w:rPr>
              <w:t>х. Ковылкин</w:t>
            </w:r>
          </w:p>
        </w:tc>
      </w:tr>
    </w:tbl>
    <w:p w:rsidR="007B0CF2" w:rsidRDefault="007B0CF2" w:rsidP="007B0CF2">
      <w:pPr>
        <w:rPr>
          <w:sz w:val="28"/>
          <w:szCs w:val="28"/>
        </w:rPr>
      </w:pPr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280">
        <w:rPr>
          <w:sz w:val="28"/>
          <w:szCs w:val="28"/>
        </w:rPr>
        <w:t xml:space="preserve">О внесении изменений </w:t>
      </w:r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475280">
        <w:rPr>
          <w:sz w:val="28"/>
          <w:szCs w:val="28"/>
        </w:rPr>
        <w:t>в постановление Администрации</w:t>
      </w:r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475280">
        <w:rPr>
          <w:sz w:val="28"/>
          <w:szCs w:val="28"/>
        </w:rPr>
        <w:t>Ковылкинского сельского поселения</w:t>
      </w:r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r w:rsidRPr="00475280">
        <w:rPr>
          <w:sz w:val="28"/>
          <w:szCs w:val="28"/>
        </w:rPr>
        <w:t>от 14.09.2018г. № 48 «</w:t>
      </w:r>
      <w:r w:rsidRPr="00475280">
        <w:rPr>
          <w:bCs/>
          <w:sz w:val="28"/>
          <w:szCs w:val="28"/>
        </w:rPr>
        <w:t>Об утверждении</w:t>
      </w:r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r w:rsidRPr="00475280">
        <w:rPr>
          <w:bCs/>
          <w:sz w:val="28"/>
          <w:szCs w:val="28"/>
        </w:rPr>
        <w:t>Порядка разработки, реализации и</w:t>
      </w:r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r w:rsidRPr="00475280">
        <w:rPr>
          <w:bCs/>
          <w:sz w:val="28"/>
          <w:szCs w:val="28"/>
        </w:rPr>
        <w:t xml:space="preserve">оценки эффективности </w:t>
      </w:r>
      <w:proofErr w:type="gramStart"/>
      <w:r w:rsidRPr="00475280">
        <w:rPr>
          <w:bCs/>
          <w:sz w:val="28"/>
          <w:szCs w:val="28"/>
        </w:rPr>
        <w:t>муниципальных</w:t>
      </w:r>
      <w:proofErr w:type="gramEnd"/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475280">
        <w:rPr>
          <w:bCs/>
          <w:sz w:val="28"/>
          <w:szCs w:val="28"/>
        </w:rPr>
        <w:t xml:space="preserve">программ </w:t>
      </w:r>
      <w:r w:rsidRPr="00475280">
        <w:rPr>
          <w:sz w:val="28"/>
          <w:szCs w:val="28"/>
        </w:rPr>
        <w:t xml:space="preserve">Ковылкинского </w:t>
      </w:r>
      <w:r w:rsidRPr="00475280">
        <w:rPr>
          <w:bCs/>
          <w:sz w:val="28"/>
          <w:szCs w:val="28"/>
        </w:rPr>
        <w:t>сельского поселения</w:t>
      </w:r>
      <w:r w:rsidRPr="00475280">
        <w:rPr>
          <w:sz w:val="28"/>
          <w:szCs w:val="28"/>
        </w:rPr>
        <w:t>»</w:t>
      </w:r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5280">
        <w:rPr>
          <w:sz w:val="28"/>
          <w:szCs w:val="28"/>
        </w:rPr>
        <w:t xml:space="preserve"> В целях приведения </w:t>
      </w:r>
      <w:r w:rsidRPr="00475280">
        <w:rPr>
          <w:rFonts w:eastAsia="Calibri"/>
          <w:sz w:val="28"/>
          <w:szCs w:val="28"/>
        </w:rPr>
        <w:t xml:space="preserve">Порядка разработки, реализации и оценки эффективности муниципальных программ Ковылкинского сельского поселения </w:t>
      </w:r>
      <w:r w:rsidRPr="00475280">
        <w:rPr>
          <w:sz w:val="28"/>
          <w:szCs w:val="28"/>
        </w:rPr>
        <w:t>в соответствие с требованиями статьи 157 БК РФ, Федерального закона от 07.02.2011 № 6-ФЗ</w:t>
      </w:r>
      <w:r w:rsidRPr="00475280">
        <w:rPr>
          <w:bCs/>
          <w:sz w:val="28"/>
          <w:szCs w:val="28"/>
        </w:rPr>
        <w:t>,</w:t>
      </w:r>
    </w:p>
    <w:p w:rsidR="007B0CF2" w:rsidRPr="00475280" w:rsidRDefault="007B0CF2" w:rsidP="007B0C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5280">
        <w:rPr>
          <w:sz w:val="28"/>
          <w:szCs w:val="28"/>
        </w:rPr>
        <w:t>ПОСТАНОВЛЯЮ:</w:t>
      </w:r>
    </w:p>
    <w:p w:rsidR="007B0CF2" w:rsidRPr="00475280" w:rsidRDefault="007B0CF2" w:rsidP="007B0CF2">
      <w:pPr>
        <w:suppressAutoHyphens/>
        <w:ind w:firstLine="709"/>
        <w:jc w:val="both"/>
        <w:rPr>
          <w:sz w:val="28"/>
          <w:szCs w:val="28"/>
        </w:rPr>
      </w:pPr>
    </w:p>
    <w:p w:rsidR="007B0CF2" w:rsidRPr="00475280" w:rsidRDefault="007B0CF2" w:rsidP="007B0C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5280">
        <w:rPr>
          <w:sz w:val="28"/>
          <w:szCs w:val="28"/>
        </w:rPr>
        <w:t>1. Внести изменение в постановление Администрации Ковылкинского сельского поселения от 14.09.2018г. №48 «</w:t>
      </w:r>
      <w:r w:rsidRPr="00475280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Pr="00475280">
        <w:rPr>
          <w:sz w:val="28"/>
          <w:szCs w:val="28"/>
        </w:rPr>
        <w:t xml:space="preserve">Ковылкинского </w:t>
      </w:r>
      <w:r w:rsidRPr="00475280">
        <w:rPr>
          <w:bCs/>
          <w:sz w:val="28"/>
          <w:szCs w:val="28"/>
        </w:rPr>
        <w:t>сельского поселения</w:t>
      </w:r>
      <w:r w:rsidRPr="00475280">
        <w:rPr>
          <w:sz w:val="28"/>
          <w:szCs w:val="28"/>
        </w:rPr>
        <w:t xml:space="preserve">», </w:t>
      </w:r>
      <w:r w:rsidRPr="00475280">
        <w:rPr>
          <w:rFonts w:eastAsia="Calibri"/>
          <w:sz w:val="28"/>
          <w:szCs w:val="28"/>
        </w:rPr>
        <w:t xml:space="preserve">дополнить </w:t>
      </w:r>
      <w:r w:rsidRPr="00475280">
        <w:rPr>
          <w:sz w:val="28"/>
          <w:szCs w:val="28"/>
        </w:rPr>
        <w:t xml:space="preserve">раздел 3 </w:t>
      </w:r>
      <w:r w:rsidRPr="00475280">
        <w:rPr>
          <w:rFonts w:eastAsia="Calibri"/>
          <w:sz w:val="28"/>
          <w:szCs w:val="28"/>
        </w:rPr>
        <w:t>пунктами 3.9, 3.10, 3.11 следующего содержания:</w:t>
      </w:r>
    </w:p>
    <w:p w:rsidR="007B0CF2" w:rsidRPr="00475280" w:rsidRDefault="007B0CF2" w:rsidP="007B0C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B0CF2" w:rsidRPr="00475280" w:rsidRDefault="007B0CF2" w:rsidP="007B0C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280">
        <w:rPr>
          <w:sz w:val="28"/>
          <w:szCs w:val="28"/>
        </w:rPr>
        <w:t xml:space="preserve">          «3.9. </w:t>
      </w:r>
      <w:proofErr w:type="gramStart"/>
      <w:r w:rsidRPr="00475280">
        <w:rPr>
          <w:sz w:val="28"/>
          <w:szCs w:val="28"/>
        </w:rPr>
        <w:t>В соответствии с заключенным Соглашением о передаче Контрольно-счетной инспекции Тацинского района полномочий контрольно-счетного органа Ковылкинского сельского поселения по осуществлению внешнего муниципального финансового контроля, проект муниципальной программы (проект постановления Администрации Ковылкинского сельского поселения о внесении изменений в действующую муниципальную программу), согласованный с сектором  экономики и финансов Администрации поселения  до его утверждения постановлением Администрации Ковылкинского сельского поселения направляется разработчиком муниципального правового акта</w:t>
      </w:r>
      <w:proofErr w:type="gramEnd"/>
      <w:r w:rsidRPr="00475280">
        <w:rPr>
          <w:sz w:val="28"/>
          <w:szCs w:val="28"/>
        </w:rPr>
        <w:t xml:space="preserve"> с сопроводительным письмом для проведения экспертизы в Контрольно-счетную инспекцию Тацинского района в 1 экземпляре не </w:t>
      </w:r>
      <w:proofErr w:type="gramStart"/>
      <w:r w:rsidRPr="00475280">
        <w:rPr>
          <w:sz w:val="28"/>
          <w:szCs w:val="28"/>
        </w:rPr>
        <w:t>позднее</w:t>
      </w:r>
      <w:proofErr w:type="gramEnd"/>
      <w:r w:rsidRPr="00475280">
        <w:rPr>
          <w:sz w:val="28"/>
          <w:szCs w:val="28"/>
        </w:rPr>
        <w:t xml:space="preserve"> чем за 5 рабочих дней до утверждения.</w:t>
      </w:r>
    </w:p>
    <w:p w:rsidR="007B0CF2" w:rsidRPr="00475280" w:rsidRDefault="007B0CF2" w:rsidP="007B0C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280">
        <w:rPr>
          <w:sz w:val="28"/>
          <w:szCs w:val="28"/>
        </w:rPr>
        <w:lastRenderedPageBreak/>
        <w:t xml:space="preserve">          3.10. Одновременно с проектом муниципальной программы (проектом постановления Администрации Ковылкинского сельского поселения о внесении изменений в действующую муниципальную программу) в Контрольно-счетную инспекцию Тацинского района направляется финансово-экономическое обоснование в случае, если принятие муниципального правового акта влечет за собой расходы бюджета Ковылкинского сельского поселения.</w:t>
      </w:r>
    </w:p>
    <w:p w:rsidR="007B0CF2" w:rsidRPr="00475280" w:rsidRDefault="007B0CF2" w:rsidP="007B0C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280">
        <w:rPr>
          <w:sz w:val="28"/>
          <w:szCs w:val="28"/>
        </w:rPr>
        <w:t xml:space="preserve">           3.11. Экспертиза проекта муниципальной программы (проекта постановления Администрации Ковылкинского сельского поселения о внесении изменений в действующую муниципальную программу) проводится в соответствии с Порядком, принятым Контрольно-счетной инспекцией Тацинского района</w:t>
      </w:r>
      <w:proofErr w:type="gramStart"/>
      <w:r w:rsidRPr="00475280">
        <w:rPr>
          <w:sz w:val="28"/>
          <w:szCs w:val="28"/>
        </w:rPr>
        <w:t>.»</w:t>
      </w:r>
      <w:proofErr w:type="gramEnd"/>
    </w:p>
    <w:p w:rsidR="007B0CF2" w:rsidRPr="00475280" w:rsidRDefault="007B0CF2" w:rsidP="007B0CF2">
      <w:pPr>
        <w:jc w:val="both"/>
        <w:rPr>
          <w:sz w:val="28"/>
          <w:szCs w:val="28"/>
        </w:rPr>
      </w:pPr>
    </w:p>
    <w:p w:rsidR="007B0CF2" w:rsidRPr="00475280" w:rsidRDefault="007B0CF2" w:rsidP="007B0CF2">
      <w:pPr>
        <w:contextualSpacing/>
        <w:jc w:val="both"/>
        <w:rPr>
          <w:sz w:val="28"/>
          <w:szCs w:val="28"/>
        </w:rPr>
      </w:pPr>
      <w:r w:rsidRPr="00475280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B0CF2" w:rsidRPr="00475280" w:rsidRDefault="007B0CF2" w:rsidP="007B0CF2">
      <w:pPr>
        <w:suppressAutoHyphens/>
        <w:contextualSpacing/>
        <w:jc w:val="both"/>
        <w:rPr>
          <w:sz w:val="28"/>
          <w:szCs w:val="28"/>
        </w:rPr>
      </w:pPr>
      <w:r w:rsidRPr="00475280">
        <w:rPr>
          <w:sz w:val="28"/>
          <w:szCs w:val="28"/>
        </w:rPr>
        <w:t xml:space="preserve">3. </w:t>
      </w:r>
      <w:proofErr w:type="gramStart"/>
      <w:r w:rsidRPr="00475280">
        <w:rPr>
          <w:sz w:val="28"/>
          <w:szCs w:val="28"/>
        </w:rPr>
        <w:t>Контроль за</w:t>
      </w:r>
      <w:proofErr w:type="gramEnd"/>
      <w:r w:rsidRPr="00475280">
        <w:rPr>
          <w:sz w:val="28"/>
          <w:szCs w:val="28"/>
        </w:rPr>
        <w:t xml:space="preserve"> исполнением постановления оставляю за собой.</w:t>
      </w:r>
    </w:p>
    <w:p w:rsidR="007B0CF2" w:rsidRPr="00475280" w:rsidRDefault="007B0CF2" w:rsidP="007B0CF2">
      <w:pPr>
        <w:suppressAutoHyphens/>
        <w:rPr>
          <w:sz w:val="28"/>
          <w:szCs w:val="28"/>
        </w:rPr>
      </w:pPr>
    </w:p>
    <w:p w:rsidR="007B0CF2" w:rsidRPr="00475280" w:rsidRDefault="007B0CF2" w:rsidP="007B0CF2">
      <w:pPr>
        <w:suppressAutoHyphens/>
        <w:rPr>
          <w:sz w:val="28"/>
          <w:szCs w:val="28"/>
        </w:rPr>
      </w:pPr>
    </w:p>
    <w:p w:rsidR="007B0CF2" w:rsidRPr="00475280" w:rsidRDefault="007B0CF2" w:rsidP="007B0CF2">
      <w:pPr>
        <w:suppressAutoHyphens/>
        <w:rPr>
          <w:sz w:val="28"/>
          <w:szCs w:val="28"/>
        </w:rPr>
      </w:pPr>
      <w:r w:rsidRPr="00475280">
        <w:rPr>
          <w:sz w:val="28"/>
          <w:szCs w:val="28"/>
        </w:rPr>
        <w:t xml:space="preserve">   Глава Администрации</w:t>
      </w:r>
    </w:p>
    <w:p w:rsidR="007B0CF2" w:rsidRPr="00475280" w:rsidRDefault="007B0CF2" w:rsidP="007B0CF2">
      <w:pPr>
        <w:suppressAutoHyphens/>
        <w:rPr>
          <w:sz w:val="28"/>
          <w:szCs w:val="28"/>
        </w:rPr>
      </w:pPr>
      <w:r w:rsidRPr="00475280">
        <w:rPr>
          <w:sz w:val="28"/>
          <w:szCs w:val="28"/>
        </w:rPr>
        <w:t xml:space="preserve">   Ковылкинского сельского поселения                            </w:t>
      </w:r>
      <w:proofErr w:type="spellStart"/>
      <w:r w:rsidRPr="00475280">
        <w:rPr>
          <w:sz w:val="28"/>
          <w:szCs w:val="28"/>
        </w:rPr>
        <w:t>Т.В.Лачугина</w:t>
      </w:r>
      <w:proofErr w:type="spellEnd"/>
    </w:p>
    <w:p w:rsidR="00B5570E" w:rsidRDefault="00B5570E">
      <w:bookmarkStart w:id="0" w:name="_GoBack"/>
      <w:bookmarkEnd w:id="0"/>
    </w:p>
    <w:sectPr w:rsidR="00B5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95"/>
    <w:rsid w:val="007B0CF2"/>
    <w:rsid w:val="009F0095"/>
    <w:rsid w:val="00B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2019-03-26T11:01:00Z</dcterms:created>
  <dcterms:modified xsi:type="dcterms:W3CDTF">2019-03-26T11:02:00Z</dcterms:modified>
</cp:coreProperties>
</file>