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37C30" w:rsidTr="00437C3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37C30" w:rsidRDefault="00437C3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437C30" w:rsidRDefault="00437C30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37C30" w:rsidRDefault="00437C30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37C30" w:rsidRDefault="00437C30" w:rsidP="00437C30">
      <w:pPr>
        <w:jc w:val="center"/>
        <w:rPr>
          <w:b/>
          <w:sz w:val="16"/>
          <w:szCs w:val="16"/>
        </w:rPr>
      </w:pPr>
    </w:p>
    <w:p w:rsidR="00437C30" w:rsidRDefault="00437C30" w:rsidP="0043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C30" w:rsidRDefault="00437C30" w:rsidP="00437C30">
      <w:pPr>
        <w:jc w:val="center"/>
        <w:rPr>
          <w:b/>
          <w:sz w:val="16"/>
          <w:szCs w:val="16"/>
        </w:rPr>
      </w:pPr>
    </w:p>
    <w:p w:rsidR="00437C30" w:rsidRDefault="00437C30" w:rsidP="00437C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05 февраля  2018г                                 №  11                   х. Ковылкин</w:t>
      </w:r>
    </w:p>
    <w:p w:rsidR="00437C30" w:rsidRDefault="00437C30" w:rsidP="00437C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Федеральным законом от 18.06.2017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06.10.2003 года № 131-ФЗ «Об общих принципах организации местного самоуправления в Российской Федерации», Уставом Ковылкинского сельского поселения  </w:t>
      </w:r>
    </w:p>
    <w:p w:rsidR="00437C30" w:rsidRDefault="00437C30" w:rsidP="00437C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7C30" w:rsidRDefault="00437C30" w:rsidP="00437C3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Ковылкинского сельского поселения с избирателями (Приложение  1). </w:t>
      </w:r>
    </w:p>
    <w:p w:rsidR="00437C30" w:rsidRDefault="00437C30" w:rsidP="00437C30">
      <w:pPr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Ковылкинского сельского поселения с избирателями (Приложение  2). </w:t>
      </w:r>
    </w:p>
    <w:p w:rsidR="00437C30" w:rsidRDefault="00437C30" w:rsidP="0043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порядок предоставления помещений, указанных в пункте 2 настоящего постановления (Приложение 3).  </w:t>
      </w:r>
    </w:p>
    <w:p w:rsidR="00437C30" w:rsidRDefault="00437C30" w:rsidP="00437C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4.Настоящее постановление вступает в силу с момента опубликования в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бюллетене «</w:t>
      </w:r>
      <w:proofErr w:type="spellStart"/>
      <w:r>
        <w:rPr>
          <w:sz w:val="28"/>
          <w:szCs w:val="28"/>
        </w:rPr>
        <w:t>Ковылкинский</w:t>
      </w:r>
      <w:proofErr w:type="spellEnd"/>
      <w:r>
        <w:rPr>
          <w:sz w:val="28"/>
          <w:szCs w:val="28"/>
        </w:rPr>
        <w:t xml:space="preserve"> вестник». </w:t>
      </w:r>
    </w:p>
    <w:p w:rsidR="00437C30" w:rsidRDefault="00437C30" w:rsidP="0043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4.Разместить в информационно-телекоммуникационной сети «Интернет» (далее – сеть Интернет)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http://kovylkinskoe-sp.ru/.   </w:t>
      </w:r>
    </w:p>
    <w:p w:rsidR="00437C30" w:rsidRDefault="00437C30" w:rsidP="0043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437C30" w:rsidRDefault="00437C30" w:rsidP="00437C30">
      <w:pPr>
        <w:jc w:val="both"/>
        <w:rPr>
          <w:sz w:val="28"/>
          <w:szCs w:val="28"/>
        </w:rPr>
      </w:pPr>
    </w:p>
    <w:p w:rsidR="00437C30" w:rsidRDefault="00437C30" w:rsidP="00437C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7C30" w:rsidRDefault="00437C30" w:rsidP="00437C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437C30" w:rsidRDefault="00437C30" w:rsidP="00437C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Т.В. Лачугина</w:t>
      </w:r>
    </w:p>
    <w:p w:rsidR="00437C30" w:rsidRDefault="00437C30" w:rsidP="00437C30">
      <w:pPr>
        <w:jc w:val="both"/>
        <w:rPr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 1 </w:t>
      </w: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Ковылкинского сельского поселения </w:t>
      </w:r>
    </w:p>
    <w:p w:rsidR="00437C30" w:rsidRDefault="00437C30" w:rsidP="00437C3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от 05.02.2018 г. № 11 </w:t>
      </w:r>
    </w:p>
    <w:p w:rsidR="00437C30" w:rsidRDefault="00437C30" w:rsidP="00437C30">
      <w:pPr>
        <w:autoSpaceDE w:val="0"/>
        <w:autoSpaceDN w:val="0"/>
        <w:adjustRightInd w:val="0"/>
        <w:rPr>
          <w:color w:val="000000"/>
        </w:rPr>
      </w:pPr>
    </w:p>
    <w:p w:rsidR="00437C30" w:rsidRDefault="00437C30" w:rsidP="00437C30">
      <w:pPr>
        <w:ind w:left="6" w:hanging="6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37C30" w:rsidRDefault="00437C30" w:rsidP="00437C30">
      <w:pPr>
        <w:ind w:left="6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 отведенных мест для проведения встреч депутатов с избирателями на территории Ковылкинского сельского поселения </w:t>
      </w:r>
    </w:p>
    <w:p w:rsidR="00437C30" w:rsidRDefault="00437C30" w:rsidP="00437C30">
      <w:pPr>
        <w:spacing w:after="200" w:line="276" w:lineRule="auto"/>
        <w:ind w:left="1" w:hanging="3"/>
        <w:jc w:val="both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ind w:left="1" w:hanging="3"/>
        <w:jc w:val="both"/>
        <w:rPr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747"/>
        <w:gridCol w:w="2975"/>
      </w:tblGrid>
      <w:tr w:rsidR="00437C30" w:rsidTr="00437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37C30" w:rsidRDefault="00437C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специально отведенного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</w:tc>
      </w:tr>
      <w:tr w:rsidR="00437C30" w:rsidTr="00437C3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Центральная площадь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х.Ковылкин, </w:t>
            </w: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ира</w:t>
            </w:r>
            <w:proofErr w:type="spellEnd"/>
            <w:r>
              <w:rPr>
                <w:sz w:val="28"/>
                <w:szCs w:val="28"/>
                <w:lang w:eastAsia="en-US"/>
              </w:rPr>
              <w:t>, 10а</w:t>
            </w:r>
          </w:p>
        </w:tc>
      </w:tr>
    </w:tbl>
    <w:p w:rsidR="00437C30" w:rsidRDefault="00437C30" w:rsidP="00437C30">
      <w:pPr>
        <w:sectPr w:rsidR="00437C30">
          <w:pgSz w:w="12240" w:h="15840"/>
          <w:pgMar w:top="1134" w:right="850" w:bottom="1134" w:left="1701" w:header="720" w:footer="720" w:gutter="0"/>
          <w:cols w:space="720"/>
        </w:sectPr>
      </w:pPr>
    </w:p>
    <w:p w:rsidR="00437C30" w:rsidRDefault="00437C30" w:rsidP="00437C30">
      <w:pPr>
        <w:autoSpaceDE w:val="0"/>
        <w:autoSpaceDN w:val="0"/>
        <w:adjustRightInd w:val="0"/>
      </w:pPr>
    </w:p>
    <w:p w:rsidR="00437C30" w:rsidRDefault="00437C30" w:rsidP="00437C30">
      <w:pPr>
        <w:autoSpaceDE w:val="0"/>
        <w:autoSpaceDN w:val="0"/>
        <w:adjustRightInd w:val="0"/>
        <w:jc w:val="right"/>
      </w:pPr>
      <w:r>
        <w:t xml:space="preserve">Приложение  2 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 xml:space="preserve">Ковылкинского сельского поселения 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>от 05.02.2018 г. № 11</w:t>
      </w:r>
    </w:p>
    <w:p w:rsidR="00437C30" w:rsidRDefault="00437C30" w:rsidP="00437C30">
      <w:pPr>
        <w:autoSpaceDE w:val="0"/>
        <w:autoSpaceDN w:val="0"/>
        <w:adjustRightInd w:val="0"/>
      </w:pPr>
    </w:p>
    <w:p w:rsidR="00437C30" w:rsidRDefault="00437C30" w:rsidP="00437C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37C30" w:rsidRDefault="00437C30" w:rsidP="00437C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специально отведенных помещений для проведения встреч депутатов с избирателями</w:t>
      </w:r>
    </w:p>
    <w:p w:rsidR="00437C30" w:rsidRDefault="00437C30" w:rsidP="00437C3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61"/>
        <w:gridCol w:w="5435"/>
      </w:tblGrid>
      <w:tr w:rsidR="00437C30" w:rsidTr="00437C30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Адрес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местонахождения</w:t>
            </w:r>
          </w:p>
        </w:tc>
      </w:tr>
      <w:tr w:rsidR="00437C30" w:rsidTr="00437C30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30" w:rsidRDefault="00437C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Ковылкинского сельского Дома культуры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347078, Ростовская область, Тацинский район, х. Ковылкин, ул. Мира, 33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437C30" w:rsidTr="00437C3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30" w:rsidRDefault="00437C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Здание </w:t>
            </w:r>
            <w:proofErr w:type="spellStart"/>
            <w:r>
              <w:rPr>
                <w:lang w:eastAsia="en-US"/>
              </w:rPr>
              <w:t>Луговского</w:t>
            </w:r>
            <w:proofErr w:type="spellEnd"/>
            <w:r>
              <w:rPr>
                <w:lang w:eastAsia="en-US"/>
              </w:rPr>
              <w:t xml:space="preserve"> сельского клуба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347078, Ростовская область, Тацинский район, х. Луговой, ул. Мира, 23</w:t>
            </w: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437C30" w:rsidRDefault="00437C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437C30" w:rsidRDefault="00437C30" w:rsidP="00437C30">
      <w:pPr>
        <w:autoSpaceDE w:val="0"/>
        <w:autoSpaceDN w:val="0"/>
        <w:adjustRightInd w:val="0"/>
      </w:pPr>
    </w:p>
    <w:p w:rsidR="00437C30" w:rsidRDefault="00437C30" w:rsidP="00437C30">
      <w:pPr>
        <w:spacing w:after="200" w:line="276" w:lineRule="auto"/>
        <w:rPr>
          <w:rFonts w:ascii="Calibri" w:hAnsi="Calibri" w:cs="Calibri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37C30" w:rsidRDefault="00437C30" w:rsidP="00437C30">
      <w:pPr>
        <w:autoSpaceDE w:val="0"/>
        <w:autoSpaceDN w:val="0"/>
        <w:adjustRightInd w:val="0"/>
        <w:jc w:val="right"/>
      </w:pPr>
      <w:r>
        <w:lastRenderedPageBreak/>
        <w:t>Приложение  3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 xml:space="preserve">Ковылкинского сельского поселения </w:t>
      </w:r>
    </w:p>
    <w:p w:rsidR="00437C30" w:rsidRDefault="00437C30" w:rsidP="00437C30">
      <w:pPr>
        <w:autoSpaceDE w:val="0"/>
        <w:autoSpaceDN w:val="0"/>
        <w:adjustRightInd w:val="0"/>
        <w:jc w:val="right"/>
      </w:pPr>
      <w:r>
        <w:t>от 05.02.2018 г. № 11</w:t>
      </w:r>
    </w:p>
    <w:p w:rsidR="00437C30" w:rsidRDefault="00437C30" w:rsidP="00437C30">
      <w:pPr>
        <w:rPr>
          <w:sz w:val="22"/>
          <w:szCs w:val="22"/>
        </w:rPr>
      </w:pPr>
    </w:p>
    <w:p w:rsidR="00437C30" w:rsidRDefault="00437C30" w:rsidP="00437C3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37C30" w:rsidRDefault="00437C30" w:rsidP="00437C3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помещений для проведения встреч депутатов</w:t>
      </w:r>
    </w:p>
    <w:p w:rsidR="00437C30" w:rsidRDefault="00437C30" w:rsidP="00437C3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 избирателями на территории Ковылкинского сельского поселения</w:t>
      </w:r>
    </w:p>
    <w:p w:rsidR="00437C30" w:rsidRDefault="00437C30" w:rsidP="00437C30">
      <w:pPr>
        <w:ind w:left="1" w:hanging="3"/>
        <w:jc w:val="both"/>
        <w:rPr>
          <w:sz w:val="28"/>
          <w:szCs w:val="28"/>
        </w:rPr>
      </w:pP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и определяет условия предоставления помещений для проведения встреч депутатов с избирателями на территории Ермаковского 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Ковылкинского сельского поселения определяет перечень помещений, предоставляемых для проведения встреч депутатов с избирателями на территории Ковылкинского сельского поселения.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3. Помещения для встреч депутатов с избирателями на территории Ковылкинского сельского поселения предоставляются на безвозмездной основе.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4. Для предоставления помещения депутаты направляют письменную заявку о выделении помещения для проведения встречи с избирателями на территории Ковылкинского сельского поселения в адрес руководителя муниципального бюджетного учреждения.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Заявка регистрируется в общем порядке регистрации входящих документов, установленном в учреждении.  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7. Заявка о выделении помещения рассматривается руководителем муниципального бюджетного учреждения в течение трех рабочих дней со дня подачи заявки с предоставлением заявителю соответствующего ответа.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8.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муниципального бюджетного учреждения.</w:t>
      </w:r>
    </w:p>
    <w:p w:rsidR="00437C30" w:rsidRDefault="00437C30" w:rsidP="00437C30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Информация о запланированных мероприятиях, в том числе о встречах депутатов с избирателями, размещается в здании муниципального бюджетного учреждения в общедоступном месте, а также на официальном сайте Администрации Ковылкинского сельского поселения, не позднее 1 рабочего дня со дня согласования. </w:t>
      </w:r>
    </w:p>
    <w:p w:rsidR="00437C30" w:rsidRDefault="00437C30" w:rsidP="00437C30">
      <w:pPr>
        <w:rPr>
          <w:color w:val="FF0000"/>
        </w:rPr>
      </w:pPr>
      <w:r>
        <w:rPr>
          <w:b/>
          <w:sz w:val="20"/>
          <w:szCs w:val="20"/>
          <w:lang w:eastAsia="en-US"/>
        </w:rPr>
        <w:t xml:space="preserve"> </w:t>
      </w:r>
    </w:p>
    <w:p w:rsidR="0034580E" w:rsidRDefault="0034580E">
      <w:bookmarkStart w:id="0" w:name="_GoBack"/>
      <w:bookmarkEnd w:id="0"/>
    </w:p>
    <w:sectPr w:rsidR="0034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B64"/>
    <w:multiLevelType w:val="hybridMultilevel"/>
    <w:tmpl w:val="908F237E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18"/>
    <w:rsid w:val="0034580E"/>
    <w:rsid w:val="00437C30"/>
    <w:rsid w:val="00C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2018-02-05T05:46:00Z</dcterms:created>
  <dcterms:modified xsi:type="dcterms:W3CDTF">2018-02-05T05:46:00Z</dcterms:modified>
</cp:coreProperties>
</file>