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75" w:rsidRDefault="00DF4775" w:rsidP="00DF4775">
      <w:pPr>
        <w:tabs>
          <w:tab w:val="left" w:pos="3945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DF4775" w:rsidRPr="0059193A" w:rsidTr="00A93EB3">
        <w:tc>
          <w:tcPr>
            <w:tcW w:w="10116" w:type="dxa"/>
          </w:tcPr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РОССИЙСКАЯ ФЕДЕРАЦИЯ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РОСТОВСКАЯ ОБЛАСТЬ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ТАЦИНСКИЙ РАЙОН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F4775" w:rsidRPr="0059193A" w:rsidRDefault="00DF4775" w:rsidP="00A93EB3">
            <w:pPr>
              <w:jc w:val="center"/>
              <w:rPr>
                <w:b/>
                <w:sz w:val="16"/>
                <w:szCs w:val="16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8"/>
                <w:szCs w:val="28"/>
              </w:rPr>
            </w:pPr>
            <w:r w:rsidRPr="0059193A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F4775" w:rsidP="00DF4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93DA6" w:rsidP="00DF4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 июня </w:t>
      </w:r>
      <w:r w:rsidR="00DF477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DF4775">
        <w:rPr>
          <w:sz w:val="28"/>
          <w:szCs w:val="28"/>
        </w:rPr>
        <w:t xml:space="preserve"> г       </w:t>
      </w:r>
      <w:r w:rsidR="00DF4775" w:rsidRPr="00AF5AF1">
        <w:rPr>
          <w:sz w:val="28"/>
          <w:szCs w:val="28"/>
        </w:rPr>
        <w:t xml:space="preserve">             </w:t>
      </w:r>
      <w:r w:rsidR="00DF4775">
        <w:rPr>
          <w:sz w:val="28"/>
          <w:szCs w:val="28"/>
        </w:rPr>
        <w:t xml:space="preserve">      </w:t>
      </w:r>
      <w:r w:rsidR="00DF4775" w:rsidRPr="00AF5AF1">
        <w:rPr>
          <w:sz w:val="28"/>
          <w:szCs w:val="28"/>
        </w:rPr>
        <w:t xml:space="preserve">       </w:t>
      </w:r>
      <w:r w:rsidR="00DF4775" w:rsidRPr="00CE31F3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48</w:t>
      </w:r>
      <w:r w:rsidR="00DF4775">
        <w:rPr>
          <w:sz w:val="28"/>
          <w:szCs w:val="28"/>
        </w:rPr>
        <w:t xml:space="preserve">                                      х.Ковылкин</w:t>
      </w:r>
    </w:p>
    <w:p w:rsidR="00DF4775" w:rsidRPr="00D93DA6" w:rsidRDefault="00DF4775" w:rsidP="00DF4775">
      <w:pPr>
        <w:jc w:val="both"/>
        <w:rPr>
          <w:sz w:val="28"/>
          <w:szCs w:val="28"/>
        </w:rPr>
      </w:pPr>
    </w:p>
    <w:tbl>
      <w:tblPr>
        <w:tblW w:w="9806" w:type="dxa"/>
        <w:tblLook w:val="01E0"/>
      </w:tblPr>
      <w:tblGrid>
        <w:gridCol w:w="5021"/>
        <w:gridCol w:w="4785"/>
      </w:tblGrid>
      <w:tr w:rsidR="00DF4775" w:rsidRPr="0059193A" w:rsidTr="00A93EB3">
        <w:tc>
          <w:tcPr>
            <w:tcW w:w="5021" w:type="dxa"/>
          </w:tcPr>
          <w:p w:rsidR="00DF4775" w:rsidRPr="0059193A" w:rsidRDefault="00CE049D" w:rsidP="008C6E40">
            <w:pPr>
              <w:tabs>
                <w:tab w:val="left" w:pos="1725"/>
              </w:tabs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Об утверждении Правил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принятия решений о заключении</w:t>
            </w:r>
            <w:r>
              <w:rPr>
                <w:sz w:val="28"/>
                <w:szCs w:val="28"/>
              </w:rPr>
              <w:t xml:space="preserve"> муниципаль</w:t>
            </w:r>
            <w:r w:rsidRPr="00AA663B">
              <w:rPr>
                <w:sz w:val="28"/>
                <w:szCs w:val="28"/>
              </w:rPr>
              <w:t>ных контрактов на поставку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товаров, выполнение работ, оказание услуг для обеспечения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AA663B">
              <w:rPr>
                <w:sz w:val="28"/>
                <w:szCs w:val="28"/>
              </w:rPr>
              <w:t xml:space="preserve"> нужд </w:t>
            </w:r>
            <w:r>
              <w:rPr>
                <w:sz w:val="28"/>
                <w:szCs w:val="28"/>
              </w:rPr>
              <w:t xml:space="preserve">Ковылкинского сельского поселения </w:t>
            </w:r>
            <w:r w:rsidRPr="00AA663B">
              <w:rPr>
                <w:sz w:val="28"/>
                <w:szCs w:val="28"/>
              </w:rPr>
              <w:t>на срок, превышающий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срок действия утвержденных лимитов бюджетных обязательств</w:t>
            </w:r>
          </w:p>
        </w:tc>
        <w:tc>
          <w:tcPr>
            <w:tcW w:w="4785" w:type="dxa"/>
          </w:tcPr>
          <w:p w:rsidR="00DF4775" w:rsidRPr="0059193A" w:rsidRDefault="00DF4775" w:rsidP="00A93EB3">
            <w:pPr>
              <w:jc w:val="both"/>
              <w:rPr>
                <w:sz w:val="28"/>
                <w:szCs w:val="28"/>
              </w:rPr>
            </w:pPr>
          </w:p>
        </w:tc>
      </w:tr>
    </w:tbl>
    <w:p w:rsidR="00DF4775" w:rsidRPr="00FA69F6" w:rsidRDefault="00DF4775" w:rsidP="00DF4775">
      <w:pPr>
        <w:ind w:firstLine="709"/>
        <w:jc w:val="both"/>
        <w:rPr>
          <w:bCs/>
          <w:sz w:val="28"/>
          <w:szCs w:val="28"/>
        </w:rPr>
      </w:pPr>
      <w:r w:rsidRPr="00FA69F6">
        <w:rPr>
          <w:bCs/>
          <w:sz w:val="28"/>
          <w:szCs w:val="28"/>
        </w:rPr>
        <w:t xml:space="preserve">     </w:t>
      </w:r>
    </w:p>
    <w:p w:rsidR="00DF4775" w:rsidRDefault="00CE049D" w:rsidP="00D93DA6">
      <w:pPr>
        <w:pStyle w:val="Default"/>
        <w:ind w:firstLine="708"/>
        <w:jc w:val="both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  <w:r w:rsidRPr="002F28EE">
        <w:rPr>
          <w:sz w:val="28"/>
          <w:szCs w:val="28"/>
        </w:rPr>
        <w:t xml:space="preserve"> </w:t>
      </w:r>
    </w:p>
    <w:p w:rsidR="00DF4775" w:rsidRPr="00D93DA6" w:rsidRDefault="00DF4775" w:rsidP="00D93DA6">
      <w:pPr>
        <w:pStyle w:val="a3"/>
        <w:tabs>
          <w:tab w:val="num" w:pos="-1980"/>
        </w:tabs>
        <w:spacing w:after="0"/>
        <w:ind w:left="0" w:firstLine="709"/>
        <w:jc w:val="both"/>
      </w:pPr>
      <w:r w:rsidRPr="00EE306A">
        <w:t xml:space="preserve">                                    </w:t>
      </w:r>
      <w:r>
        <w:t>ПОСТАНОВЛЯ</w:t>
      </w:r>
      <w:r w:rsidRPr="00EE306A">
        <w:t xml:space="preserve">Ю:  </w:t>
      </w:r>
      <w:r w:rsidRPr="00EE306A">
        <w:rPr>
          <w:bCs/>
          <w:sz w:val="28"/>
        </w:rPr>
        <w:t xml:space="preserve">                 </w:t>
      </w:r>
    </w:p>
    <w:p w:rsidR="00807FFD" w:rsidRPr="008C6E40" w:rsidRDefault="00CE049D" w:rsidP="008C6E40">
      <w:pPr>
        <w:pStyle w:val="a7"/>
        <w:spacing w:before="100" w:before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807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775" w:rsidRPr="00A47B98">
        <w:rPr>
          <w:sz w:val="28"/>
          <w:szCs w:val="28"/>
        </w:rPr>
        <w:t>1</w:t>
      </w:r>
      <w:r w:rsidR="00807FFD">
        <w:rPr>
          <w:sz w:val="28"/>
          <w:szCs w:val="28"/>
        </w:rPr>
        <w:t xml:space="preserve">. 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Pr="00807FFD">
        <w:rPr>
          <w:rFonts w:ascii="Times New Roman" w:hAnsi="Times New Roman"/>
          <w:sz w:val="28"/>
          <w:szCs w:val="28"/>
        </w:rPr>
        <w:t xml:space="preserve">Ковылкинского сельского поселения </w:t>
      </w:r>
      <w:r w:rsidRPr="00807FFD">
        <w:rPr>
          <w:rFonts w:ascii="Times New Roman" w:hAnsi="Times New Roman"/>
          <w:sz w:val="28"/>
          <w:szCs w:val="28"/>
          <w:lang w:eastAsia="ru-RU"/>
        </w:rPr>
        <w:t>на срок, превышающий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срок действия утвержденных лимитов бюджетных обяза</w:t>
      </w:r>
      <w:r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807FFD" w:rsidRDefault="00CE049D" w:rsidP="008C6E40">
      <w:pPr>
        <w:widowControl w:val="0"/>
        <w:autoSpaceDE w:val="0"/>
        <w:autoSpaceDN w:val="0"/>
        <w:spacing w:before="100" w:beforeAutospacing="1"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11D3">
        <w:rPr>
          <w:sz w:val="28"/>
          <w:szCs w:val="28"/>
        </w:rPr>
        <w:t xml:space="preserve">Главным распорядителям средств бюджета </w:t>
      </w:r>
      <w:r>
        <w:rPr>
          <w:sz w:val="28"/>
          <w:szCs w:val="28"/>
        </w:rPr>
        <w:t xml:space="preserve">Ковылкинского сельского поселения </w:t>
      </w:r>
      <w:r w:rsidRPr="004011D3">
        <w:rPr>
          <w:sz w:val="28"/>
          <w:szCs w:val="28"/>
        </w:rPr>
        <w:t xml:space="preserve">Тацинского района при заключении муниципальных контрактов на поставку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 xml:space="preserve">Ковылкинского сельского поселения </w:t>
      </w:r>
      <w:r w:rsidRPr="004011D3">
        <w:rPr>
          <w:sz w:val="28"/>
          <w:szCs w:val="28"/>
        </w:rPr>
        <w:t>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</w:t>
      </w:r>
      <w:r w:rsidR="008C6E40">
        <w:rPr>
          <w:sz w:val="28"/>
          <w:szCs w:val="28"/>
        </w:rPr>
        <w:t xml:space="preserve">. </w:t>
      </w:r>
    </w:p>
    <w:p w:rsidR="00CE049D" w:rsidRDefault="00807FFD" w:rsidP="008C6E40">
      <w:pPr>
        <w:pStyle w:val="a7"/>
        <w:spacing w:before="100" w:beforeAutospacing="1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E049D">
        <w:rPr>
          <w:sz w:val="28"/>
          <w:szCs w:val="28"/>
        </w:rPr>
        <w:t>3.</w:t>
      </w:r>
      <w:r w:rsidR="00DF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F4775">
        <w:rPr>
          <w:sz w:val="28"/>
          <w:szCs w:val="28"/>
        </w:rPr>
        <w:t xml:space="preserve"> </w:t>
      </w:r>
      <w:r w:rsidR="00CE049D"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F4775" w:rsidRDefault="00CE049D" w:rsidP="00D93DA6">
      <w:pPr>
        <w:widowControl w:val="0"/>
        <w:autoSpaceDE w:val="0"/>
        <w:autoSpaceDN w:val="0"/>
        <w:spacing w:before="100" w:beforeAutospacing="1"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4775">
        <w:rPr>
          <w:sz w:val="28"/>
          <w:szCs w:val="28"/>
        </w:rPr>
        <w:t>. Контроль за исполнением постановления оставляю за собой.</w:t>
      </w:r>
    </w:p>
    <w:p w:rsidR="00CE049D" w:rsidRPr="00594446" w:rsidRDefault="00CE049D" w:rsidP="00DF4775">
      <w:pPr>
        <w:pStyle w:val="a5"/>
        <w:ind w:firstLine="720"/>
        <w:jc w:val="both"/>
        <w:rPr>
          <w:sz w:val="28"/>
          <w:szCs w:val="28"/>
        </w:rPr>
      </w:pPr>
    </w:p>
    <w:p w:rsidR="00DF4775" w:rsidRPr="00594446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Глава Ковылкинского</w:t>
      </w:r>
    </w:p>
    <w:p w:rsidR="00DF4775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сельского поселения                                             Т.В.Лачугина</w:t>
      </w:r>
    </w:p>
    <w:p w:rsidR="001B00BD" w:rsidRDefault="001B00BD"/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CE049D" w:rsidRDefault="00CE049D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</w:t>
      </w:r>
    </w:p>
    <w:p w:rsidR="00CE049D" w:rsidRDefault="00CE049D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E049D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07FFD" w:rsidRDefault="00807FF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F2CF9" w:rsidRDefault="005F2CF9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93DA6" w:rsidRDefault="00D93DA6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93DA6" w:rsidRDefault="00D93DA6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93DA6" w:rsidRDefault="00D93DA6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93DA6" w:rsidRDefault="00D93DA6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93DA6" w:rsidRDefault="00D93DA6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5F2CF9" w:rsidRDefault="005F2CF9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CE049D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1072">
        <w:rPr>
          <w:rFonts w:ascii="Times New Roman" w:hAnsi="Times New Roman"/>
          <w:sz w:val="28"/>
          <w:szCs w:val="28"/>
        </w:rPr>
        <w:lastRenderedPageBreak/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Ковылкинского </w:t>
      </w:r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6B1072">
        <w:rPr>
          <w:rFonts w:ascii="Times New Roman" w:hAnsi="Times New Roman"/>
          <w:sz w:val="28"/>
          <w:szCs w:val="28"/>
        </w:rPr>
        <w:t xml:space="preserve"> </w:t>
      </w:r>
    </w:p>
    <w:p w:rsidR="00CE049D" w:rsidRPr="00807FFD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07FFD">
        <w:rPr>
          <w:rFonts w:ascii="Times New Roman" w:hAnsi="Times New Roman"/>
          <w:bCs/>
          <w:sz w:val="28"/>
        </w:rPr>
        <w:t>Т.В.Лачугиной</w:t>
      </w:r>
      <w:proofErr w:type="spellEnd"/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сектора экономики и финансов</w:t>
      </w:r>
      <w:r w:rsidRPr="006B1072">
        <w:rPr>
          <w:rFonts w:ascii="Times New Roman" w:hAnsi="Times New Roman"/>
          <w:sz w:val="28"/>
          <w:szCs w:val="28"/>
        </w:rPr>
        <w:t xml:space="preserve"> </w:t>
      </w:r>
    </w:p>
    <w:p w:rsidR="00D93DA6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B107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Ковылкинского </w:t>
      </w:r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CE049D" w:rsidRPr="006B1072" w:rsidRDefault="00CE049D" w:rsidP="00CE049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Т.А.Якуниной</w:t>
      </w:r>
    </w:p>
    <w:p w:rsidR="00CE049D" w:rsidRDefault="00CE049D" w:rsidP="00CE049D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368"/>
      </w:tblGrid>
      <w:tr w:rsidR="00CE049D" w:rsidTr="00713A5A">
        <w:tc>
          <w:tcPr>
            <w:tcW w:w="6062" w:type="dxa"/>
          </w:tcPr>
          <w:p w:rsidR="00CE049D" w:rsidRDefault="00CE049D" w:rsidP="00713A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Об утверждении Правил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 xml:space="preserve">принятия решений </w:t>
            </w:r>
          </w:p>
          <w:p w:rsidR="00CE049D" w:rsidRDefault="00CE049D" w:rsidP="00713A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о заключении</w:t>
            </w:r>
            <w:r>
              <w:rPr>
                <w:sz w:val="28"/>
                <w:szCs w:val="28"/>
              </w:rPr>
              <w:t xml:space="preserve"> муниципаль</w:t>
            </w:r>
            <w:r w:rsidRPr="00AA663B">
              <w:rPr>
                <w:sz w:val="28"/>
                <w:szCs w:val="28"/>
              </w:rPr>
              <w:t xml:space="preserve">ных контрактов </w:t>
            </w:r>
          </w:p>
          <w:p w:rsidR="00CE049D" w:rsidRPr="008E2609" w:rsidRDefault="00CE049D" w:rsidP="00713A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663B">
              <w:rPr>
                <w:sz w:val="28"/>
                <w:szCs w:val="28"/>
              </w:rPr>
              <w:t>на поставку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товаров, выполнение работ, оказание услуг для обеспечения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AA663B">
              <w:rPr>
                <w:sz w:val="28"/>
                <w:szCs w:val="28"/>
              </w:rPr>
              <w:t xml:space="preserve"> нужд </w:t>
            </w:r>
            <w:r w:rsidR="00807FFD">
              <w:rPr>
                <w:sz w:val="28"/>
                <w:szCs w:val="28"/>
              </w:rPr>
              <w:t xml:space="preserve">Ковылкинского сельского поселения </w:t>
            </w:r>
            <w:r w:rsidRPr="00AA663B">
              <w:rPr>
                <w:sz w:val="28"/>
                <w:szCs w:val="28"/>
              </w:rPr>
              <w:t>на срок, превышающий</w:t>
            </w:r>
            <w:r>
              <w:rPr>
                <w:sz w:val="28"/>
                <w:szCs w:val="28"/>
              </w:rPr>
              <w:t xml:space="preserve"> </w:t>
            </w:r>
            <w:r w:rsidRPr="00AA663B">
              <w:rPr>
                <w:sz w:val="28"/>
                <w:szCs w:val="28"/>
              </w:rPr>
              <w:t>срок действия утвержденных лимитов бюджетных обязательств</w:t>
            </w:r>
          </w:p>
          <w:p w:rsidR="00CE049D" w:rsidRDefault="00CE049D" w:rsidP="00713A5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E049D" w:rsidRDefault="00CE049D" w:rsidP="00713A5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49D" w:rsidRPr="00E91DF4" w:rsidRDefault="00CE049D" w:rsidP="00CE049D">
      <w:pPr>
        <w:pStyle w:val="a7"/>
        <w:rPr>
          <w:rFonts w:ascii="Times New Roman" w:hAnsi="Times New Roman"/>
          <w:sz w:val="28"/>
          <w:szCs w:val="28"/>
        </w:rPr>
      </w:pPr>
    </w:p>
    <w:p w:rsidR="00CE049D" w:rsidRPr="00E91DF4" w:rsidRDefault="00CE049D" w:rsidP="00CE049D">
      <w:pPr>
        <w:jc w:val="right"/>
        <w:rPr>
          <w:sz w:val="28"/>
          <w:szCs w:val="28"/>
        </w:rPr>
      </w:pPr>
    </w:p>
    <w:p w:rsidR="00CE049D" w:rsidRPr="008E2609" w:rsidRDefault="00CE049D" w:rsidP="00CE049D">
      <w:pPr>
        <w:jc w:val="center"/>
        <w:rPr>
          <w:sz w:val="28"/>
          <w:szCs w:val="28"/>
        </w:rPr>
      </w:pPr>
      <w:r w:rsidRPr="008E2609">
        <w:rPr>
          <w:sz w:val="28"/>
          <w:szCs w:val="28"/>
        </w:rPr>
        <w:t>Служебная записка</w:t>
      </w:r>
    </w:p>
    <w:p w:rsidR="00CE049D" w:rsidRPr="008E2609" w:rsidRDefault="00CE049D" w:rsidP="00CE049D">
      <w:pPr>
        <w:jc w:val="both"/>
        <w:rPr>
          <w:sz w:val="28"/>
          <w:szCs w:val="28"/>
        </w:rPr>
      </w:pPr>
    </w:p>
    <w:p w:rsidR="00CE049D" w:rsidRPr="008E2609" w:rsidRDefault="00CE049D" w:rsidP="00CE04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E2609">
        <w:rPr>
          <w:sz w:val="28"/>
          <w:szCs w:val="28"/>
        </w:rPr>
        <w:t>Прошу Вас согласовать постановление «</w:t>
      </w:r>
      <w:r w:rsidRPr="00AA663B">
        <w:rPr>
          <w:sz w:val="28"/>
          <w:szCs w:val="28"/>
        </w:rPr>
        <w:t>Об утверждении Правил</w:t>
      </w:r>
      <w:r>
        <w:rPr>
          <w:sz w:val="28"/>
          <w:szCs w:val="28"/>
        </w:rPr>
        <w:t xml:space="preserve"> </w:t>
      </w:r>
      <w:r w:rsidRPr="00AA663B">
        <w:rPr>
          <w:sz w:val="28"/>
          <w:szCs w:val="28"/>
        </w:rPr>
        <w:t>принятия решений о заключении</w:t>
      </w:r>
      <w:r>
        <w:rPr>
          <w:sz w:val="28"/>
          <w:szCs w:val="28"/>
        </w:rPr>
        <w:t xml:space="preserve"> муниципаль</w:t>
      </w:r>
      <w:r w:rsidRPr="00AA663B">
        <w:rPr>
          <w:sz w:val="28"/>
          <w:szCs w:val="28"/>
        </w:rPr>
        <w:t>ных контрактов на поставку</w:t>
      </w:r>
      <w:r>
        <w:rPr>
          <w:sz w:val="28"/>
          <w:szCs w:val="28"/>
        </w:rPr>
        <w:t xml:space="preserve"> </w:t>
      </w:r>
      <w:r w:rsidRPr="00AA663B">
        <w:rPr>
          <w:sz w:val="28"/>
          <w:szCs w:val="28"/>
        </w:rPr>
        <w:t>товаров, выполнение работ, оказание услуг для обеспечения</w:t>
      </w:r>
      <w:r>
        <w:rPr>
          <w:sz w:val="28"/>
          <w:szCs w:val="28"/>
        </w:rPr>
        <w:t xml:space="preserve"> муниципальных</w:t>
      </w:r>
      <w:r w:rsidRPr="00AA663B">
        <w:rPr>
          <w:sz w:val="28"/>
          <w:szCs w:val="28"/>
        </w:rPr>
        <w:t xml:space="preserve"> нужд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A663B">
        <w:rPr>
          <w:sz w:val="28"/>
          <w:szCs w:val="28"/>
        </w:rPr>
        <w:t xml:space="preserve"> на срок, превышающий</w:t>
      </w:r>
      <w:r>
        <w:rPr>
          <w:sz w:val="28"/>
          <w:szCs w:val="28"/>
        </w:rPr>
        <w:t xml:space="preserve"> </w:t>
      </w:r>
      <w:r w:rsidRPr="00AA663B">
        <w:rPr>
          <w:sz w:val="28"/>
          <w:szCs w:val="28"/>
        </w:rPr>
        <w:t>срок действия утвержденных лимитов бюджетных обязательств</w:t>
      </w:r>
      <w:r w:rsidRPr="008E2609">
        <w:rPr>
          <w:sz w:val="28"/>
          <w:szCs w:val="28"/>
        </w:rPr>
        <w:t>»</w:t>
      </w:r>
      <w:r w:rsidRPr="008E2609">
        <w:rPr>
          <w:sz w:val="28"/>
        </w:rPr>
        <w:t xml:space="preserve"> в соотв</w:t>
      </w:r>
      <w:r>
        <w:rPr>
          <w:sz w:val="28"/>
        </w:rPr>
        <w:t>етствии со статьей 72 Бюджетного кодекса РФ.</w:t>
      </w:r>
    </w:p>
    <w:p w:rsidR="00CE049D" w:rsidRDefault="00CE049D" w:rsidP="00CE049D"/>
    <w:p w:rsidR="00CE049D" w:rsidRDefault="00CE049D" w:rsidP="00CE049D"/>
    <w:p w:rsidR="00CE049D" w:rsidRDefault="00CE049D" w:rsidP="00CE049D"/>
    <w:p w:rsidR="00CE049D" w:rsidRPr="00DD2D43" w:rsidRDefault="00CE049D" w:rsidP="00CE049D"/>
    <w:p w:rsidR="00CE049D" w:rsidRPr="00DD2D43" w:rsidRDefault="00807FFD" w:rsidP="00CE049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экономики и финансов</w:t>
      </w:r>
    </w:p>
    <w:p w:rsidR="00CE049D" w:rsidRPr="00DD2D43" w:rsidRDefault="00CE049D" w:rsidP="00807FFD">
      <w:pPr>
        <w:rPr>
          <w:sz w:val="32"/>
          <w:szCs w:val="32"/>
        </w:rPr>
      </w:pPr>
      <w:r w:rsidRPr="00DD2D43">
        <w:rPr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>Ковылкинского сельского поселения                Т.А.Якунина</w:t>
      </w:r>
    </w:p>
    <w:p w:rsidR="00CE049D" w:rsidRDefault="00CE049D" w:rsidP="00CE049D">
      <w:pPr>
        <w:jc w:val="center"/>
        <w:rPr>
          <w:sz w:val="32"/>
          <w:szCs w:val="32"/>
        </w:rPr>
      </w:pPr>
    </w:p>
    <w:p w:rsidR="00CE049D" w:rsidRDefault="00CE049D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049D" w:rsidRPr="003F70D5" w:rsidRDefault="00CE049D" w:rsidP="00CE049D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к постановлению</w:t>
      </w:r>
    </w:p>
    <w:p w:rsidR="00CE049D" w:rsidRPr="003F70D5" w:rsidRDefault="00CE049D" w:rsidP="00CE049D">
      <w:pPr>
        <w:spacing w:line="228" w:lineRule="auto"/>
        <w:ind w:left="6237"/>
        <w:jc w:val="center"/>
        <w:rPr>
          <w:sz w:val="28"/>
          <w:szCs w:val="20"/>
        </w:rPr>
      </w:pPr>
      <w:r w:rsidRPr="003F70D5">
        <w:rPr>
          <w:sz w:val="28"/>
          <w:szCs w:val="20"/>
        </w:rPr>
        <w:t xml:space="preserve">от </w:t>
      </w:r>
      <w:r w:rsidR="00D93DA6">
        <w:rPr>
          <w:sz w:val="28"/>
          <w:szCs w:val="20"/>
        </w:rPr>
        <w:t>09.06.2016г.</w:t>
      </w:r>
      <w:r w:rsidRPr="003F70D5">
        <w:rPr>
          <w:sz w:val="28"/>
          <w:szCs w:val="20"/>
        </w:rPr>
        <w:t xml:space="preserve"> № </w:t>
      </w:r>
      <w:r w:rsidR="00D93DA6">
        <w:rPr>
          <w:sz w:val="28"/>
          <w:szCs w:val="20"/>
        </w:rPr>
        <w:t>48</w:t>
      </w:r>
    </w:p>
    <w:p w:rsidR="00CE049D" w:rsidRPr="003F70D5" w:rsidRDefault="00CE049D" w:rsidP="00CE049D">
      <w:pPr>
        <w:widowControl w:val="0"/>
        <w:tabs>
          <w:tab w:val="left" w:pos="7245"/>
        </w:tabs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ПРАВИЛА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принятия решений о заключении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>ных контрактов на поставку товаров,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выполнение работ, оказание услуг для обеспечения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нужд </w:t>
      </w:r>
      <w:r w:rsidR="00807FFD">
        <w:rPr>
          <w:sz w:val="28"/>
          <w:szCs w:val="28"/>
        </w:rPr>
        <w:t xml:space="preserve">Ковылкинского сельского поселения </w:t>
      </w:r>
      <w:r w:rsidRPr="003F70D5">
        <w:rPr>
          <w:sz w:val="28"/>
          <w:szCs w:val="28"/>
        </w:rPr>
        <w:t>на срок, превышающий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70D5">
        <w:rPr>
          <w:sz w:val="28"/>
          <w:szCs w:val="28"/>
        </w:rPr>
        <w:t>срок действия утвержденных лимитов бюджетных обязательств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 xml:space="preserve">1. Настоящие Правила определяют порядок принятия решений о заключении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контрактов на поставку товаров, выполнение работ, оказание услуг для обеспечения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нужд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>
        <w:rPr>
          <w:sz w:val="28"/>
          <w:szCs w:val="28"/>
        </w:rPr>
        <w:t>государственных</w:t>
      </w:r>
      <w:r w:rsidRPr="003F70D5">
        <w:rPr>
          <w:sz w:val="28"/>
          <w:szCs w:val="28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CE049D" w:rsidRPr="0073203D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bookmarkStart w:id="1" w:name="P57"/>
      <w:bookmarkEnd w:id="1"/>
      <w:r w:rsidRPr="003F70D5">
        <w:rPr>
          <w:sz w:val="28"/>
          <w:szCs w:val="28"/>
        </w:rPr>
        <w:t>2. 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заказчики вправе заключать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контракты на выполнение работ, оказание услуг, длительность </w:t>
      </w:r>
      <w:r w:rsidRPr="0073203D">
        <w:rPr>
          <w:sz w:val="28"/>
          <w:szCs w:val="28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 w:rsidR="00E659BE" w:rsidRPr="00E659BE">
        <w:rPr>
          <w:sz w:val="28"/>
          <w:szCs w:val="28"/>
        </w:rPr>
        <w:t>Ковылкинского сельского поселения</w:t>
      </w:r>
      <w:r w:rsidRPr="0073203D">
        <w:rPr>
          <w:sz w:val="28"/>
          <w:szCs w:val="28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0"/>
        </w:rPr>
      </w:pPr>
      <w:r w:rsidRPr="0073203D">
        <w:rPr>
          <w:sz w:val="28"/>
          <w:szCs w:val="20"/>
        </w:rPr>
        <w:t>3. 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sz w:val="28"/>
          <w:szCs w:val="20"/>
        </w:rPr>
        <w:t xml:space="preserve"> лимитов бюджетных обязательств, </w:t>
      </w:r>
      <w:r w:rsidRPr="003F70D5">
        <w:rPr>
          <w:sz w:val="28"/>
          <w:szCs w:val="28"/>
        </w:rPr>
        <w:t xml:space="preserve">а также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контракты на поставки товаров для обеспечения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нужд </w:t>
      </w:r>
      <w:r w:rsidR="00807FFD">
        <w:rPr>
          <w:sz w:val="28"/>
          <w:szCs w:val="28"/>
        </w:rPr>
        <w:t xml:space="preserve">Ковылкинского сельского поселения </w:t>
      </w:r>
      <w:r w:rsidRPr="003F70D5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Pr="003F70D5">
        <w:rPr>
          <w:sz w:val="28"/>
          <w:szCs w:val="20"/>
        </w:rPr>
        <w:t xml:space="preserve">могут заключаться в 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0"/>
        </w:rPr>
        <w:t>государственных</w:t>
      </w:r>
      <w:r w:rsidRPr="003F70D5">
        <w:rPr>
          <w:sz w:val="28"/>
          <w:szCs w:val="20"/>
        </w:rPr>
        <w:t xml:space="preserve"> и муниципальных нужд в рамках </w:t>
      </w:r>
      <w:r>
        <w:rPr>
          <w:sz w:val="28"/>
          <w:szCs w:val="20"/>
        </w:rPr>
        <w:t>муниципаль</w:t>
      </w:r>
      <w:r w:rsidRPr="003F70D5">
        <w:rPr>
          <w:sz w:val="28"/>
          <w:szCs w:val="20"/>
        </w:rPr>
        <w:t xml:space="preserve">ных программ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0"/>
        </w:rPr>
        <w:t>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0"/>
        </w:rPr>
      </w:pPr>
      <w:r w:rsidRPr="003F70D5">
        <w:rPr>
          <w:sz w:val="28"/>
          <w:szCs w:val="20"/>
        </w:rPr>
        <w:t xml:space="preserve">Такие </w:t>
      </w:r>
      <w:r>
        <w:rPr>
          <w:sz w:val="28"/>
          <w:szCs w:val="20"/>
        </w:rPr>
        <w:t>муниципаль</w:t>
      </w:r>
      <w:r w:rsidRPr="003F70D5">
        <w:rPr>
          <w:sz w:val="28"/>
          <w:szCs w:val="20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>
        <w:rPr>
          <w:sz w:val="28"/>
          <w:szCs w:val="20"/>
        </w:rPr>
        <w:t>муниципаль</w:t>
      </w:r>
      <w:r w:rsidRPr="003F70D5">
        <w:rPr>
          <w:sz w:val="28"/>
          <w:szCs w:val="20"/>
        </w:rPr>
        <w:t xml:space="preserve">ных программ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0"/>
        </w:rPr>
        <w:t>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bookmarkStart w:id="2" w:name="P73"/>
      <w:bookmarkEnd w:id="2"/>
      <w:r w:rsidRPr="003F70D5">
        <w:rPr>
          <w:sz w:val="28"/>
          <w:szCs w:val="28"/>
        </w:rPr>
        <w:t xml:space="preserve">4. При заключении в рамках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программ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>Тацинского</w:t>
      </w:r>
      <w:r w:rsidRPr="003F70D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F70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ных контрактов на выполнение работ по содержанию </w:t>
      </w:r>
      <w:proofErr w:type="spellStart"/>
      <w:r w:rsidR="00E659BE">
        <w:rPr>
          <w:sz w:val="28"/>
          <w:szCs w:val="28"/>
        </w:rPr>
        <w:t>внутрипоселковых</w:t>
      </w:r>
      <w:proofErr w:type="spellEnd"/>
      <w:r w:rsidR="00E659BE">
        <w:rPr>
          <w:sz w:val="28"/>
          <w:szCs w:val="28"/>
        </w:rPr>
        <w:t xml:space="preserve"> </w:t>
      </w:r>
      <w:r w:rsidRPr="003F70D5">
        <w:rPr>
          <w:sz w:val="28"/>
          <w:szCs w:val="28"/>
        </w:rPr>
        <w:t xml:space="preserve">автомобильных дорог общего пользования </w:t>
      </w:r>
      <w:r w:rsidR="00E659BE">
        <w:rPr>
          <w:sz w:val="28"/>
          <w:szCs w:val="28"/>
        </w:rPr>
        <w:t xml:space="preserve"> </w:t>
      </w:r>
      <w:r w:rsidRPr="003F70D5">
        <w:rPr>
          <w:sz w:val="28"/>
          <w:szCs w:val="28"/>
        </w:rPr>
        <w:t xml:space="preserve"> и искусственных сооружений на них, срок </w:t>
      </w:r>
      <w:r w:rsidRPr="003F70D5">
        <w:rPr>
          <w:sz w:val="28"/>
          <w:szCs w:val="28"/>
        </w:rPr>
        <w:lastRenderedPageBreak/>
        <w:t xml:space="preserve">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>ных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bookmarkStart w:id="3" w:name="P80"/>
      <w:bookmarkEnd w:id="3"/>
      <w:r w:rsidRPr="003F70D5">
        <w:rPr>
          <w:sz w:val="28"/>
          <w:szCs w:val="28"/>
        </w:rPr>
        <w:t>5. 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>
        <w:rPr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>Ковылкинского сельского поселения</w:t>
      </w:r>
      <w:r w:rsidRPr="003F70D5">
        <w:rPr>
          <w:sz w:val="28"/>
          <w:szCs w:val="28"/>
        </w:rPr>
        <w:t>, устанавливающим: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>планируемые результаты выполнения работ, оказания услуг;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>описание состава работ, услуг;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E049D" w:rsidRPr="003F70D5" w:rsidRDefault="00CE049D" w:rsidP="00CE04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70D5">
        <w:rPr>
          <w:sz w:val="28"/>
          <w:szCs w:val="28"/>
        </w:rPr>
        <w:t xml:space="preserve">предельный объем средств на оплату долгосрочного </w:t>
      </w:r>
      <w:r>
        <w:rPr>
          <w:sz w:val="28"/>
          <w:szCs w:val="28"/>
        </w:rPr>
        <w:t>муниципаль</w:t>
      </w:r>
      <w:r w:rsidRPr="003F70D5">
        <w:rPr>
          <w:sz w:val="28"/>
          <w:szCs w:val="28"/>
        </w:rPr>
        <w:t>ного контракта с разбивкой по годам.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3F70D5">
        <w:rPr>
          <w:bCs/>
          <w:sz w:val="28"/>
          <w:szCs w:val="28"/>
        </w:rPr>
        <w:t xml:space="preserve">6. Решение </w:t>
      </w:r>
      <w:r>
        <w:rPr>
          <w:bCs/>
          <w:sz w:val="28"/>
          <w:szCs w:val="28"/>
        </w:rPr>
        <w:t>Администрации</w:t>
      </w:r>
      <w:r w:rsidRPr="003F70D5">
        <w:rPr>
          <w:bCs/>
          <w:sz w:val="28"/>
          <w:szCs w:val="28"/>
        </w:rPr>
        <w:t xml:space="preserve">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о заключении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ного контракта для обеспечения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>
        <w:rPr>
          <w:bCs/>
          <w:sz w:val="28"/>
          <w:szCs w:val="28"/>
        </w:rPr>
        <w:t>Администрации</w:t>
      </w:r>
      <w:r w:rsidRPr="003F70D5">
        <w:rPr>
          <w:bCs/>
          <w:sz w:val="28"/>
          <w:szCs w:val="28"/>
        </w:rPr>
        <w:t xml:space="preserve">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в следующем порядке: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3F70D5">
        <w:rPr>
          <w:bCs/>
          <w:sz w:val="28"/>
          <w:szCs w:val="28"/>
        </w:rPr>
        <w:t xml:space="preserve">а) проект распоряжения </w:t>
      </w:r>
      <w:r>
        <w:rPr>
          <w:bCs/>
          <w:sz w:val="28"/>
          <w:szCs w:val="28"/>
        </w:rPr>
        <w:t>Администрации</w:t>
      </w:r>
      <w:r w:rsidRPr="003F70D5">
        <w:rPr>
          <w:bCs/>
          <w:sz w:val="28"/>
          <w:szCs w:val="28"/>
        </w:rPr>
        <w:t xml:space="preserve">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и пояснительная записка к нему направляются в установленном порядке на согласование </w:t>
      </w:r>
      <w:r w:rsidR="00E659BE">
        <w:rPr>
          <w:bCs/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Администрации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>;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3F70D5">
        <w:rPr>
          <w:bCs/>
          <w:sz w:val="28"/>
          <w:szCs w:val="28"/>
        </w:rPr>
        <w:t xml:space="preserve">б) </w:t>
      </w:r>
      <w:r w:rsidR="00E659BE">
        <w:rPr>
          <w:bCs/>
          <w:sz w:val="28"/>
          <w:szCs w:val="28"/>
        </w:rPr>
        <w:t>Глава</w:t>
      </w:r>
      <w:r w:rsidR="00807F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в срок, не превышающий 5 рабочих дней с даты получения проекта распоряжения </w:t>
      </w:r>
      <w:r>
        <w:rPr>
          <w:bCs/>
          <w:sz w:val="28"/>
          <w:szCs w:val="28"/>
        </w:rPr>
        <w:t xml:space="preserve">Администрации </w:t>
      </w:r>
      <w:r w:rsidR="00807FFD">
        <w:rPr>
          <w:sz w:val="28"/>
          <w:szCs w:val="28"/>
        </w:rPr>
        <w:t xml:space="preserve">Ковылкинского сельского поселения </w:t>
      </w:r>
      <w:r>
        <w:rPr>
          <w:bCs/>
          <w:sz w:val="28"/>
          <w:szCs w:val="28"/>
        </w:rPr>
        <w:t>Тацинского</w:t>
      </w:r>
      <w:r w:rsidRPr="003F7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3F70D5">
        <w:rPr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CE049D" w:rsidRPr="003F70D5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spellStart"/>
      <w:r w:rsidRPr="003F70D5">
        <w:rPr>
          <w:bCs/>
          <w:sz w:val="28"/>
          <w:szCs w:val="28"/>
        </w:rPr>
        <w:t>непревышение</w:t>
      </w:r>
      <w:proofErr w:type="spellEnd"/>
      <w:r w:rsidRPr="003F70D5">
        <w:rPr>
          <w:bCs/>
          <w:sz w:val="28"/>
          <w:szCs w:val="28"/>
        </w:rPr>
        <w:t xml:space="preserve"> предельного объема средств, предусматриваемых на оплату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>
        <w:rPr>
          <w:bCs/>
          <w:sz w:val="28"/>
          <w:szCs w:val="28"/>
        </w:rPr>
        <w:t xml:space="preserve">решением о </w:t>
      </w:r>
      <w:r w:rsidRPr="003F70D5">
        <w:rPr>
          <w:bCs/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CE049D" w:rsidRDefault="00CE049D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spellStart"/>
      <w:r w:rsidRPr="003F70D5">
        <w:rPr>
          <w:bCs/>
          <w:sz w:val="28"/>
          <w:szCs w:val="28"/>
        </w:rPr>
        <w:t>непревышение</w:t>
      </w:r>
      <w:proofErr w:type="spellEnd"/>
      <w:r w:rsidRPr="003F70D5">
        <w:rPr>
          <w:bCs/>
          <w:sz w:val="28"/>
          <w:szCs w:val="28"/>
        </w:rPr>
        <w:t xml:space="preserve"> годового предельного объема средств, предусматриваемых на оплату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>
        <w:rPr>
          <w:bCs/>
          <w:sz w:val="28"/>
          <w:szCs w:val="28"/>
        </w:rPr>
        <w:t>муниципаль</w:t>
      </w:r>
      <w:r w:rsidRPr="003F70D5">
        <w:rPr>
          <w:bCs/>
          <w:sz w:val="28"/>
          <w:szCs w:val="28"/>
        </w:rPr>
        <w:t>ного контракта в пределах планового пери</w:t>
      </w:r>
      <w:r w:rsidR="00E659BE">
        <w:rPr>
          <w:bCs/>
          <w:sz w:val="28"/>
          <w:szCs w:val="28"/>
        </w:rPr>
        <w:t>ода (в текущем финансовом году).</w:t>
      </w:r>
    </w:p>
    <w:p w:rsidR="00E659BE" w:rsidRDefault="00E659BE" w:rsidP="00CE049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сектора </w:t>
      </w:r>
    </w:p>
    <w:p w:rsidR="00CE049D" w:rsidRPr="00E659BE" w:rsidRDefault="00E659BE" w:rsidP="00E659B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экономики и финансов                         Т.А. Якунина</w:t>
      </w:r>
    </w:p>
    <w:p w:rsidR="00CE049D" w:rsidRDefault="00CE049D"/>
    <w:sectPr w:rsidR="00CE049D" w:rsidSect="00E659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775"/>
    <w:rsid w:val="00076444"/>
    <w:rsid w:val="000D511B"/>
    <w:rsid w:val="001B00BD"/>
    <w:rsid w:val="0051223D"/>
    <w:rsid w:val="005F2CF9"/>
    <w:rsid w:val="00682BD0"/>
    <w:rsid w:val="006B43C6"/>
    <w:rsid w:val="00807FFD"/>
    <w:rsid w:val="008C6E40"/>
    <w:rsid w:val="00BA0571"/>
    <w:rsid w:val="00CE049D"/>
    <w:rsid w:val="00D93DA6"/>
    <w:rsid w:val="00DB678B"/>
    <w:rsid w:val="00DF4775"/>
    <w:rsid w:val="00E659BE"/>
    <w:rsid w:val="00F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F4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F4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ody Text"/>
    <w:basedOn w:val="a"/>
    <w:link w:val="a6"/>
    <w:rsid w:val="00DF4775"/>
    <w:pPr>
      <w:spacing w:after="120"/>
    </w:pPr>
  </w:style>
  <w:style w:type="character" w:customStyle="1" w:styleId="a6">
    <w:name w:val="Основной текст Знак"/>
    <w:basedOn w:val="a0"/>
    <w:link w:val="a5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7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E049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E0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8</cp:revision>
  <dcterms:created xsi:type="dcterms:W3CDTF">2016-06-02T06:55:00Z</dcterms:created>
  <dcterms:modified xsi:type="dcterms:W3CDTF">2016-06-09T11:26:00Z</dcterms:modified>
</cp:coreProperties>
</file>