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1C" w:rsidRDefault="0005641C" w:rsidP="0005641C">
      <w:pPr>
        <w:rPr>
          <w:color w:val="FF0000"/>
          <w:sz w:val="28"/>
          <w:szCs w:val="28"/>
        </w:rPr>
      </w:pPr>
    </w:p>
    <w:tbl>
      <w:tblPr>
        <w:tblW w:w="0" w:type="auto"/>
        <w:tblBorders>
          <w:bottom w:val="single" w:sz="4" w:space="0" w:color="auto"/>
        </w:tblBorders>
        <w:tblLook w:val="01E0"/>
      </w:tblPr>
      <w:tblGrid>
        <w:gridCol w:w="9712"/>
      </w:tblGrid>
      <w:tr w:rsidR="0005641C" w:rsidRPr="008006B0" w:rsidTr="00174D2A">
        <w:tc>
          <w:tcPr>
            <w:tcW w:w="9936" w:type="dxa"/>
          </w:tcPr>
          <w:p w:rsidR="0005641C" w:rsidRPr="008006B0" w:rsidRDefault="0005641C" w:rsidP="00174D2A">
            <w:pPr>
              <w:jc w:val="center"/>
              <w:rPr>
                <w:b/>
                <w:sz w:val="20"/>
                <w:szCs w:val="20"/>
              </w:rPr>
            </w:pPr>
            <w:r w:rsidRPr="008006B0">
              <w:rPr>
                <w:b/>
                <w:sz w:val="20"/>
                <w:szCs w:val="20"/>
              </w:rPr>
              <w:t>РОССИЙСКАЯ ФЕДЕРАЦИЯ</w:t>
            </w:r>
          </w:p>
          <w:p w:rsidR="0005641C" w:rsidRPr="008006B0" w:rsidRDefault="0005641C" w:rsidP="00174D2A">
            <w:pPr>
              <w:jc w:val="center"/>
              <w:rPr>
                <w:b/>
                <w:sz w:val="8"/>
                <w:szCs w:val="8"/>
              </w:rPr>
            </w:pPr>
          </w:p>
          <w:p w:rsidR="0005641C" w:rsidRPr="008006B0" w:rsidRDefault="0005641C" w:rsidP="00174D2A">
            <w:pPr>
              <w:jc w:val="center"/>
              <w:rPr>
                <w:b/>
                <w:sz w:val="20"/>
                <w:szCs w:val="20"/>
              </w:rPr>
            </w:pPr>
            <w:r w:rsidRPr="008006B0">
              <w:rPr>
                <w:b/>
                <w:sz w:val="20"/>
                <w:szCs w:val="20"/>
              </w:rPr>
              <w:t>РОСТОВСКАЯ ОБЛАСТЬ</w:t>
            </w:r>
          </w:p>
          <w:p w:rsidR="0005641C" w:rsidRPr="008006B0" w:rsidRDefault="0005641C" w:rsidP="00174D2A">
            <w:pPr>
              <w:jc w:val="center"/>
              <w:rPr>
                <w:b/>
                <w:sz w:val="8"/>
                <w:szCs w:val="8"/>
              </w:rPr>
            </w:pPr>
          </w:p>
          <w:p w:rsidR="0005641C" w:rsidRPr="008006B0" w:rsidRDefault="0005641C" w:rsidP="00174D2A">
            <w:pPr>
              <w:jc w:val="center"/>
              <w:rPr>
                <w:b/>
                <w:sz w:val="20"/>
                <w:szCs w:val="20"/>
              </w:rPr>
            </w:pPr>
            <w:r w:rsidRPr="008006B0">
              <w:rPr>
                <w:b/>
                <w:sz w:val="20"/>
                <w:szCs w:val="20"/>
              </w:rPr>
              <w:t>ТАЦИНСКИЙ РАЙОН</w:t>
            </w:r>
          </w:p>
          <w:p w:rsidR="0005641C" w:rsidRPr="008006B0" w:rsidRDefault="0005641C" w:rsidP="00174D2A">
            <w:pPr>
              <w:jc w:val="center"/>
              <w:rPr>
                <w:b/>
                <w:sz w:val="8"/>
                <w:szCs w:val="8"/>
              </w:rPr>
            </w:pPr>
          </w:p>
          <w:p w:rsidR="0005641C" w:rsidRPr="008006B0" w:rsidRDefault="0005641C" w:rsidP="00174D2A">
            <w:pPr>
              <w:jc w:val="center"/>
              <w:rPr>
                <w:b/>
                <w:sz w:val="20"/>
                <w:szCs w:val="20"/>
              </w:rPr>
            </w:pPr>
            <w:r w:rsidRPr="008006B0">
              <w:rPr>
                <w:b/>
                <w:sz w:val="20"/>
                <w:szCs w:val="20"/>
              </w:rPr>
              <w:t>МУНИЦИПАЛЬНОЕ ОБРАЗОВАНИЕ «КОВЫЛКИНСКОЕ СЕЛЬСКОЕ ПОСЕЛЕНИЕ»</w:t>
            </w:r>
          </w:p>
          <w:p w:rsidR="0005641C" w:rsidRPr="008006B0" w:rsidRDefault="0005641C" w:rsidP="00174D2A">
            <w:pPr>
              <w:jc w:val="center"/>
              <w:rPr>
                <w:b/>
                <w:sz w:val="16"/>
                <w:szCs w:val="16"/>
              </w:rPr>
            </w:pPr>
          </w:p>
          <w:p w:rsidR="0005641C" w:rsidRPr="008006B0" w:rsidRDefault="0005641C" w:rsidP="00174D2A">
            <w:pPr>
              <w:jc w:val="center"/>
            </w:pPr>
            <w:r w:rsidRPr="008006B0">
              <w:rPr>
                <w:b/>
                <w:sz w:val="28"/>
                <w:szCs w:val="28"/>
              </w:rPr>
              <w:t>АДМИНИСТРАЦИЯ КОВЫЛКИНСКОГО  СЕЛЬСКОГО  ПОСЕЛЕНИЯ</w:t>
            </w:r>
          </w:p>
        </w:tc>
      </w:tr>
    </w:tbl>
    <w:p w:rsidR="0005641C" w:rsidRPr="008006B0" w:rsidRDefault="0005641C" w:rsidP="0005641C">
      <w:pPr>
        <w:rPr>
          <w:sz w:val="16"/>
          <w:szCs w:val="16"/>
        </w:rPr>
      </w:pPr>
    </w:p>
    <w:p w:rsidR="0005641C" w:rsidRPr="008006B0" w:rsidRDefault="0005641C" w:rsidP="0005641C">
      <w:pPr>
        <w:jc w:val="center"/>
        <w:rPr>
          <w:b/>
          <w:sz w:val="28"/>
          <w:szCs w:val="28"/>
        </w:rPr>
      </w:pPr>
      <w:r w:rsidRPr="008006B0">
        <w:rPr>
          <w:b/>
          <w:sz w:val="28"/>
          <w:szCs w:val="28"/>
        </w:rPr>
        <w:t>ПОСТАНОВЛЕНИЕ</w:t>
      </w:r>
    </w:p>
    <w:p w:rsidR="0005641C" w:rsidRPr="008366C5" w:rsidRDefault="00174D2A" w:rsidP="0005641C">
      <w:pPr>
        <w:jc w:val="center"/>
        <w:rPr>
          <w:sz w:val="28"/>
          <w:szCs w:val="28"/>
        </w:rPr>
      </w:pPr>
      <w:r>
        <w:rPr>
          <w:sz w:val="28"/>
          <w:szCs w:val="28"/>
        </w:rPr>
        <w:t>01</w:t>
      </w:r>
      <w:r w:rsidR="0005641C" w:rsidRPr="008366C5">
        <w:rPr>
          <w:sz w:val="28"/>
          <w:szCs w:val="28"/>
        </w:rPr>
        <w:t xml:space="preserve"> </w:t>
      </w:r>
      <w:r>
        <w:rPr>
          <w:sz w:val="28"/>
          <w:szCs w:val="28"/>
        </w:rPr>
        <w:t>февраля  2016</w:t>
      </w:r>
      <w:r w:rsidR="0005641C" w:rsidRPr="008366C5">
        <w:rPr>
          <w:sz w:val="28"/>
          <w:szCs w:val="28"/>
        </w:rPr>
        <w:t xml:space="preserve">г.                                № </w:t>
      </w:r>
      <w:r w:rsidR="00A3511E">
        <w:rPr>
          <w:sz w:val="28"/>
          <w:szCs w:val="28"/>
        </w:rPr>
        <w:t>14.1</w:t>
      </w:r>
      <w:r>
        <w:rPr>
          <w:sz w:val="28"/>
          <w:szCs w:val="28"/>
        </w:rPr>
        <w:t xml:space="preserve">                                 </w:t>
      </w:r>
      <w:proofErr w:type="spellStart"/>
      <w:r w:rsidR="0005641C" w:rsidRPr="008366C5">
        <w:rPr>
          <w:sz w:val="28"/>
          <w:szCs w:val="28"/>
        </w:rPr>
        <w:t>х</w:t>
      </w:r>
      <w:proofErr w:type="gramStart"/>
      <w:r w:rsidR="0005641C" w:rsidRPr="008366C5">
        <w:rPr>
          <w:sz w:val="28"/>
          <w:szCs w:val="28"/>
        </w:rPr>
        <w:t>.К</w:t>
      </w:r>
      <w:proofErr w:type="gramEnd"/>
      <w:r w:rsidR="0005641C" w:rsidRPr="008366C5">
        <w:rPr>
          <w:sz w:val="28"/>
          <w:szCs w:val="28"/>
        </w:rPr>
        <w:t>овылкин</w:t>
      </w:r>
      <w:proofErr w:type="spellEnd"/>
    </w:p>
    <w:p w:rsidR="0005641C" w:rsidRPr="008366C5" w:rsidRDefault="0005641C" w:rsidP="0005641C">
      <w:pPr>
        <w:jc w:val="center"/>
        <w:rPr>
          <w:sz w:val="28"/>
          <w:szCs w:val="28"/>
        </w:rPr>
      </w:pPr>
    </w:p>
    <w:p w:rsidR="00174D2A" w:rsidRDefault="00174D2A" w:rsidP="00174D2A">
      <w:pPr>
        <w:rPr>
          <w:sz w:val="28"/>
          <w:szCs w:val="28"/>
        </w:rPr>
      </w:pPr>
      <w:r>
        <w:rPr>
          <w:sz w:val="28"/>
          <w:szCs w:val="28"/>
        </w:rPr>
        <w:t>О внесении изменений в постановление</w:t>
      </w:r>
    </w:p>
    <w:p w:rsidR="00174D2A" w:rsidRDefault="00FB0355" w:rsidP="00174D2A">
      <w:pPr>
        <w:rPr>
          <w:color w:val="333333"/>
          <w:sz w:val="28"/>
          <w:szCs w:val="28"/>
        </w:rPr>
      </w:pPr>
      <w:r>
        <w:rPr>
          <w:sz w:val="28"/>
          <w:szCs w:val="28"/>
        </w:rPr>
        <w:t xml:space="preserve"> № 92</w:t>
      </w:r>
      <w:r w:rsidR="00174D2A">
        <w:rPr>
          <w:sz w:val="28"/>
          <w:szCs w:val="28"/>
        </w:rPr>
        <w:t xml:space="preserve"> от 30.09.2013г. "</w:t>
      </w:r>
      <w:r w:rsidR="00174D2A" w:rsidRPr="004A7BF7">
        <w:rPr>
          <w:color w:val="333333"/>
          <w:sz w:val="28"/>
          <w:szCs w:val="28"/>
        </w:rPr>
        <w:t xml:space="preserve">Об утверждении </w:t>
      </w:r>
    </w:p>
    <w:p w:rsidR="00174D2A" w:rsidRDefault="00174D2A" w:rsidP="00174D2A">
      <w:pPr>
        <w:rPr>
          <w:sz w:val="28"/>
          <w:szCs w:val="28"/>
        </w:rPr>
      </w:pPr>
      <w:r w:rsidRPr="004A7BF7">
        <w:rPr>
          <w:sz w:val="28"/>
          <w:szCs w:val="28"/>
        </w:rPr>
        <w:t xml:space="preserve">муниципальной программы </w:t>
      </w:r>
      <w:proofErr w:type="spellStart"/>
      <w:r w:rsidRPr="004A7BF7">
        <w:rPr>
          <w:sz w:val="28"/>
          <w:szCs w:val="28"/>
        </w:rPr>
        <w:t>Ковылкинского</w:t>
      </w:r>
      <w:proofErr w:type="spellEnd"/>
    </w:p>
    <w:p w:rsidR="0005641C" w:rsidRDefault="00174D2A" w:rsidP="00FB0355">
      <w:pPr>
        <w:rPr>
          <w:sz w:val="28"/>
          <w:szCs w:val="28"/>
        </w:rPr>
      </w:pPr>
      <w:r w:rsidRPr="004A7BF7">
        <w:rPr>
          <w:sz w:val="28"/>
          <w:szCs w:val="28"/>
        </w:rPr>
        <w:t xml:space="preserve"> сельского поселения «</w:t>
      </w:r>
      <w:r w:rsidR="00FB0355" w:rsidRPr="008366C5">
        <w:rPr>
          <w:sz w:val="28"/>
          <w:szCs w:val="28"/>
        </w:rPr>
        <w:t>Обеспечение общественного порядка и прот</w:t>
      </w:r>
      <w:r w:rsidR="00FB0355">
        <w:rPr>
          <w:sz w:val="28"/>
          <w:szCs w:val="28"/>
        </w:rPr>
        <w:t>иводействие преступности</w:t>
      </w:r>
      <w:r w:rsidR="00FB0355">
        <w:rPr>
          <w:kern w:val="2"/>
          <w:sz w:val="28"/>
          <w:szCs w:val="28"/>
        </w:rPr>
        <w:t xml:space="preserve"> »</w:t>
      </w:r>
    </w:p>
    <w:p w:rsidR="00174D2A" w:rsidRPr="008366C5" w:rsidRDefault="00174D2A" w:rsidP="00174D2A">
      <w:pPr>
        <w:rPr>
          <w:sz w:val="28"/>
          <w:szCs w:val="28"/>
        </w:rPr>
      </w:pPr>
    </w:p>
    <w:p w:rsidR="00174D2A" w:rsidRPr="0088081D" w:rsidRDefault="00174D2A" w:rsidP="00174D2A">
      <w:pPr>
        <w:widowControl w:val="0"/>
        <w:autoSpaceDE w:val="0"/>
        <w:autoSpaceDN w:val="0"/>
        <w:adjustRightInd w:val="0"/>
        <w:jc w:val="both"/>
        <w:rPr>
          <w:rFonts w:ascii="Times-New-Roman,Bold" w:hAnsi="Times-New-Roman,Bold" w:cs="Times-New-Roman,Bold"/>
          <w:sz w:val="28"/>
          <w:szCs w:val="28"/>
        </w:rPr>
      </w:pPr>
      <w:r w:rsidRPr="0088081D">
        <w:rPr>
          <w:rFonts w:ascii="Times-New-Roman,Bold" w:hAnsi="Times-New-Roman,Bold" w:cs="Times-New-Roman,Bold"/>
          <w:color w:val="000000"/>
          <w:sz w:val="28"/>
          <w:szCs w:val="28"/>
        </w:rPr>
        <w:t xml:space="preserve">В соответствии с постановлениями Администрации </w:t>
      </w:r>
      <w:proofErr w:type="spellStart"/>
      <w:r w:rsidRPr="0088081D">
        <w:rPr>
          <w:rFonts w:ascii="Times-New-Roman,Bold" w:hAnsi="Times-New-Roman,Bold" w:cs="Times-New-Roman,Bold"/>
          <w:color w:val="000000"/>
          <w:sz w:val="28"/>
          <w:szCs w:val="28"/>
        </w:rPr>
        <w:t>Ковылкинского</w:t>
      </w:r>
      <w:proofErr w:type="spellEnd"/>
      <w:r w:rsidRPr="0088081D">
        <w:rPr>
          <w:rFonts w:ascii="Times-New-Roman,Bold" w:hAnsi="Times-New-Roman,Bold" w:cs="Times-New-Roman,Bold"/>
          <w:color w:val="000000"/>
          <w:sz w:val="28"/>
          <w:szCs w:val="28"/>
        </w:rPr>
        <w:t xml:space="preserve"> сельского поселения от 14.08.2013 г. № 76</w:t>
      </w:r>
      <w:r w:rsidRPr="0088081D">
        <w:rPr>
          <w:rFonts w:ascii="Calibri" w:hAnsi="Calibri" w:cs="Times-New-Roman,Bold"/>
          <w:color w:val="000000"/>
          <w:sz w:val="28"/>
          <w:szCs w:val="28"/>
        </w:rPr>
        <w:t xml:space="preserve"> </w:t>
      </w:r>
      <w:r w:rsidRPr="0088081D">
        <w:rPr>
          <w:rFonts w:ascii="Times-New-Roman,Bold" w:hAnsi="Times-New-Roman,Bold" w:cs="Times-New-Roman,Bold"/>
          <w:color w:val="000000"/>
          <w:sz w:val="28"/>
          <w:szCs w:val="28"/>
        </w:rPr>
        <w:t>«</w:t>
      </w:r>
      <w:r w:rsidRPr="0088081D">
        <w:rPr>
          <w:color w:val="333333"/>
          <w:sz w:val="28"/>
          <w:szCs w:val="28"/>
        </w:rPr>
        <w:t xml:space="preserve">Об утверждении </w:t>
      </w:r>
      <w:r w:rsidRPr="0088081D">
        <w:rPr>
          <w:rFonts w:ascii="Times-New-Roman,Bold" w:hAnsi="Times-New-Roman,Bold" w:cs="Times-New-Roman,Bold"/>
          <w:bCs/>
          <w:sz w:val="28"/>
          <w:szCs w:val="28"/>
        </w:rPr>
        <w:t>Порядка разработки, реализации и</w:t>
      </w:r>
      <w:r w:rsidRPr="0088081D">
        <w:rPr>
          <w:rFonts w:ascii="Calibri" w:hAnsi="Calibri" w:cs="Times-New-Roman,Bold"/>
          <w:sz w:val="28"/>
          <w:szCs w:val="28"/>
        </w:rPr>
        <w:t xml:space="preserve"> </w:t>
      </w:r>
      <w:r w:rsidRPr="0088081D">
        <w:rPr>
          <w:rFonts w:ascii="Times-New-Roman,Bold" w:hAnsi="Times-New-Roman,Bold" w:cs="Times-New-Roman,Bold"/>
          <w:bCs/>
          <w:sz w:val="28"/>
          <w:szCs w:val="28"/>
        </w:rPr>
        <w:t>оценки эффективности муниципальных программ</w:t>
      </w:r>
      <w:r w:rsidRPr="0088081D">
        <w:rPr>
          <w:rFonts w:ascii="Calibri" w:hAnsi="Calibri" w:cs="Times-New-Roman,Bold"/>
          <w:bCs/>
          <w:sz w:val="28"/>
          <w:szCs w:val="28"/>
        </w:rPr>
        <w:t xml:space="preserve"> </w:t>
      </w:r>
      <w:proofErr w:type="spellStart"/>
      <w:r w:rsidRPr="0088081D">
        <w:rPr>
          <w:color w:val="000000"/>
          <w:sz w:val="28"/>
          <w:szCs w:val="28"/>
        </w:rPr>
        <w:t>Ковылкинского</w:t>
      </w:r>
      <w:proofErr w:type="spellEnd"/>
      <w:r w:rsidRPr="0088081D">
        <w:rPr>
          <w:color w:val="000000"/>
          <w:sz w:val="28"/>
          <w:szCs w:val="28"/>
        </w:rPr>
        <w:t xml:space="preserve"> сельского поселения</w:t>
      </w:r>
      <w:r w:rsidRPr="0088081D">
        <w:rPr>
          <w:rFonts w:ascii="Times-New-Roman,Bold" w:hAnsi="Times-New-Roman,Bold" w:cs="Times-New-Roman,Bold"/>
          <w:color w:val="000000"/>
          <w:sz w:val="28"/>
          <w:szCs w:val="28"/>
        </w:rPr>
        <w:t xml:space="preserve">» и </w:t>
      </w:r>
      <w:r w:rsidRPr="0088081D">
        <w:rPr>
          <w:rFonts w:cs="Times-New-Roman,Bold"/>
          <w:color w:val="000000"/>
          <w:sz w:val="28"/>
          <w:szCs w:val="28"/>
        </w:rPr>
        <w:t>от 14 августа 2013 года № 77 «</w:t>
      </w:r>
      <w:r w:rsidRPr="0088081D">
        <w:rPr>
          <w:rFonts w:cs="Times-New-Roman,Bold"/>
          <w:bCs/>
          <w:iCs/>
          <w:color w:val="000000"/>
          <w:sz w:val="28"/>
          <w:szCs w:val="28"/>
        </w:rPr>
        <w:t xml:space="preserve">Об утверждении Методических рекомендаций по разработке и реализации муниципальных программ  </w:t>
      </w:r>
      <w:proofErr w:type="spellStart"/>
      <w:r w:rsidRPr="0088081D">
        <w:rPr>
          <w:rFonts w:cs="Times-New-Roman,Bold"/>
          <w:bCs/>
          <w:iCs/>
          <w:color w:val="000000"/>
          <w:sz w:val="28"/>
          <w:szCs w:val="28"/>
        </w:rPr>
        <w:t>Ковылкинского</w:t>
      </w:r>
      <w:proofErr w:type="spellEnd"/>
      <w:r w:rsidRPr="0088081D">
        <w:rPr>
          <w:rFonts w:cs="Times-New-Roman,Bold"/>
          <w:bCs/>
          <w:iCs/>
          <w:color w:val="000000"/>
          <w:sz w:val="28"/>
          <w:szCs w:val="28"/>
        </w:rPr>
        <w:t xml:space="preserve"> сельского поселения»</w:t>
      </w:r>
      <w:r w:rsidRPr="0088081D">
        <w:rPr>
          <w:rFonts w:ascii="Times-New-Roman,Bold" w:hAnsi="Times-New-Roman,Bold" w:cs="Times-New-Roman,Bold"/>
          <w:color w:val="333333"/>
          <w:sz w:val="28"/>
          <w:szCs w:val="28"/>
        </w:rPr>
        <w:t>,</w:t>
      </w:r>
      <w:r w:rsidRPr="0088081D">
        <w:rPr>
          <w:rFonts w:ascii="Times-New-Roman,Bold" w:hAnsi="Times-New-Roman,Bold" w:cs="Times-New-Roman,Bold"/>
          <w:color w:val="000000"/>
          <w:sz w:val="28"/>
          <w:szCs w:val="28"/>
        </w:rPr>
        <w:t xml:space="preserve"> </w:t>
      </w:r>
    </w:p>
    <w:p w:rsidR="00174D2A" w:rsidRPr="0088081D" w:rsidRDefault="00174D2A" w:rsidP="00174D2A">
      <w:pPr>
        <w:spacing w:before="100" w:after="100"/>
        <w:ind w:firstLine="709"/>
        <w:jc w:val="center"/>
        <w:rPr>
          <w:color w:val="000000"/>
          <w:sz w:val="28"/>
          <w:szCs w:val="28"/>
        </w:rPr>
      </w:pPr>
      <w:r w:rsidRPr="0088081D">
        <w:rPr>
          <w:color w:val="000000"/>
          <w:sz w:val="28"/>
          <w:szCs w:val="28"/>
        </w:rPr>
        <w:t>ПОСТАНОВЛЯЮ:</w:t>
      </w:r>
    </w:p>
    <w:p w:rsidR="00174D2A" w:rsidRDefault="00174D2A" w:rsidP="00FB0355">
      <w:pPr>
        <w:ind w:firstLine="567"/>
        <w:jc w:val="both"/>
        <w:rPr>
          <w:sz w:val="28"/>
          <w:szCs w:val="28"/>
        </w:rPr>
      </w:pPr>
      <w:r>
        <w:rPr>
          <w:sz w:val="28"/>
          <w:szCs w:val="28"/>
        </w:rPr>
        <w:t>1</w:t>
      </w:r>
      <w:r w:rsidRPr="00404CC1">
        <w:rPr>
          <w:kern w:val="2"/>
          <w:sz w:val="28"/>
          <w:szCs w:val="28"/>
        </w:rPr>
        <w:t xml:space="preserve">. </w:t>
      </w:r>
      <w:r>
        <w:rPr>
          <w:sz w:val="28"/>
          <w:szCs w:val="28"/>
        </w:rPr>
        <w:t xml:space="preserve">Приложение </w:t>
      </w:r>
      <w:r w:rsidRPr="00404CC1">
        <w:rPr>
          <w:sz w:val="28"/>
          <w:szCs w:val="28"/>
        </w:rPr>
        <w:t xml:space="preserve">к </w:t>
      </w:r>
      <w:r w:rsidRPr="00404CC1">
        <w:rPr>
          <w:kern w:val="2"/>
          <w:sz w:val="28"/>
          <w:szCs w:val="28"/>
        </w:rPr>
        <w:t xml:space="preserve">постановлению Администрации </w:t>
      </w:r>
      <w:proofErr w:type="spellStart"/>
      <w:r>
        <w:rPr>
          <w:sz w:val="28"/>
          <w:szCs w:val="28"/>
        </w:rPr>
        <w:t>Ковылкинского</w:t>
      </w:r>
      <w:proofErr w:type="spellEnd"/>
      <w:r w:rsidRPr="00EB112A">
        <w:rPr>
          <w:sz w:val="28"/>
          <w:szCs w:val="28"/>
        </w:rPr>
        <w:t xml:space="preserve"> сельского поселения от </w:t>
      </w:r>
      <w:r>
        <w:rPr>
          <w:sz w:val="28"/>
          <w:szCs w:val="28"/>
        </w:rPr>
        <w:t>30.</w:t>
      </w:r>
      <w:r w:rsidRPr="00EB112A">
        <w:rPr>
          <w:sz w:val="28"/>
          <w:szCs w:val="28"/>
        </w:rPr>
        <w:t xml:space="preserve">09.2013 года № </w:t>
      </w:r>
      <w:r w:rsidR="00FB0355">
        <w:rPr>
          <w:sz w:val="28"/>
          <w:szCs w:val="28"/>
        </w:rPr>
        <w:t>92</w:t>
      </w:r>
      <w:r w:rsidRPr="00EB112A">
        <w:rPr>
          <w:sz w:val="28"/>
          <w:szCs w:val="28"/>
        </w:rPr>
        <w:t xml:space="preserve"> </w:t>
      </w:r>
      <w:r>
        <w:rPr>
          <w:sz w:val="28"/>
          <w:szCs w:val="28"/>
        </w:rPr>
        <w:t>"</w:t>
      </w:r>
      <w:r w:rsidRPr="004A7BF7">
        <w:rPr>
          <w:color w:val="333333"/>
          <w:sz w:val="28"/>
          <w:szCs w:val="28"/>
        </w:rPr>
        <w:t xml:space="preserve">Об утверждении </w:t>
      </w:r>
      <w:r w:rsidRPr="004A7BF7">
        <w:rPr>
          <w:sz w:val="28"/>
          <w:szCs w:val="28"/>
        </w:rPr>
        <w:t xml:space="preserve">муниципальной программы </w:t>
      </w:r>
      <w:proofErr w:type="spellStart"/>
      <w:r w:rsidRPr="004A7BF7">
        <w:rPr>
          <w:sz w:val="28"/>
          <w:szCs w:val="28"/>
        </w:rPr>
        <w:t>Ковылкинского</w:t>
      </w:r>
      <w:proofErr w:type="spellEnd"/>
      <w:r w:rsidRPr="004A7BF7">
        <w:rPr>
          <w:sz w:val="28"/>
          <w:szCs w:val="28"/>
        </w:rPr>
        <w:t xml:space="preserve"> сельского поселения «</w:t>
      </w:r>
      <w:r w:rsidR="00FB0355" w:rsidRPr="008366C5">
        <w:rPr>
          <w:sz w:val="28"/>
          <w:szCs w:val="28"/>
        </w:rPr>
        <w:t>Обеспечение общественного порядка и прот</w:t>
      </w:r>
      <w:r w:rsidR="00FB0355">
        <w:rPr>
          <w:sz w:val="28"/>
          <w:szCs w:val="28"/>
        </w:rPr>
        <w:t>иводействие преступности</w:t>
      </w:r>
      <w:r w:rsidRPr="004A7BF7">
        <w:rPr>
          <w:kern w:val="2"/>
          <w:sz w:val="28"/>
          <w:szCs w:val="28"/>
        </w:rPr>
        <w:t xml:space="preserve">» </w:t>
      </w:r>
      <w:r>
        <w:rPr>
          <w:kern w:val="2"/>
          <w:sz w:val="28"/>
          <w:szCs w:val="28"/>
        </w:rPr>
        <w:t>"</w:t>
      </w:r>
      <w:r w:rsidRPr="000F5610">
        <w:rPr>
          <w:sz w:val="28"/>
          <w:szCs w:val="28"/>
        </w:rPr>
        <w:t xml:space="preserve">изложить в </w:t>
      </w:r>
      <w:r>
        <w:rPr>
          <w:sz w:val="28"/>
          <w:szCs w:val="28"/>
        </w:rPr>
        <w:t xml:space="preserve">новой редакции </w:t>
      </w:r>
      <w:r w:rsidRPr="002E0E99">
        <w:rPr>
          <w:kern w:val="2"/>
          <w:sz w:val="28"/>
          <w:szCs w:val="28"/>
        </w:rPr>
        <w:t>согласно приложению</w:t>
      </w:r>
      <w:r>
        <w:rPr>
          <w:kern w:val="2"/>
          <w:sz w:val="28"/>
          <w:szCs w:val="28"/>
        </w:rPr>
        <w:t xml:space="preserve"> к настоящему постановлению.</w:t>
      </w:r>
    </w:p>
    <w:p w:rsidR="00174D2A" w:rsidRPr="007B61D7" w:rsidRDefault="00FB0355" w:rsidP="00174D2A">
      <w:pPr>
        <w:widowControl w:val="0"/>
        <w:autoSpaceDE w:val="0"/>
        <w:autoSpaceDN w:val="0"/>
        <w:adjustRightInd w:val="0"/>
        <w:spacing w:line="216" w:lineRule="auto"/>
        <w:jc w:val="both"/>
        <w:rPr>
          <w:sz w:val="28"/>
          <w:szCs w:val="28"/>
        </w:rPr>
      </w:pPr>
      <w:r>
        <w:rPr>
          <w:sz w:val="28"/>
          <w:szCs w:val="28"/>
        </w:rPr>
        <w:t>2</w:t>
      </w:r>
      <w:r w:rsidR="00174D2A">
        <w:rPr>
          <w:kern w:val="2"/>
          <w:sz w:val="28"/>
          <w:szCs w:val="28"/>
        </w:rPr>
        <w:t xml:space="preserve">. </w:t>
      </w:r>
      <w:r w:rsidR="00174D2A" w:rsidRPr="00D23625">
        <w:rPr>
          <w:kern w:val="2"/>
          <w:sz w:val="28"/>
          <w:szCs w:val="28"/>
        </w:rPr>
        <w:t xml:space="preserve">Постановление </w:t>
      </w:r>
      <w:r w:rsidR="00174D2A">
        <w:rPr>
          <w:kern w:val="2"/>
          <w:sz w:val="28"/>
          <w:szCs w:val="28"/>
        </w:rPr>
        <w:t>вступает в силу после его официального обнародования.</w:t>
      </w:r>
    </w:p>
    <w:p w:rsidR="00174D2A" w:rsidRPr="005B630C" w:rsidRDefault="00174D2A" w:rsidP="00174D2A">
      <w:pPr>
        <w:widowControl w:val="0"/>
        <w:autoSpaceDE w:val="0"/>
        <w:autoSpaceDN w:val="0"/>
        <w:adjustRightInd w:val="0"/>
        <w:spacing w:line="216" w:lineRule="auto"/>
        <w:jc w:val="both"/>
        <w:rPr>
          <w:sz w:val="28"/>
          <w:szCs w:val="28"/>
          <w:highlight w:val="yellow"/>
        </w:rPr>
      </w:pPr>
    </w:p>
    <w:p w:rsidR="00174D2A" w:rsidRPr="005B630C" w:rsidRDefault="00174D2A" w:rsidP="00174D2A">
      <w:pPr>
        <w:widowControl w:val="0"/>
        <w:autoSpaceDE w:val="0"/>
        <w:autoSpaceDN w:val="0"/>
        <w:adjustRightInd w:val="0"/>
        <w:spacing w:line="216" w:lineRule="auto"/>
        <w:jc w:val="both"/>
        <w:rPr>
          <w:sz w:val="28"/>
          <w:szCs w:val="28"/>
          <w:highlight w:val="yellow"/>
        </w:rPr>
      </w:pPr>
      <w:r>
        <w:rPr>
          <w:sz w:val="28"/>
          <w:szCs w:val="28"/>
        </w:rPr>
        <w:t>4</w:t>
      </w:r>
      <w:r w:rsidRPr="0088081D">
        <w:rPr>
          <w:sz w:val="28"/>
          <w:szCs w:val="28"/>
        </w:rPr>
        <w:t>. </w:t>
      </w:r>
      <w:proofErr w:type="gramStart"/>
      <w:r w:rsidRPr="0088081D">
        <w:rPr>
          <w:sz w:val="28"/>
          <w:szCs w:val="28"/>
        </w:rPr>
        <w:t>Контроль за</w:t>
      </w:r>
      <w:proofErr w:type="gramEnd"/>
      <w:r w:rsidRPr="0088081D">
        <w:rPr>
          <w:sz w:val="28"/>
          <w:szCs w:val="28"/>
        </w:rPr>
        <w:t xml:space="preserve"> исполнением настоящего постановления оставляю за собой.</w:t>
      </w:r>
    </w:p>
    <w:p w:rsidR="00174D2A" w:rsidRDefault="00174D2A" w:rsidP="00174D2A">
      <w:pPr>
        <w:widowControl w:val="0"/>
        <w:autoSpaceDE w:val="0"/>
        <w:autoSpaceDN w:val="0"/>
        <w:adjustRightInd w:val="0"/>
        <w:spacing w:line="216" w:lineRule="auto"/>
        <w:ind w:firstLine="720"/>
        <w:jc w:val="both"/>
        <w:rPr>
          <w:sz w:val="28"/>
          <w:szCs w:val="28"/>
          <w:highlight w:val="yellow"/>
        </w:rPr>
      </w:pPr>
    </w:p>
    <w:p w:rsidR="00174D2A" w:rsidRPr="005B630C" w:rsidRDefault="00174D2A" w:rsidP="00174D2A">
      <w:pPr>
        <w:widowControl w:val="0"/>
        <w:autoSpaceDE w:val="0"/>
        <w:autoSpaceDN w:val="0"/>
        <w:adjustRightInd w:val="0"/>
        <w:spacing w:line="216" w:lineRule="auto"/>
        <w:jc w:val="both"/>
        <w:rPr>
          <w:sz w:val="28"/>
          <w:szCs w:val="28"/>
          <w:highlight w:val="yellow"/>
        </w:rPr>
      </w:pPr>
    </w:p>
    <w:p w:rsidR="00174D2A" w:rsidRPr="0088081D" w:rsidRDefault="00174D2A" w:rsidP="00174D2A">
      <w:pPr>
        <w:widowControl w:val="0"/>
        <w:autoSpaceDE w:val="0"/>
        <w:autoSpaceDN w:val="0"/>
        <w:adjustRightInd w:val="0"/>
        <w:rPr>
          <w:sz w:val="28"/>
          <w:szCs w:val="28"/>
        </w:rPr>
      </w:pPr>
      <w:r w:rsidRPr="0088081D">
        <w:rPr>
          <w:sz w:val="28"/>
          <w:szCs w:val="28"/>
        </w:rPr>
        <w:t xml:space="preserve">Глава </w:t>
      </w:r>
      <w:proofErr w:type="spellStart"/>
      <w:r w:rsidRPr="0088081D">
        <w:rPr>
          <w:sz w:val="28"/>
          <w:szCs w:val="28"/>
        </w:rPr>
        <w:t>Ковылкинского</w:t>
      </w:r>
      <w:proofErr w:type="spellEnd"/>
    </w:p>
    <w:p w:rsidR="0005641C" w:rsidRDefault="00174D2A" w:rsidP="00174D2A">
      <w:pPr>
        <w:widowControl w:val="0"/>
        <w:autoSpaceDE w:val="0"/>
        <w:autoSpaceDN w:val="0"/>
        <w:adjustRightInd w:val="0"/>
        <w:rPr>
          <w:sz w:val="28"/>
          <w:szCs w:val="28"/>
        </w:rPr>
      </w:pPr>
      <w:r w:rsidRPr="0088081D">
        <w:rPr>
          <w:sz w:val="28"/>
          <w:szCs w:val="28"/>
        </w:rPr>
        <w:t xml:space="preserve"> сельского поселения                                                          Т.В. </w:t>
      </w:r>
      <w:proofErr w:type="spellStart"/>
      <w:r w:rsidRPr="0088081D">
        <w:rPr>
          <w:sz w:val="28"/>
          <w:szCs w:val="28"/>
        </w:rPr>
        <w:t>Лачуги</w:t>
      </w:r>
      <w:r>
        <w:rPr>
          <w:sz w:val="28"/>
          <w:szCs w:val="28"/>
        </w:rPr>
        <w:t>на</w:t>
      </w:r>
      <w:proofErr w:type="spellEnd"/>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FB0355" w:rsidRDefault="00FB0355" w:rsidP="00174D2A">
      <w:pPr>
        <w:widowControl w:val="0"/>
        <w:autoSpaceDE w:val="0"/>
        <w:autoSpaceDN w:val="0"/>
        <w:adjustRightInd w:val="0"/>
        <w:rPr>
          <w:sz w:val="28"/>
          <w:szCs w:val="28"/>
        </w:rPr>
      </w:pPr>
    </w:p>
    <w:p w:rsidR="0005641C" w:rsidRPr="003D3A40" w:rsidRDefault="0005641C" w:rsidP="0005641C">
      <w:pPr>
        <w:widowControl w:val="0"/>
        <w:jc w:val="right"/>
        <w:outlineLvl w:val="0"/>
        <w:rPr>
          <w:sz w:val="28"/>
          <w:szCs w:val="28"/>
        </w:rPr>
      </w:pPr>
      <w:r w:rsidRPr="003D3A40">
        <w:rPr>
          <w:sz w:val="28"/>
          <w:szCs w:val="28"/>
        </w:rPr>
        <w:t xml:space="preserve">Приложение </w:t>
      </w:r>
    </w:p>
    <w:p w:rsidR="0005641C" w:rsidRPr="003D3A40" w:rsidRDefault="0005641C" w:rsidP="0005641C">
      <w:pPr>
        <w:widowControl w:val="0"/>
        <w:jc w:val="right"/>
        <w:rPr>
          <w:sz w:val="28"/>
          <w:szCs w:val="28"/>
        </w:rPr>
      </w:pPr>
      <w:r w:rsidRPr="003D3A40">
        <w:rPr>
          <w:sz w:val="28"/>
          <w:szCs w:val="28"/>
        </w:rPr>
        <w:t xml:space="preserve">к постановлению Администрации </w:t>
      </w:r>
    </w:p>
    <w:p w:rsidR="00FB0355" w:rsidRDefault="0005641C" w:rsidP="0005641C">
      <w:pPr>
        <w:widowControl w:val="0"/>
        <w:jc w:val="right"/>
        <w:rPr>
          <w:sz w:val="28"/>
          <w:szCs w:val="28"/>
        </w:rPr>
      </w:pPr>
      <w:proofErr w:type="spellStart"/>
      <w:r w:rsidRPr="003D3A40">
        <w:rPr>
          <w:sz w:val="28"/>
          <w:szCs w:val="28"/>
        </w:rPr>
        <w:t>Ковылкинского</w:t>
      </w:r>
      <w:proofErr w:type="spellEnd"/>
      <w:r w:rsidRPr="003D3A40">
        <w:rPr>
          <w:sz w:val="28"/>
          <w:szCs w:val="28"/>
        </w:rPr>
        <w:t xml:space="preserve"> сельского поселения</w:t>
      </w:r>
    </w:p>
    <w:p w:rsidR="0005641C" w:rsidRPr="003D3A40" w:rsidRDefault="0005641C" w:rsidP="0005641C">
      <w:pPr>
        <w:widowControl w:val="0"/>
        <w:jc w:val="right"/>
        <w:rPr>
          <w:color w:val="FF0000"/>
          <w:sz w:val="28"/>
          <w:szCs w:val="28"/>
        </w:rPr>
      </w:pPr>
      <w:r w:rsidRPr="003D3A40">
        <w:rPr>
          <w:sz w:val="28"/>
          <w:szCs w:val="28"/>
        </w:rPr>
        <w:t xml:space="preserve"> от </w:t>
      </w:r>
      <w:r w:rsidR="00FB0355">
        <w:rPr>
          <w:sz w:val="28"/>
          <w:szCs w:val="28"/>
        </w:rPr>
        <w:t>01</w:t>
      </w:r>
      <w:r w:rsidRPr="003D3A40">
        <w:rPr>
          <w:sz w:val="28"/>
          <w:szCs w:val="28"/>
        </w:rPr>
        <w:t>.</w:t>
      </w:r>
      <w:r w:rsidR="00FB0355">
        <w:rPr>
          <w:sz w:val="28"/>
          <w:szCs w:val="28"/>
        </w:rPr>
        <w:t>02.2016</w:t>
      </w:r>
      <w:r w:rsidRPr="003D3A40">
        <w:rPr>
          <w:sz w:val="28"/>
          <w:szCs w:val="28"/>
        </w:rPr>
        <w:t xml:space="preserve"> года № </w:t>
      </w:r>
      <w:r w:rsidR="00A3511E">
        <w:rPr>
          <w:sz w:val="28"/>
          <w:szCs w:val="28"/>
        </w:rPr>
        <w:t>14</w:t>
      </w:r>
      <w:r w:rsidRPr="003D3A40">
        <w:rPr>
          <w:sz w:val="28"/>
          <w:szCs w:val="28"/>
        </w:rPr>
        <w:t>.</w:t>
      </w:r>
      <w:r w:rsidR="00A3511E">
        <w:rPr>
          <w:sz w:val="28"/>
          <w:szCs w:val="28"/>
        </w:rPr>
        <w:t>1</w:t>
      </w:r>
    </w:p>
    <w:p w:rsidR="0005641C" w:rsidRPr="003D3A40" w:rsidRDefault="0005641C" w:rsidP="0005641C">
      <w:pPr>
        <w:widowControl w:val="0"/>
        <w:jc w:val="both"/>
        <w:rPr>
          <w:b/>
          <w:sz w:val="28"/>
          <w:szCs w:val="28"/>
        </w:rPr>
      </w:pPr>
    </w:p>
    <w:p w:rsidR="0005641C" w:rsidRPr="003D3A40" w:rsidRDefault="0005641C" w:rsidP="0005641C">
      <w:pPr>
        <w:widowControl w:val="0"/>
        <w:jc w:val="center"/>
        <w:rPr>
          <w:sz w:val="28"/>
          <w:szCs w:val="28"/>
        </w:rPr>
      </w:pPr>
      <w:r w:rsidRPr="003D3A40">
        <w:rPr>
          <w:sz w:val="28"/>
          <w:szCs w:val="28"/>
        </w:rPr>
        <w:t xml:space="preserve">МУНИЦИПАЛЬНАЯ ПРОГРАММА </w:t>
      </w:r>
    </w:p>
    <w:p w:rsidR="0005641C" w:rsidRPr="003D3A40" w:rsidRDefault="0005641C" w:rsidP="0005641C">
      <w:pPr>
        <w:widowControl w:val="0"/>
        <w:jc w:val="center"/>
        <w:rPr>
          <w:sz w:val="28"/>
          <w:szCs w:val="28"/>
        </w:rPr>
      </w:pPr>
      <w:r w:rsidRPr="003D3A40">
        <w:rPr>
          <w:sz w:val="28"/>
          <w:szCs w:val="28"/>
        </w:rPr>
        <w:t>Ковылкинского сельского поселения</w:t>
      </w:r>
    </w:p>
    <w:p w:rsidR="0005641C" w:rsidRPr="003D3A40" w:rsidRDefault="0005641C" w:rsidP="0005641C">
      <w:pPr>
        <w:widowControl w:val="0"/>
        <w:jc w:val="center"/>
        <w:rPr>
          <w:sz w:val="28"/>
          <w:szCs w:val="28"/>
        </w:rPr>
      </w:pP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sz w:val="28"/>
          <w:szCs w:val="28"/>
        </w:rPr>
      </w:pPr>
    </w:p>
    <w:p w:rsidR="0005641C" w:rsidRPr="003D3A40" w:rsidRDefault="0005641C" w:rsidP="0005641C">
      <w:pPr>
        <w:widowControl w:val="0"/>
        <w:jc w:val="center"/>
        <w:rPr>
          <w:sz w:val="28"/>
          <w:szCs w:val="28"/>
        </w:rPr>
      </w:pPr>
      <w:r w:rsidRPr="003D3A40">
        <w:rPr>
          <w:sz w:val="28"/>
          <w:szCs w:val="28"/>
        </w:rPr>
        <w:t>ПАСПОРТ</w:t>
      </w:r>
    </w:p>
    <w:p w:rsidR="0005641C" w:rsidRPr="003D3A40" w:rsidRDefault="0005641C" w:rsidP="0005641C">
      <w:pPr>
        <w:widowControl w:val="0"/>
        <w:jc w:val="center"/>
        <w:rPr>
          <w:sz w:val="28"/>
          <w:szCs w:val="28"/>
        </w:rPr>
      </w:pPr>
      <w:r w:rsidRPr="003D3A40">
        <w:rPr>
          <w:sz w:val="28"/>
          <w:szCs w:val="28"/>
        </w:rPr>
        <w:t xml:space="preserve">муниципальной программы Ковылкинского сельского поселения </w:t>
      </w:r>
      <w:r w:rsidRPr="003D3A40">
        <w:rPr>
          <w:bCs/>
          <w:sz w:val="28"/>
          <w:szCs w:val="28"/>
        </w:rPr>
        <w:t>«Обеспечение общественного порядка и противодействие преступности»</w:t>
      </w:r>
    </w:p>
    <w:p w:rsidR="0005641C" w:rsidRPr="003D3A40" w:rsidRDefault="0005641C" w:rsidP="0005641C">
      <w:pPr>
        <w:widowControl w:val="0"/>
        <w:jc w:val="both"/>
        <w:rPr>
          <w:color w:val="FF0000"/>
          <w:sz w:val="28"/>
          <w:szCs w:val="28"/>
        </w:rPr>
      </w:pPr>
    </w:p>
    <w:tbl>
      <w:tblPr>
        <w:tblW w:w="9464" w:type="dxa"/>
        <w:tblLook w:val="01E0"/>
      </w:tblPr>
      <w:tblGrid>
        <w:gridCol w:w="3588"/>
        <w:gridCol w:w="5876"/>
      </w:tblGrid>
      <w:tr w:rsidR="0005641C" w:rsidRPr="003D3A40" w:rsidTr="00174D2A">
        <w:tc>
          <w:tcPr>
            <w:tcW w:w="3588" w:type="dxa"/>
          </w:tcPr>
          <w:p w:rsidR="0005641C" w:rsidRPr="003D3A40" w:rsidRDefault="0005641C" w:rsidP="00174D2A">
            <w:pPr>
              <w:widowControl w:val="0"/>
              <w:jc w:val="both"/>
              <w:rPr>
                <w:sz w:val="28"/>
                <w:szCs w:val="28"/>
              </w:rPr>
            </w:pPr>
            <w:r w:rsidRPr="003D3A40">
              <w:rPr>
                <w:sz w:val="28"/>
                <w:szCs w:val="28"/>
              </w:rPr>
              <w:t>Наименование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муниципальная программа Ковылкинского сельского поселения </w:t>
            </w:r>
            <w:r w:rsidRPr="003D3A40">
              <w:rPr>
                <w:bCs/>
                <w:sz w:val="28"/>
                <w:szCs w:val="28"/>
              </w:rPr>
              <w:t>«Обеспечение общественного порядка и противодействие преступности»</w:t>
            </w:r>
            <w:r w:rsidRPr="003D3A40">
              <w:rPr>
                <w:sz w:val="28"/>
                <w:szCs w:val="28"/>
              </w:rPr>
              <w:t xml:space="preserve"> (далее - Программа)</w:t>
            </w:r>
          </w:p>
        </w:tc>
      </w:tr>
      <w:tr w:rsidR="0005641C" w:rsidRPr="003D3A40" w:rsidTr="00174D2A">
        <w:tc>
          <w:tcPr>
            <w:tcW w:w="3588" w:type="dxa"/>
          </w:tcPr>
          <w:p w:rsidR="0005641C" w:rsidRPr="003D3A40" w:rsidRDefault="0005641C" w:rsidP="00174D2A">
            <w:pPr>
              <w:widowControl w:val="0"/>
              <w:jc w:val="both"/>
              <w:rPr>
                <w:sz w:val="28"/>
                <w:szCs w:val="28"/>
              </w:rPr>
            </w:pPr>
            <w:r w:rsidRPr="003D3A40">
              <w:rPr>
                <w:sz w:val="28"/>
                <w:szCs w:val="28"/>
              </w:rPr>
              <w:t>Основание для разработки Программы</w:t>
            </w:r>
          </w:p>
        </w:tc>
        <w:tc>
          <w:tcPr>
            <w:tcW w:w="5876" w:type="dxa"/>
          </w:tcPr>
          <w:p w:rsidR="0005641C" w:rsidRPr="003D3A40" w:rsidRDefault="0005641C" w:rsidP="00174D2A">
            <w:pPr>
              <w:widowControl w:val="0"/>
              <w:jc w:val="both"/>
              <w:rPr>
                <w:sz w:val="28"/>
                <w:szCs w:val="28"/>
              </w:rPr>
            </w:pPr>
            <w:proofErr w:type="gramStart"/>
            <w:r w:rsidRPr="003D3A40">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Федеральный закон от 08.01.1998 года № 3-ФЗ «О наркотических средствах и психотропных веществах», Областной закон Ростовской области от 16.12.2009 года № 348-ЗС «Об участии жителей Ростовской области в</w:t>
            </w:r>
            <w:proofErr w:type="gramEnd"/>
            <w:r w:rsidRPr="003D3A40">
              <w:rPr>
                <w:sz w:val="28"/>
                <w:szCs w:val="28"/>
              </w:rPr>
              <w:t xml:space="preserve"> </w:t>
            </w:r>
            <w:proofErr w:type="gramStart"/>
            <w:r w:rsidRPr="003D3A40">
              <w:rPr>
                <w:sz w:val="28"/>
                <w:szCs w:val="28"/>
              </w:rPr>
              <w:t>обеспечении</w:t>
            </w:r>
            <w:proofErr w:type="gramEnd"/>
            <w:r w:rsidRPr="003D3A40">
              <w:rPr>
                <w:sz w:val="28"/>
                <w:szCs w:val="28"/>
              </w:rPr>
              <w:t xml:space="preserve"> правопорядка и общественной безопасности», Устав муниципального образования «</w:t>
            </w:r>
            <w:proofErr w:type="spellStart"/>
            <w:r w:rsidRPr="003D3A40">
              <w:rPr>
                <w:sz w:val="28"/>
                <w:szCs w:val="28"/>
              </w:rPr>
              <w:t>Ковылкинское</w:t>
            </w:r>
            <w:proofErr w:type="spellEnd"/>
            <w:r w:rsidRPr="003D3A40">
              <w:rPr>
                <w:sz w:val="28"/>
                <w:szCs w:val="28"/>
              </w:rPr>
              <w:t xml:space="preserve"> сельское поселение» (приложение № 3)</w:t>
            </w:r>
          </w:p>
        </w:tc>
      </w:tr>
      <w:tr w:rsidR="0005641C" w:rsidRPr="003D3A40" w:rsidTr="00174D2A">
        <w:tc>
          <w:tcPr>
            <w:tcW w:w="3588" w:type="dxa"/>
          </w:tcPr>
          <w:p w:rsidR="0005641C" w:rsidRPr="003D3A40" w:rsidRDefault="0005641C" w:rsidP="00174D2A">
            <w:pPr>
              <w:widowControl w:val="0"/>
              <w:jc w:val="both"/>
              <w:rPr>
                <w:sz w:val="28"/>
                <w:szCs w:val="28"/>
              </w:rPr>
            </w:pPr>
            <w:r w:rsidRPr="003D3A40">
              <w:rPr>
                <w:sz w:val="28"/>
                <w:szCs w:val="28"/>
              </w:rPr>
              <w:t xml:space="preserve">Заказчик </w:t>
            </w:r>
          </w:p>
        </w:tc>
        <w:tc>
          <w:tcPr>
            <w:tcW w:w="5876" w:type="dxa"/>
          </w:tcPr>
          <w:p w:rsidR="0005641C" w:rsidRPr="003D3A40" w:rsidRDefault="0005641C" w:rsidP="00174D2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174D2A">
        <w:tc>
          <w:tcPr>
            <w:tcW w:w="3588" w:type="dxa"/>
          </w:tcPr>
          <w:p w:rsidR="0005641C" w:rsidRPr="003D3A40" w:rsidRDefault="0005641C" w:rsidP="00174D2A">
            <w:pPr>
              <w:widowControl w:val="0"/>
              <w:jc w:val="both"/>
              <w:rPr>
                <w:sz w:val="28"/>
                <w:szCs w:val="28"/>
              </w:rPr>
            </w:pPr>
            <w:r w:rsidRPr="003D3A40">
              <w:rPr>
                <w:sz w:val="28"/>
                <w:szCs w:val="28"/>
              </w:rPr>
              <w:t>Разработчик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174D2A">
        <w:trPr>
          <w:trHeight w:val="650"/>
        </w:trPr>
        <w:tc>
          <w:tcPr>
            <w:tcW w:w="3588" w:type="dxa"/>
          </w:tcPr>
          <w:p w:rsidR="0005641C" w:rsidRPr="003D3A40" w:rsidRDefault="0005641C" w:rsidP="00174D2A">
            <w:pPr>
              <w:widowControl w:val="0"/>
              <w:jc w:val="both"/>
              <w:rPr>
                <w:sz w:val="28"/>
                <w:szCs w:val="28"/>
              </w:rPr>
            </w:pPr>
            <w:r w:rsidRPr="003D3A40">
              <w:rPr>
                <w:sz w:val="28"/>
                <w:szCs w:val="28"/>
              </w:rPr>
              <w:t>Цели Программы</w:t>
            </w:r>
          </w:p>
        </w:tc>
        <w:tc>
          <w:tcPr>
            <w:tcW w:w="5876" w:type="dxa"/>
          </w:tcPr>
          <w:p w:rsidR="0005641C" w:rsidRPr="003D3A40" w:rsidRDefault="00FB0355" w:rsidP="00174D2A">
            <w:pPr>
              <w:widowControl w:val="0"/>
              <w:jc w:val="both"/>
              <w:rPr>
                <w:sz w:val="28"/>
                <w:szCs w:val="28"/>
              </w:rPr>
            </w:pPr>
            <w:r>
              <w:rPr>
                <w:sz w:val="28"/>
                <w:szCs w:val="28"/>
              </w:rPr>
              <w:t xml:space="preserve">- совершенствование </w:t>
            </w:r>
            <w:r w:rsidR="0005641C" w:rsidRPr="003D3A40">
              <w:rPr>
                <w:sz w:val="28"/>
                <w:szCs w:val="28"/>
              </w:rPr>
              <w:t xml:space="preserve">системы профилактических мер антитеррористической и </w:t>
            </w:r>
            <w:proofErr w:type="spellStart"/>
            <w:r w:rsidR="0005641C" w:rsidRPr="003D3A40">
              <w:rPr>
                <w:sz w:val="28"/>
                <w:szCs w:val="28"/>
              </w:rPr>
              <w:t>антиэкстремистской</w:t>
            </w:r>
            <w:proofErr w:type="spellEnd"/>
            <w:r w:rsidR="0005641C" w:rsidRPr="003D3A40">
              <w:rPr>
                <w:sz w:val="28"/>
                <w:szCs w:val="28"/>
              </w:rPr>
              <w:t xml:space="preserve"> направленности;</w:t>
            </w:r>
          </w:p>
          <w:p w:rsidR="0005641C" w:rsidRPr="003D3A40" w:rsidRDefault="0005641C" w:rsidP="00174D2A">
            <w:pPr>
              <w:widowControl w:val="0"/>
              <w:jc w:val="both"/>
              <w:rPr>
                <w:sz w:val="28"/>
                <w:szCs w:val="28"/>
              </w:rPr>
            </w:pPr>
            <w:r w:rsidRPr="003D3A40">
              <w:rPr>
                <w:sz w:val="28"/>
                <w:szCs w:val="28"/>
              </w:rPr>
              <w:lastRenderedPageBreak/>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174D2A">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174D2A">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снижение уровня заболеваемости населения синдромом зависимости от наркотиков;</w:t>
            </w:r>
          </w:p>
          <w:p w:rsidR="0005641C" w:rsidRPr="003D3A40" w:rsidRDefault="0005641C" w:rsidP="00174D2A">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tc>
      </w:tr>
      <w:tr w:rsidR="0005641C" w:rsidRPr="003D3A40" w:rsidTr="00174D2A">
        <w:trPr>
          <w:trHeight w:val="923"/>
        </w:trPr>
        <w:tc>
          <w:tcPr>
            <w:tcW w:w="3588" w:type="dxa"/>
          </w:tcPr>
          <w:p w:rsidR="0005641C" w:rsidRPr="003D3A40" w:rsidRDefault="0005641C" w:rsidP="00174D2A">
            <w:pPr>
              <w:widowControl w:val="0"/>
              <w:jc w:val="both"/>
              <w:rPr>
                <w:sz w:val="28"/>
                <w:szCs w:val="28"/>
              </w:rPr>
            </w:pPr>
            <w:r w:rsidRPr="003D3A40">
              <w:rPr>
                <w:sz w:val="28"/>
                <w:szCs w:val="28"/>
              </w:rPr>
              <w:lastRenderedPageBreak/>
              <w:t>Задачи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174D2A">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174D2A">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174D2A">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174D2A">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174D2A">
            <w:pPr>
              <w:widowControl w:val="0"/>
              <w:jc w:val="both"/>
              <w:rPr>
                <w:sz w:val="28"/>
                <w:szCs w:val="28"/>
              </w:rPr>
            </w:pPr>
            <w:r w:rsidRPr="003D3A40">
              <w:rPr>
                <w:sz w:val="28"/>
                <w:szCs w:val="28"/>
              </w:rPr>
              <w:lastRenderedPageBreak/>
              <w:t>- снижение уровня преступности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воссоздание системы социальной профилактики правонарушений, </w:t>
            </w:r>
            <w:proofErr w:type="gramStart"/>
            <w:r w:rsidRPr="003D3A40">
              <w:rPr>
                <w:sz w:val="28"/>
                <w:szCs w:val="28"/>
              </w:rPr>
              <w:t>направленной</w:t>
            </w:r>
            <w:proofErr w:type="gramEnd"/>
            <w:r w:rsidRPr="003D3A40">
              <w:rPr>
                <w:sz w:val="28"/>
                <w:szCs w:val="28"/>
              </w:rPr>
              <w:t xml:space="preserve"> прежде всего на активизацию борьбы с алкоголизмом, пьянством, наркоманией, преступностью, </w:t>
            </w:r>
            <w:proofErr w:type="spellStart"/>
            <w:r w:rsidRPr="003D3A40">
              <w:rPr>
                <w:sz w:val="28"/>
                <w:szCs w:val="28"/>
              </w:rPr>
              <w:t>ресоциализацией</w:t>
            </w:r>
            <w:proofErr w:type="spellEnd"/>
            <w:r w:rsidRPr="003D3A40">
              <w:rPr>
                <w:sz w:val="28"/>
                <w:szCs w:val="28"/>
              </w:rPr>
              <w:t xml:space="preserve"> лиц, освободившимся из мест лишения свободы;</w:t>
            </w:r>
          </w:p>
          <w:p w:rsidR="0005641C" w:rsidRPr="003D3A40" w:rsidRDefault="0005641C" w:rsidP="00174D2A">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174D2A">
            <w:pPr>
              <w:widowControl w:val="0"/>
              <w:jc w:val="both"/>
              <w:rPr>
                <w:sz w:val="28"/>
                <w:szCs w:val="28"/>
              </w:rPr>
            </w:pPr>
            <w:r w:rsidRPr="003D3A40">
              <w:rPr>
                <w:sz w:val="28"/>
                <w:szCs w:val="28"/>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174D2A">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174D2A">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174D2A">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174D2A">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174D2A">
            <w:pPr>
              <w:widowControl w:val="0"/>
              <w:jc w:val="both"/>
              <w:rPr>
                <w:sz w:val="28"/>
                <w:szCs w:val="28"/>
              </w:rPr>
            </w:pPr>
            <w:r w:rsidRPr="003D3A40">
              <w:rPr>
                <w:sz w:val="28"/>
                <w:szCs w:val="28"/>
              </w:rPr>
              <w:t xml:space="preserve">- проведение профилактики мероприятий по сокращению незаконного потребления наркотиков, основанных на формировании </w:t>
            </w:r>
            <w:proofErr w:type="spellStart"/>
            <w:r w:rsidRPr="003D3A40">
              <w:rPr>
                <w:sz w:val="28"/>
                <w:szCs w:val="28"/>
              </w:rPr>
              <w:t>антинаркотической</w:t>
            </w:r>
            <w:proofErr w:type="spellEnd"/>
            <w:r w:rsidRPr="003D3A40">
              <w:rPr>
                <w:sz w:val="28"/>
                <w:szCs w:val="28"/>
              </w:rPr>
              <w:t xml:space="preserve"> культуры личности в Ковылкинском сельском поселении;</w:t>
            </w:r>
          </w:p>
          <w:p w:rsidR="0005641C" w:rsidRPr="003D3A40" w:rsidRDefault="0005641C" w:rsidP="00174D2A">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174D2A">
            <w:pPr>
              <w:widowControl w:val="0"/>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174D2A">
            <w:pPr>
              <w:widowControl w:val="0"/>
              <w:jc w:val="both"/>
              <w:rPr>
                <w:sz w:val="28"/>
                <w:szCs w:val="28"/>
              </w:rPr>
            </w:pPr>
            <w:r w:rsidRPr="003D3A40">
              <w:rPr>
                <w:sz w:val="28"/>
                <w:szCs w:val="28"/>
              </w:rPr>
              <w:t xml:space="preserve">- мониторинг развития </w:t>
            </w:r>
            <w:proofErr w:type="spellStart"/>
            <w:r w:rsidRPr="003D3A40">
              <w:rPr>
                <w:sz w:val="28"/>
                <w:szCs w:val="28"/>
              </w:rPr>
              <w:t>наркоситуации</w:t>
            </w:r>
            <w:proofErr w:type="spellEnd"/>
            <w:r w:rsidRPr="003D3A40">
              <w:rPr>
                <w:sz w:val="28"/>
                <w:szCs w:val="28"/>
              </w:rPr>
              <w:t xml:space="preserve"> в </w:t>
            </w:r>
            <w:proofErr w:type="spellStart"/>
            <w:r w:rsidRPr="003D3A40">
              <w:rPr>
                <w:sz w:val="28"/>
                <w:szCs w:val="28"/>
              </w:rPr>
              <w:lastRenderedPageBreak/>
              <w:t>Ковылкинском</w:t>
            </w:r>
            <w:proofErr w:type="spellEnd"/>
            <w:r w:rsidRPr="003D3A40">
              <w:rPr>
                <w:sz w:val="28"/>
                <w:szCs w:val="28"/>
              </w:rPr>
              <w:t xml:space="preserve"> сельском поселении;</w:t>
            </w:r>
          </w:p>
          <w:p w:rsidR="0005641C" w:rsidRPr="003D3A40" w:rsidRDefault="0005641C" w:rsidP="00174D2A">
            <w:pPr>
              <w:widowControl w:val="0"/>
              <w:jc w:val="both"/>
              <w:rPr>
                <w:sz w:val="28"/>
                <w:szCs w:val="28"/>
              </w:rPr>
            </w:pPr>
            <w:r w:rsidRPr="003D3A40">
              <w:rPr>
                <w:sz w:val="28"/>
                <w:szCs w:val="28"/>
              </w:rPr>
              <w:t xml:space="preserve">- организация </w:t>
            </w:r>
            <w:proofErr w:type="spellStart"/>
            <w:r w:rsidRPr="003D3A40">
              <w:rPr>
                <w:sz w:val="28"/>
                <w:szCs w:val="28"/>
              </w:rPr>
              <w:t>антикоррупционной</w:t>
            </w:r>
            <w:proofErr w:type="spellEnd"/>
            <w:r w:rsidRPr="003D3A40">
              <w:rPr>
                <w:sz w:val="28"/>
                <w:szCs w:val="28"/>
              </w:rPr>
              <w:t xml:space="preserve">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174D2A">
            <w:pPr>
              <w:widowControl w:val="0"/>
              <w:jc w:val="both"/>
              <w:rPr>
                <w:sz w:val="28"/>
                <w:szCs w:val="28"/>
              </w:rPr>
            </w:pPr>
            <w:r w:rsidRPr="003D3A40">
              <w:rPr>
                <w:sz w:val="28"/>
                <w:szCs w:val="28"/>
              </w:rPr>
              <w:t xml:space="preserve">- повышение профессиональной компетентности муниципальных служащих Ковылкинского сельского поселения в сфере профилактики коррупции; </w:t>
            </w:r>
          </w:p>
          <w:p w:rsidR="0005641C" w:rsidRPr="003D3A40" w:rsidRDefault="0005641C" w:rsidP="00174D2A">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174D2A">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174D2A">
            <w:pPr>
              <w:widowControl w:val="0"/>
              <w:jc w:val="both"/>
              <w:rPr>
                <w:sz w:val="28"/>
                <w:szCs w:val="28"/>
              </w:rPr>
            </w:pPr>
            <w:r w:rsidRPr="003D3A40">
              <w:rPr>
                <w:sz w:val="28"/>
                <w:szCs w:val="28"/>
              </w:rPr>
              <w:t xml:space="preserve">- совершенствование организационно-правовых основ механизма противодействию коррупции. </w:t>
            </w:r>
          </w:p>
        </w:tc>
      </w:tr>
      <w:tr w:rsidR="0005641C" w:rsidRPr="003D3A40" w:rsidTr="00174D2A">
        <w:trPr>
          <w:trHeight w:val="681"/>
        </w:trPr>
        <w:tc>
          <w:tcPr>
            <w:tcW w:w="3588" w:type="dxa"/>
          </w:tcPr>
          <w:p w:rsidR="0005641C" w:rsidRPr="003D3A40" w:rsidRDefault="0005641C" w:rsidP="00174D2A">
            <w:pPr>
              <w:widowControl w:val="0"/>
              <w:jc w:val="both"/>
              <w:rPr>
                <w:sz w:val="28"/>
                <w:szCs w:val="28"/>
              </w:rPr>
            </w:pPr>
            <w:r w:rsidRPr="003D3A40">
              <w:rPr>
                <w:sz w:val="28"/>
                <w:szCs w:val="28"/>
              </w:rPr>
              <w:lastRenderedPageBreak/>
              <w:t xml:space="preserve">Сроки реализации </w:t>
            </w:r>
          </w:p>
          <w:p w:rsidR="0005641C" w:rsidRPr="003D3A40" w:rsidRDefault="0005641C" w:rsidP="00174D2A">
            <w:pPr>
              <w:widowControl w:val="0"/>
              <w:jc w:val="both"/>
              <w:rPr>
                <w:sz w:val="28"/>
                <w:szCs w:val="28"/>
              </w:rPr>
            </w:pPr>
            <w:r w:rsidRPr="003D3A40">
              <w:rPr>
                <w:sz w:val="28"/>
                <w:szCs w:val="28"/>
              </w:rPr>
              <w:t>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2014 – 2020 годы</w:t>
            </w:r>
          </w:p>
        </w:tc>
      </w:tr>
      <w:tr w:rsidR="0005641C" w:rsidRPr="003D3A40" w:rsidTr="00174D2A">
        <w:trPr>
          <w:trHeight w:val="715"/>
        </w:trPr>
        <w:tc>
          <w:tcPr>
            <w:tcW w:w="3588" w:type="dxa"/>
          </w:tcPr>
          <w:p w:rsidR="0005641C" w:rsidRPr="003D3A40" w:rsidRDefault="0005641C" w:rsidP="00174D2A">
            <w:pPr>
              <w:widowControl w:val="0"/>
              <w:jc w:val="both"/>
              <w:rPr>
                <w:sz w:val="28"/>
                <w:szCs w:val="28"/>
              </w:rPr>
            </w:pPr>
            <w:r w:rsidRPr="003D3A40">
              <w:rPr>
                <w:sz w:val="28"/>
                <w:szCs w:val="28"/>
              </w:rPr>
              <w:t>Исполнители основных мероприятий Программы</w:t>
            </w:r>
          </w:p>
        </w:tc>
        <w:tc>
          <w:tcPr>
            <w:tcW w:w="5876" w:type="dxa"/>
          </w:tcPr>
          <w:p w:rsidR="0005641C" w:rsidRPr="003D3A40" w:rsidRDefault="0005641C" w:rsidP="00174D2A">
            <w:pPr>
              <w:widowControl w:val="0"/>
              <w:jc w:val="both"/>
              <w:rPr>
                <w:sz w:val="28"/>
                <w:szCs w:val="28"/>
              </w:rPr>
            </w:pPr>
            <w:r w:rsidRPr="003D3A40">
              <w:rPr>
                <w:sz w:val="28"/>
                <w:szCs w:val="28"/>
              </w:rPr>
              <w:t>- Администрация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sz w:val="28"/>
                <w:szCs w:val="28"/>
              </w:rPr>
            </w:pPr>
            <w:r w:rsidRPr="003D3A40">
              <w:rPr>
                <w:sz w:val="28"/>
                <w:szCs w:val="28"/>
              </w:rPr>
              <w:t>Объем и источники финансирования Программы</w:t>
            </w:r>
          </w:p>
        </w:tc>
        <w:tc>
          <w:tcPr>
            <w:tcW w:w="5876" w:type="dxa"/>
          </w:tcPr>
          <w:p w:rsidR="0005641C" w:rsidRPr="003D3A40" w:rsidRDefault="0005641C" w:rsidP="00174D2A">
            <w:pPr>
              <w:widowControl w:val="0"/>
              <w:jc w:val="both"/>
              <w:rPr>
                <w:sz w:val="28"/>
                <w:szCs w:val="28"/>
              </w:rPr>
            </w:pPr>
            <w:r w:rsidRPr="003D3A40">
              <w:rPr>
                <w:sz w:val="28"/>
                <w:szCs w:val="28"/>
              </w:rPr>
              <w:t>общие затраты на реализацию Программы составляют 14</w:t>
            </w:r>
            <w:r w:rsidR="00FB0355">
              <w:rPr>
                <w:sz w:val="28"/>
                <w:szCs w:val="28"/>
              </w:rPr>
              <w:t>,2</w:t>
            </w:r>
            <w:r w:rsidRPr="003D3A40">
              <w:rPr>
                <w:sz w:val="28"/>
                <w:szCs w:val="28"/>
              </w:rPr>
              <w:t xml:space="preserve"> тыс. рублей</w:t>
            </w:r>
            <w:proofErr w:type="gramStart"/>
            <w:r w:rsidRPr="003D3A40">
              <w:rPr>
                <w:sz w:val="28"/>
                <w:szCs w:val="28"/>
              </w:rPr>
              <w:t xml:space="preserve"> ,</w:t>
            </w:r>
            <w:proofErr w:type="gramEnd"/>
            <w:r w:rsidRPr="003D3A40">
              <w:rPr>
                <w:sz w:val="28"/>
                <w:szCs w:val="28"/>
              </w:rPr>
              <w:t xml:space="preserve"> из них по годам:</w:t>
            </w:r>
          </w:p>
          <w:p w:rsidR="0005641C" w:rsidRPr="003D3A40" w:rsidRDefault="0005641C" w:rsidP="00174D2A">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2016 год – 2</w:t>
            </w:r>
            <w:r w:rsidR="00FB0355">
              <w:rPr>
                <w:sz w:val="28"/>
                <w:szCs w:val="28"/>
              </w:rPr>
              <w:t>,2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Финансирование Программы производится из средств бюджета Ковылкинского сельского поселения (приложение № 5)</w:t>
            </w:r>
          </w:p>
        </w:tc>
      </w:tr>
      <w:tr w:rsidR="0005641C" w:rsidRPr="003D3A40" w:rsidTr="00174D2A">
        <w:trPr>
          <w:trHeight w:val="529"/>
        </w:trPr>
        <w:tc>
          <w:tcPr>
            <w:tcW w:w="3588" w:type="dxa"/>
          </w:tcPr>
          <w:p w:rsidR="0005641C" w:rsidRPr="003D3A40" w:rsidRDefault="0005641C" w:rsidP="00174D2A">
            <w:pPr>
              <w:widowControl w:val="0"/>
              <w:jc w:val="both"/>
              <w:rPr>
                <w:sz w:val="28"/>
                <w:szCs w:val="28"/>
              </w:rPr>
            </w:pPr>
            <w:r w:rsidRPr="003D3A40">
              <w:rPr>
                <w:sz w:val="28"/>
                <w:szCs w:val="28"/>
              </w:rPr>
              <w:t>Ожидаемые результаты реализации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 устранение причин и условий, способствующих проявлениям экстремизма;</w:t>
            </w:r>
          </w:p>
          <w:p w:rsidR="0005641C" w:rsidRPr="003D3A40" w:rsidRDefault="0005641C" w:rsidP="00174D2A">
            <w:pPr>
              <w:widowControl w:val="0"/>
              <w:jc w:val="both"/>
              <w:rPr>
                <w:sz w:val="28"/>
                <w:szCs w:val="28"/>
              </w:rPr>
            </w:pPr>
            <w:r w:rsidRPr="003D3A40">
              <w:rPr>
                <w:sz w:val="28"/>
                <w:szCs w:val="28"/>
              </w:rPr>
              <w:t xml:space="preserve">- повышение эффективности государственной </w:t>
            </w:r>
            <w:r w:rsidRPr="003D3A40">
              <w:rPr>
                <w:sz w:val="28"/>
                <w:szCs w:val="28"/>
              </w:rPr>
              <w:lastRenderedPageBreak/>
              <w:t>системы социальной профилактики правонарушений;</w:t>
            </w:r>
          </w:p>
          <w:p w:rsidR="0005641C" w:rsidRPr="003D3A40" w:rsidRDefault="0005641C" w:rsidP="00174D2A">
            <w:pPr>
              <w:widowControl w:val="0"/>
              <w:jc w:val="both"/>
              <w:rPr>
                <w:sz w:val="28"/>
                <w:szCs w:val="28"/>
              </w:rPr>
            </w:pPr>
            <w:r w:rsidRPr="003D3A40">
              <w:rPr>
                <w:sz w:val="28"/>
                <w:szCs w:val="28"/>
              </w:rPr>
              <w:t>-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174D2A">
            <w:pPr>
              <w:widowControl w:val="0"/>
              <w:jc w:val="both"/>
              <w:rPr>
                <w:sz w:val="28"/>
                <w:szCs w:val="28"/>
              </w:rPr>
            </w:pPr>
            <w:r w:rsidRPr="003D3A40">
              <w:rPr>
                <w:sz w:val="28"/>
                <w:szCs w:val="28"/>
              </w:rPr>
              <w:t xml:space="preserve">- оздоровление </w:t>
            </w:r>
            <w:proofErr w:type="gramStart"/>
            <w:r w:rsidRPr="003D3A40">
              <w:rPr>
                <w:sz w:val="28"/>
                <w:szCs w:val="28"/>
              </w:rPr>
              <w:t>криминогенной обстановки</w:t>
            </w:r>
            <w:proofErr w:type="gramEnd"/>
            <w:r w:rsidRPr="003D3A40">
              <w:rPr>
                <w:sz w:val="28"/>
                <w:szCs w:val="28"/>
              </w:rPr>
              <w:t xml:space="preserve">  на потребительском рынке, улицах, других общественных местах;</w:t>
            </w:r>
          </w:p>
          <w:p w:rsidR="0005641C" w:rsidRPr="003D3A40" w:rsidRDefault="0005641C" w:rsidP="00174D2A">
            <w:pPr>
              <w:widowControl w:val="0"/>
              <w:jc w:val="both"/>
              <w:rPr>
                <w:sz w:val="28"/>
                <w:szCs w:val="28"/>
              </w:rPr>
            </w:pPr>
            <w:r w:rsidRPr="003D3A40">
              <w:rPr>
                <w:sz w:val="28"/>
                <w:szCs w:val="28"/>
              </w:rPr>
              <w:t>- повышение уровня доверия населения правоохранительным органам;</w:t>
            </w:r>
          </w:p>
          <w:p w:rsidR="0005641C" w:rsidRPr="003D3A40" w:rsidRDefault="0005641C" w:rsidP="00174D2A">
            <w:pPr>
              <w:widowControl w:val="0"/>
              <w:jc w:val="both"/>
              <w:rPr>
                <w:sz w:val="28"/>
                <w:szCs w:val="28"/>
              </w:rPr>
            </w:pPr>
            <w:r w:rsidRPr="003D3A40">
              <w:rPr>
                <w:sz w:val="28"/>
                <w:szCs w:val="28"/>
              </w:rPr>
              <w:t xml:space="preserve">- снижение уровня заболеваемости от наркотических средств, сдерживание распространения незаконного потребления наркотиков среди несовершеннолетних по сравнению с аналогичными периодами. </w:t>
            </w:r>
          </w:p>
        </w:tc>
      </w:tr>
    </w:tbl>
    <w:p w:rsidR="0005641C" w:rsidRPr="003D3A40" w:rsidRDefault="0005641C" w:rsidP="0005641C">
      <w:pPr>
        <w:widowControl w:val="0"/>
        <w:tabs>
          <w:tab w:val="left" w:pos="1668"/>
        </w:tabs>
        <w:jc w:val="both"/>
        <w:rPr>
          <w:bCs/>
          <w:kern w:val="32"/>
        </w:rPr>
      </w:pPr>
      <w:r w:rsidRPr="003D3A40">
        <w:rPr>
          <w:bCs/>
          <w:kern w:val="32"/>
        </w:rPr>
        <w:lastRenderedPageBreak/>
        <w:t>*Будет предусмотрено по мере планирования бюджетных ассигнований.</w:t>
      </w:r>
    </w:p>
    <w:p w:rsidR="0005641C" w:rsidRPr="003D3A40" w:rsidRDefault="0005641C" w:rsidP="0005641C">
      <w:pPr>
        <w:widowControl w:val="0"/>
        <w:jc w:val="center"/>
        <w:rPr>
          <w:bCs/>
          <w:color w:val="FF0000"/>
          <w:kern w:val="32"/>
          <w:sz w:val="28"/>
          <w:szCs w:val="28"/>
        </w:rPr>
      </w:pPr>
    </w:p>
    <w:p w:rsidR="0005641C" w:rsidRPr="003D3A40" w:rsidRDefault="0005641C" w:rsidP="0005641C">
      <w:pPr>
        <w:widowControl w:val="0"/>
        <w:jc w:val="center"/>
        <w:rPr>
          <w:b/>
          <w:bCs/>
          <w:kern w:val="32"/>
          <w:sz w:val="28"/>
          <w:szCs w:val="28"/>
        </w:rPr>
      </w:pPr>
      <w:r w:rsidRPr="003D3A40">
        <w:rPr>
          <w:b/>
          <w:bCs/>
          <w:kern w:val="32"/>
          <w:sz w:val="28"/>
          <w:szCs w:val="28"/>
        </w:rPr>
        <w:t>Раздел 1. Общая характеристика текущего состояния соответствующей сферы социально-экономического развития Ковылкинского сельского поселения.</w:t>
      </w:r>
    </w:p>
    <w:p w:rsidR="0005641C" w:rsidRPr="003D3A40" w:rsidRDefault="0005641C" w:rsidP="0005641C">
      <w:pPr>
        <w:widowControl w:val="0"/>
        <w:rPr>
          <w:bCs/>
          <w:kern w:val="32"/>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 xml:space="preserve">Планом социально-экономического развития Ковылкинского сельского поселения на 2014-2016 г.г. </w:t>
      </w:r>
      <w:r w:rsidRPr="003D3A40">
        <w:rPr>
          <w:rFonts w:cs="Arial"/>
          <w:sz w:val="28"/>
          <w:szCs w:val="28"/>
        </w:rPr>
        <w:t>определена главная цель развития Ковылкинского сельского поселения – обеспечение достойного уровня и качества жизни населения станицы, на основе динамично развивающейся экономики.</w:t>
      </w:r>
    </w:p>
    <w:p w:rsidR="0005641C" w:rsidRPr="003D3A40" w:rsidRDefault="0005641C" w:rsidP="0005641C">
      <w:pPr>
        <w:autoSpaceDE w:val="0"/>
        <w:autoSpaceDN w:val="0"/>
        <w:adjustRightInd w:val="0"/>
        <w:jc w:val="both"/>
        <w:rPr>
          <w:sz w:val="28"/>
          <w:szCs w:val="28"/>
        </w:rPr>
      </w:pPr>
      <w:r w:rsidRPr="003D3A40">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w:t>
      </w:r>
      <w:r w:rsidRPr="003D3A40">
        <w:rPr>
          <w:sz w:val="28"/>
          <w:szCs w:val="28"/>
        </w:rPr>
        <w:lastRenderedPageBreak/>
        <w:t>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widowControl w:val="0"/>
        <w:jc w:val="both"/>
        <w:rPr>
          <w:bCs/>
          <w:kern w:val="32"/>
          <w:sz w:val="28"/>
          <w:szCs w:val="28"/>
        </w:rPr>
      </w:pPr>
      <w:proofErr w:type="gramStart"/>
      <w:r w:rsidRPr="003D3A40">
        <w:rPr>
          <w:bCs/>
          <w:kern w:val="32"/>
          <w:sz w:val="28"/>
          <w:szCs w:val="28"/>
        </w:rPr>
        <w:t>Криминогенная ситуация</w:t>
      </w:r>
      <w:proofErr w:type="gramEnd"/>
      <w:r w:rsidRPr="003D3A40">
        <w:rPr>
          <w:bCs/>
          <w:kern w:val="32"/>
          <w:sz w:val="28"/>
          <w:szCs w:val="28"/>
        </w:rPr>
        <w:t xml:space="preserve"> на территории Ковылкинского сельского поселения характеризуется общим увеличением числа зарегистрированных преступлений. Также отмечается рост количества преступлений в общественных местах и на улицах, преступные проявления становятся все более дерзкими. </w:t>
      </w:r>
      <w:proofErr w:type="gramStart"/>
      <w:r w:rsidRPr="003D3A40">
        <w:rPr>
          <w:bCs/>
          <w:kern w:val="32"/>
          <w:sz w:val="28"/>
          <w:szCs w:val="28"/>
        </w:rPr>
        <w:t>Криминогенную ситуацию</w:t>
      </w:r>
      <w:proofErr w:type="gramEnd"/>
      <w:r w:rsidRPr="003D3A40">
        <w:rPr>
          <w:bCs/>
          <w:kern w:val="32"/>
          <w:sz w:val="28"/>
          <w:szCs w:val="28"/>
        </w:rPr>
        <w:t xml:space="preserve"> осложняют нарастающие темпы распространения алкоголизма, наркомании. Увеличиваются масштабы бытовых преступлений. Сложившаяся ситуация явилась следствием следующих факторов:</w:t>
      </w:r>
    </w:p>
    <w:p w:rsidR="0005641C" w:rsidRPr="003D3A40" w:rsidRDefault="0005641C" w:rsidP="0005641C">
      <w:pPr>
        <w:widowControl w:val="0"/>
        <w:jc w:val="both"/>
        <w:rPr>
          <w:bCs/>
          <w:kern w:val="32"/>
          <w:sz w:val="28"/>
          <w:szCs w:val="28"/>
        </w:rPr>
      </w:pPr>
      <w:r w:rsidRPr="003D3A40">
        <w:rPr>
          <w:bCs/>
          <w:kern w:val="32"/>
          <w:sz w:val="28"/>
          <w:szCs w:val="28"/>
        </w:rPr>
        <w:t>-отставания правовой базы правоохранительной деятельности от потребностей правоохранительной практики;</w:t>
      </w:r>
    </w:p>
    <w:p w:rsidR="0005641C" w:rsidRPr="003D3A40" w:rsidRDefault="0005641C" w:rsidP="0005641C">
      <w:pPr>
        <w:widowControl w:val="0"/>
        <w:jc w:val="both"/>
        <w:rPr>
          <w:bCs/>
          <w:kern w:val="32"/>
          <w:sz w:val="28"/>
          <w:szCs w:val="28"/>
        </w:rPr>
      </w:pPr>
      <w:r w:rsidRPr="003D3A40">
        <w:rPr>
          <w:bCs/>
          <w:kern w:val="32"/>
          <w:sz w:val="28"/>
          <w:szCs w:val="28"/>
        </w:rPr>
        <w:t>- недостаточной эффективности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вопросов социально-экономического обеспечения их деятельности;</w:t>
      </w:r>
    </w:p>
    <w:p w:rsidR="0005641C" w:rsidRPr="003D3A40" w:rsidRDefault="0005641C" w:rsidP="0005641C">
      <w:pPr>
        <w:widowControl w:val="0"/>
        <w:jc w:val="both"/>
        <w:rPr>
          <w:bCs/>
          <w:kern w:val="32"/>
          <w:sz w:val="28"/>
          <w:szCs w:val="28"/>
        </w:rPr>
      </w:pPr>
      <w:r w:rsidRPr="003D3A40">
        <w:rPr>
          <w:bCs/>
          <w:kern w:val="32"/>
          <w:sz w:val="28"/>
          <w:szCs w:val="28"/>
        </w:rPr>
        <w:t>-разрушения существующей межведомственной системы профилактики правонарушений;</w:t>
      </w:r>
    </w:p>
    <w:p w:rsidR="0005641C" w:rsidRPr="003D3A40" w:rsidRDefault="0005641C" w:rsidP="0005641C">
      <w:pPr>
        <w:widowControl w:val="0"/>
        <w:jc w:val="both"/>
        <w:rPr>
          <w:bCs/>
          <w:kern w:val="32"/>
          <w:sz w:val="28"/>
          <w:szCs w:val="28"/>
        </w:rPr>
      </w:pPr>
      <w:r w:rsidRPr="003D3A40">
        <w:rPr>
          <w:bCs/>
          <w:kern w:val="32"/>
          <w:sz w:val="28"/>
          <w:szCs w:val="28"/>
        </w:rPr>
        <w:t>- углубляющегося правового нигилизма населения, внедрения в массовое сознание населения стереотипов противоправного поведения, неверия в способность правоохранительных органов защитить интересы личности, общества и государства.</w:t>
      </w:r>
    </w:p>
    <w:p w:rsidR="0005641C" w:rsidRPr="003D3A40" w:rsidRDefault="0005641C" w:rsidP="0005641C">
      <w:pPr>
        <w:widowControl w:val="0"/>
        <w:jc w:val="both"/>
        <w:rPr>
          <w:bCs/>
          <w:kern w:val="32"/>
          <w:sz w:val="28"/>
          <w:szCs w:val="28"/>
        </w:rPr>
      </w:pPr>
      <w:r w:rsidRPr="003D3A40">
        <w:rPr>
          <w:bCs/>
          <w:kern w:val="32"/>
          <w:sz w:val="28"/>
          <w:szCs w:val="28"/>
        </w:rPr>
        <w:t xml:space="preserve">Анализ ситуации дает основание прогнозировать углубление негативных тенденций развития </w:t>
      </w:r>
      <w:proofErr w:type="gramStart"/>
      <w:r w:rsidRPr="003D3A40">
        <w:rPr>
          <w:bCs/>
          <w:kern w:val="32"/>
          <w:sz w:val="28"/>
          <w:szCs w:val="28"/>
        </w:rPr>
        <w:t>криминогенной ситуации</w:t>
      </w:r>
      <w:proofErr w:type="gramEnd"/>
      <w:r w:rsidRPr="003D3A40">
        <w:rPr>
          <w:bCs/>
          <w:kern w:val="32"/>
          <w:sz w:val="28"/>
          <w:szCs w:val="28"/>
        </w:rPr>
        <w:t>.</w:t>
      </w:r>
    </w:p>
    <w:p w:rsidR="0005641C" w:rsidRPr="003D3A40" w:rsidRDefault="0005641C" w:rsidP="0005641C">
      <w:pPr>
        <w:widowControl w:val="0"/>
        <w:jc w:val="both"/>
        <w:rPr>
          <w:bCs/>
          <w:kern w:val="32"/>
          <w:sz w:val="28"/>
          <w:szCs w:val="28"/>
        </w:rPr>
      </w:pPr>
      <w:r w:rsidRPr="003D3A40">
        <w:rPr>
          <w:bCs/>
          <w:kern w:val="32"/>
          <w:sz w:val="28"/>
          <w:szCs w:val="28"/>
        </w:rPr>
        <w:t xml:space="preserve">В связи с этим возникла необходимость реализации комплексной системы мер целевого воздействия на криминогенные факторы. Требуются комплексный подход и координация действий правоохранительных органов, общественных </w:t>
      </w:r>
      <w:r w:rsidRPr="003D3A40">
        <w:rPr>
          <w:bCs/>
          <w:kern w:val="32"/>
          <w:sz w:val="28"/>
          <w:szCs w:val="28"/>
        </w:rPr>
        <w:lastRenderedPageBreak/>
        <w:t>организаций и населения в предупреждении и ликвидации условий для роста преступности.</w:t>
      </w:r>
    </w:p>
    <w:p w:rsidR="0005641C" w:rsidRPr="003D3A40" w:rsidRDefault="0005641C" w:rsidP="0005641C">
      <w:pPr>
        <w:widowControl w:val="0"/>
        <w:jc w:val="both"/>
        <w:rPr>
          <w:bCs/>
          <w:kern w:val="32"/>
          <w:sz w:val="28"/>
          <w:szCs w:val="28"/>
        </w:rPr>
      </w:pPr>
      <w:r w:rsidRPr="003D3A40">
        <w:rPr>
          <w:bCs/>
          <w:kern w:val="32"/>
          <w:sz w:val="28"/>
          <w:szCs w:val="28"/>
        </w:rPr>
        <w:t xml:space="preserve">В целях профилактики правонарушений возникла необходимость разработки и утверждения комплексной целевой программы профилактики правонарушений на 2014-2020 г.г.,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 </w:t>
      </w:r>
    </w:p>
    <w:p w:rsidR="0005641C" w:rsidRPr="003D3A40" w:rsidRDefault="0005641C" w:rsidP="0005641C">
      <w:pPr>
        <w:jc w:val="both"/>
        <w:rPr>
          <w:sz w:val="28"/>
          <w:szCs w:val="28"/>
        </w:rPr>
      </w:pPr>
      <w:r w:rsidRPr="003D3A40">
        <w:rPr>
          <w:sz w:val="28"/>
          <w:szCs w:val="28"/>
        </w:rPr>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Тацинском районе и Ковылкинском сельском поселении в целом.</w:t>
      </w:r>
    </w:p>
    <w:p w:rsidR="0005641C" w:rsidRPr="003D3A40" w:rsidRDefault="0005641C" w:rsidP="0005641C">
      <w:pPr>
        <w:jc w:val="both"/>
        <w:rPr>
          <w:sz w:val="28"/>
          <w:szCs w:val="28"/>
        </w:rPr>
      </w:pPr>
      <w:r w:rsidRPr="003D3A40">
        <w:rPr>
          <w:sz w:val="28"/>
          <w:szCs w:val="28"/>
        </w:rPr>
        <w:tab/>
        <w:t xml:space="preserve">Результаты опросов, объемы изъятых из незаконного оборота наркотиков показывают, что подавляющее большинство незарегистрированных потребителей употребляющих наркотики, не считают себя и лечиться не желают, представляя опасность для окружающих, не отдают себе в этом отчет.  </w:t>
      </w:r>
    </w:p>
    <w:p w:rsidR="0005641C" w:rsidRPr="003D3A40" w:rsidRDefault="0005641C" w:rsidP="0005641C">
      <w:pPr>
        <w:jc w:val="both"/>
        <w:rPr>
          <w:sz w:val="28"/>
          <w:szCs w:val="28"/>
        </w:rPr>
      </w:pPr>
      <w:r w:rsidRPr="003D3A40">
        <w:rPr>
          <w:sz w:val="28"/>
          <w:szCs w:val="28"/>
        </w:rPr>
        <w:tab/>
        <w:t>Распространению наркотиков способствует имеющаяся в районе  природная сырьевая база для изготовления наркотиков естественного происхождения. Прежде всего – это дикорастущая конопля.</w:t>
      </w:r>
    </w:p>
    <w:p w:rsidR="0005641C" w:rsidRPr="003D3A40" w:rsidRDefault="0005641C" w:rsidP="0005641C">
      <w:pPr>
        <w:tabs>
          <w:tab w:val="left" w:pos="709"/>
        </w:tabs>
        <w:jc w:val="both"/>
        <w:rPr>
          <w:sz w:val="28"/>
          <w:szCs w:val="28"/>
        </w:rPr>
      </w:pPr>
      <w:r w:rsidRPr="003D3A40">
        <w:rPr>
          <w:sz w:val="28"/>
          <w:szCs w:val="28"/>
        </w:rPr>
        <w:tab/>
        <w:t xml:space="preserve">К числу </w:t>
      </w:r>
      <w:proofErr w:type="gramStart"/>
      <w:r w:rsidRPr="003D3A40">
        <w:rPr>
          <w:sz w:val="28"/>
          <w:szCs w:val="28"/>
        </w:rPr>
        <w:t>важнейших факторов, влияющих на приоритетность проблемы борьбы с наркоманией  относятся</w:t>
      </w:r>
      <w:proofErr w:type="gramEnd"/>
      <w:r w:rsidRPr="003D3A40">
        <w:rPr>
          <w:sz w:val="28"/>
          <w:szCs w:val="28"/>
        </w:rPr>
        <w:t>:</w:t>
      </w:r>
    </w:p>
    <w:p w:rsidR="0005641C" w:rsidRPr="003D3A40" w:rsidRDefault="0005641C" w:rsidP="0005641C">
      <w:pPr>
        <w:jc w:val="both"/>
        <w:rPr>
          <w:sz w:val="28"/>
          <w:szCs w:val="28"/>
        </w:rPr>
      </w:pPr>
      <w:r w:rsidRPr="003D3A40">
        <w:rPr>
          <w:sz w:val="28"/>
          <w:szCs w:val="28"/>
        </w:rPr>
        <w:tab/>
        <w:t>- высокая доходность операций, связанных с незаконным оборотом наркотиков, что способствует сохранению  рынка незаконного предложения наркотиков и втягиванию в него наиболее уязвимой части трудоспособного населения;</w:t>
      </w:r>
    </w:p>
    <w:p w:rsidR="0005641C" w:rsidRPr="003D3A40" w:rsidRDefault="0005641C" w:rsidP="0005641C">
      <w:pPr>
        <w:jc w:val="both"/>
        <w:rPr>
          <w:sz w:val="28"/>
          <w:szCs w:val="28"/>
        </w:rPr>
      </w:pPr>
      <w:r w:rsidRPr="003D3A40">
        <w:rPr>
          <w:sz w:val="28"/>
          <w:szCs w:val="28"/>
        </w:rPr>
        <w:tab/>
        <w:t>- формирование новых элементов пропаганды и каналов сбыта наркотиков с использованием сети Интернет;</w:t>
      </w:r>
    </w:p>
    <w:p w:rsidR="0005641C" w:rsidRPr="003D3A40" w:rsidRDefault="0005641C" w:rsidP="0005641C">
      <w:pPr>
        <w:jc w:val="both"/>
        <w:rPr>
          <w:sz w:val="28"/>
          <w:szCs w:val="28"/>
        </w:rPr>
      </w:pPr>
      <w:r w:rsidRPr="003D3A40">
        <w:rPr>
          <w:sz w:val="28"/>
          <w:szCs w:val="28"/>
        </w:rPr>
        <w:tab/>
        <w:t>- наличие собственной сырьевой и технологической базы для производства наркотиков.</w:t>
      </w:r>
    </w:p>
    <w:p w:rsidR="0005641C" w:rsidRPr="003D3A40" w:rsidRDefault="0005641C" w:rsidP="0005641C">
      <w:pPr>
        <w:jc w:val="both"/>
        <w:rPr>
          <w:sz w:val="28"/>
          <w:szCs w:val="28"/>
        </w:rPr>
      </w:pPr>
      <w:r w:rsidRPr="003D3A40">
        <w:rPr>
          <w:sz w:val="28"/>
          <w:szCs w:val="28"/>
        </w:rPr>
        <w:tab/>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молодёжи. Сравнительно низкий жизненный уровень населения, поляризации доходов различных социальных групп вызываю у определённой части подростков и молодёжи чувство протеста, агрессивные устремления, что является одними из причин криминализации общества, незаконного оборота наркотиков.</w:t>
      </w:r>
    </w:p>
    <w:p w:rsidR="0005641C" w:rsidRPr="003D3A40" w:rsidRDefault="0005641C" w:rsidP="0005641C">
      <w:pPr>
        <w:jc w:val="both"/>
        <w:rPr>
          <w:sz w:val="28"/>
          <w:szCs w:val="28"/>
        </w:rPr>
      </w:pPr>
      <w:r w:rsidRPr="003D3A40">
        <w:rPr>
          <w:sz w:val="28"/>
          <w:szCs w:val="28"/>
        </w:rPr>
        <w:tab/>
        <w:t>Решение проблем может быть реализовано в рамках различных вариантов, обладающих примерно одним набором программных мероприятий и отличающихся последовательностью и сроками осуществления.</w:t>
      </w:r>
    </w:p>
    <w:p w:rsidR="0005641C" w:rsidRPr="003D3A40" w:rsidRDefault="0005641C" w:rsidP="0005641C">
      <w:pPr>
        <w:jc w:val="both"/>
        <w:rPr>
          <w:sz w:val="28"/>
          <w:szCs w:val="28"/>
        </w:rPr>
      </w:pPr>
      <w:r w:rsidRPr="003D3A40">
        <w:rPr>
          <w:sz w:val="28"/>
          <w:szCs w:val="28"/>
        </w:rPr>
        <w:lastRenderedPageBreak/>
        <w:tab/>
        <w:t xml:space="preserve">Отечественный опыт свидетельствует о том, что наибольшей эффективностью в </w:t>
      </w:r>
      <w:proofErr w:type="spellStart"/>
      <w:r w:rsidRPr="003D3A40">
        <w:rPr>
          <w:sz w:val="28"/>
          <w:szCs w:val="28"/>
        </w:rPr>
        <w:t>антинаркотической</w:t>
      </w:r>
      <w:proofErr w:type="spellEnd"/>
      <w:r w:rsidRPr="003D3A40">
        <w:rPr>
          <w:sz w:val="28"/>
          <w:szCs w:val="28"/>
        </w:rPr>
        <w:t xml:space="preserve"> деятельности обладают программы, ориентированные на просвещение и выработку психологических установок отторжения наркотиков на базе привития систем устойчивых  позитивных ценностей. Именно поэтому необходимо, обобщая существующий опыт </w:t>
      </w:r>
      <w:proofErr w:type="spellStart"/>
      <w:r w:rsidRPr="003D3A40">
        <w:rPr>
          <w:sz w:val="28"/>
          <w:szCs w:val="28"/>
        </w:rPr>
        <w:t>антинаркотической</w:t>
      </w:r>
      <w:proofErr w:type="spellEnd"/>
      <w:r w:rsidRPr="003D3A40">
        <w:rPr>
          <w:sz w:val="28"/>
          <w:szCs w:val="28"/>
        </w:rPr>
        <w:t xml:space="preserve"> деятельности, пойти по пути обеспечения условий формирования всех компонентов </w:t>
      </w:r>
      <w:proofErr w:type="spellStart"/>
      <w:r w:rsidRPr="003D3A40">
        <w:rPr>
          <w:sz w:val="28"/>
          <w:szCs w:val="28"/>
        </w:rPr>
        <w:t>антинаркотической</w:t>
      </w:r>
      <w:proofErr w:type="spellEnd"/>
      <w:r w:rsidRPr="003D3A40">
        <w:rPr>
          <w:sz w:val="28"/>
          <w:szCs w:val="28"/>
        </w:rPr>
        <w:t xml:space="preserve"> культуры.</w:t>
      </w:r>
    </w:p>
    <w:p w:rsidR="0005641C" w:rsidRPr="003D3A40" w:rsidRDefault="0005641C" w:rsidP="0005641C">
      <w:pPr>
        <w:jc w:val="both"/>
        <w:rPr>
          <w:sz w:val="28"/>
          <w:szCs w:val="28"/>
        </w:rPr>
      </w:pPr>
      <w:r w:rsidRPr="003D3A40">
        <w:rPr>
          <w:sz w:val="28"/>
          <w:szCs w:val="28"/>
        </w:rPr>
        <w:tab/>
      </w:r>
      <w:proofErr w:type="gramStart"/>
      <w:r w:rsidRPr="003D3A40">
        <w:rPr>
          <w:sz w:val="28"/>
          <w:szCs w:val="28"/>
        </w:rPr>
        <w:t>В системе мер по противодействию злоупотреблению наркотиками и их   незаконному обороту представляются задачи, связанные   со снижением спроса на наркотики, ориентированные на выработку у подростков отторжения наркотиков на уровне подсознания, развитие моды на духовное и физическое благополучие, привитие им традиционных нравственных ценностей, совершенствование лечение и медико-социальной реабилитации наркозависимых, ограничение доступности наркотиков, находящихся в незаконном обороте.</w:t>
      </w:r>
      <w:proofErr w:type="gramEnd"/>
      <w:r w:rsidRPr="003D3A40">
        <w:rPr>
          <w:sz w:val="28"/>
          <w:szCs w:val="28"/>
        </w:rPr>
        <w:t xml:space="preserve"> Значимость и актуальность проблемы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инновационных направлений, обеспечивающих позитивные изменения в </w:t>
      </w:r>
      <w:proofErr w:type="spellStart"/>
      <w:r w:rsidRPr="003D3A40">
        <w:rPr>
          <w:sz w:val="28"/>
          <w:szCs w:val="28"/>
        </w:rPr>
        <w:t>наркоситуации</w:t>
      </w:r>
      <w:proofErr w:type="spellEnd"/>
      <w:r w:rsidRPr="003D3A40">
        <w:rPr>
          <w:sz w:val="28"/>
          <w:szCs w:val="28"/>
        </w:rPr>
        <w:t xml:space="preserve"> на территории </w:t>
      </w:r>
      <w:proofErr w:type="spellStart"/>
      <w:r w:rsidRPr="003D3A40">
        <w:rPr>
          <w:sz w:val="28"/>
          <w:szCs w:val="28"/>
        </w:rPr>
        <w:t>Ковылкинского</w:t>
      </w:r>
      <w:proofErr w:type="spellEnd"/>
      <w:r w:rsidRPr="003D3A40">
        <w:rPr>
          <w:sz w:val="28"/>
          <w:szCs w:val="28"/>
        </w:rPr>
        <w:t xml:space="preserve"> сельского поселения.</w:t>
      </w:r>
    </w:p>
    <w:p w:rsidR="0005641C" w:rsidRPr="003D3A40" w:rsidRDefault="0005641C" w:rsidP="0005641C">
      <w:pPr>
        <w:jc w:val="both"/>
        <w:rPr>
          <w:sz w:val="28"/>
          <w:szCs w:val="28"/>
        </w:rPr>
      </w:pPr>
      <w:r w:rsidRPr="003D3A40">
        <w:rPr>
          <w:sz w:val="28"/>
          <w:szCs w:val="28"/>
        </w:rPr>
        <w:tab/>
      </w:r>
      <w:proofErr w:type="gramStart"/>
      <w:r w:rsidRPr="003D3A40">
        <w:rPr>
          <w:sz w:val="28"/>
          <w:szCs w:val="28"/>
        </w:rPr>
        <w:t xml:space="preserve">Актуальность решения обозначенных вопросов, крупномасштабность проектов и мероприятий, направленных на решение системных проблем противодействия  незаконному обороту наркотиков в Ковылкинском сельском поселении, определяются Федеральным законом от 08 января 1998 года № 3-ФЗ «О наркотических средствах и психотропных веществах», указами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w:t>
      </w:r>
      <w:proofErr w:type="spellStart"/>
      <w:r w:rsidRPr="003D3A40">
        <w:rPr>
          <w:sz w:val="28"/>
          <w:szCs w:val="28"/>
        </w:rPr>
        <w:t>прекурсоров</w:t>
      </w:r>
      <w:proofErr w:type="spellEnd"/>
      <w:proofErr w:type="gramEnd"/>
      <w:r w:rsidRPr="003D3A40">
        <w:rPr>
          <w:sz w:val="28"/>
          <w:szCs w:val="28"/>
        </w:rPr>
        <w:t>», от 12 мая 2009 года «Об основах стратегического планирования в Российской Федерации» от 2 мая 209 года № 53 «О Стратегии национальной безопасности в Российской Федерации до 2020 года».</w:t>
      </w:r>
    </w:p>
    <w:p w:rsidR="0005641C" w:rsidRPr="003D3A40" w:rsidRDefault="0005641C" w:rsidP="0005641C">
      <w:pPr>
        <w:widowControl w:val="0"/>
        <w:jc w:val="both"/>
        <w:rPr>
          <w:sz w:val="28"/>
          <w:szCs w:val="28"/>
        </w:rPr>
      </w:pPr>
      <w:r w:rsidRPr="003D3A40">
        <w:rPr>
          <w:sz w:val="28"/>
          <w:szCs w:val="28"/>
        </w:rPr>
        <w:t xml:space="preserve">Таким образом,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программно-целевого метода.  </w:t>
      </w:r>
    </w:p>
    <w:p w:rsidR="0005641C" w:rsidRPr="003D3A40" w:rsidRDefault="0005641C" w:rsidP="0005641C">
      <w:pPr>
        <w:widowControl w:val="0"/>
        <w:jc w:val="both"/>
        <w:rPr>
          <w:bCs/>
          <w:kern w:val="32"/>
          <w:sz w:val="28"/>
          <w:szCs w:val="28"/>
        </w:rPr>
      </w:pPr>
      <w:r w:rsidRPr="003D3A40">
        <w:rPr>
          <w:sz w:val="28"/>
          <w:szCs w:val="28"/>
        </w:rPr>
        <w:t xml:space="preserve">    </w:t>
      </w:r>
      <w:r w:rsidRPr="003D3A40">
        <w:rPr>
          <w:bCs/>
          <w:kern w:val="32"/>
          <w:sz w:val="28"/>
          <w:szCs w:val="28"/>
        </w:rPr>
        <w:t xml:space="preserve">    </w:t>
      </w:r>
    </w:p>
    <w:p w:rsidR="0005641C" w:rsidRPr="003D3A40" w:rsidRDefault="0005641C" w:rsidP="0005641C">
      <w:pPr>
        <w:widowControl w:val="0"/>
        <w:jc w:val="center"/>
        <w:rPr>
          <w:b/>
          <w:bCs/>
          <w:kern w:val="32"/>
          <w:sz w:val="28"/>
          <w:szCs w:val="28"/>
        </w:rPr>
      </w:pPr>
      <w:r w:rsidRPr="003D3A40">
        <w:rPr>
          <w:b/>
          <w:bCs/>
          <w:kern w:val="3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05641C" w:rsidRPr="003D3A40" w:rsidRDefault="0005641C" w:rsidP="0005641C">
      <w:pPr>
        <w:widowControl w:val="0"/>
        <w:rPr>
          <w:bCs/>
          <w:kern w:val="32"/>
          <w:sz w:val="28"/>
          <w:szCs w:val="28"/>
        </w:rPr>
      </w:pPr>
    </w:p>
    <w:p w:rsidR="0005641C" w:rsidRPr="003D3A40" w:rsidRDefault="0005641C" w:rsidP="0005641C">
      <w:pPr>
        <w:widowControl w:val="0"/>
        <w:jc w:val="both"/>
        <w:rPr>
          <w:bCs/>
          <w:kern w:val="32"/>
          <w:sz w:val="28"/>
          <w:szCs w:val="28"/>
        </w:rPr>
      </w:pPr>
      <w:r w:rsidRPr="003D3A40">
        <w:rPr>
          <w:bCs/>
          <w:kern w:val="32"/>
          <w:sz w:val="28"/>
          <w:szCs w:val="28"/>
        </w:rPr>
        <w:t xml:space="preserve">Программа содержит стратегию профилактической деятельности по приоритетным направлениям и конкретные меры, обеспечивающие </w:t>
      </w:r>
      <w:r w:rsidRPr="003D3A40">
        <w:rPr>
          <w:bCs/>
          <w:kern w:val="32"/>
          <w:sz w:val="28"/>
          <w:szCs w:val="28"/>
        </w:rPr>
        <w:lastRenderedPageBreak/>
        <w:t>достижение целей и решение задач Программы.</w:t>
      </w:r>
    </w:p>
    <w:p w:rsidR="0005641C" w:rsidRPr="003D3A40" w:rsidRDefault="0005641C" w:rsidP="0005641C">
      <w:pPr>
        <w:widowControl w:val="0"/>
        <w:jc w:val="both"/>
        <w:rPr>
          <w:bCs/>
          <w:kern w:val="32"/>
          <w:sz w:val="28"/>
          <w:szCs w:val="28"/>
        </w:rPr>
      </w:pPr>
      <w:r w:rsidRPr="003D3A40">
        <w:rPr>
          <w:bCs/>
          <w:kern w:val="32"/>
          <w:sz w:val="28"/>
          <w:szCs w:val="28"/>
        </w:rPr>
        <w:t>Основными целями реализации Программы являются:</w:t>
      </w:r>
    </w:p>
    <w:p w:rsidR="0005641C" w:rsidRPr="003D3A40" w:rsidRDefault="0005641C" w:rsidP="0005641C">
      <w:pPr>
        <w:widowControl w:val="0"/>
        <w:jc w:val="both"/>
        <w:rPr>
          <w:sz w:val="28"/>
          <w:szCs w:val="28"/>
        </w:rPr>
      </w:pPr>
      <w:r w:rsidRPr="003D3A40">
        <w:rPr>
          <w:sz w:val="28"/>
          <w:szCs w:val="28"/>
        </w:rPr>
        <w:t xml:space="preserve">- совершенствование системы профилактических мер антитеррористической и </w:t>
      </w:r>
      <w:proofErr w:type="spellStart"/>
      <w:r w:rsidRPr="003D3A40">
        <w:rPr>
          <w:sz w:val="28"/>
          <w:szCs w:val="28"/>
        </w:rPr>
        <w:t>антиэкстремистской</w:t>
      </w:r>
      <w:proofErr w:type="spellEnd"/>
      <w:r w:rsidRPr="003D3A40">
        <w:rPr>
          <w:sz w:val="28"/>
          <w:szCs w:val="28"/>
        </w:rPr>
        <w:t xml:space="preserve"> направленности;</w:t>
      </w:r>
    </w:p>
    <w:p w:rsidR="0005641C" w:rsidRPr="003D3A40" w:rsidRDefault="0005641C" w:rsidP="0005641C">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05641C">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sz w:val="28"/>
          <w:szCs w:val="28"/>
        </w:rPr>
      </w:pPr>
      <w:r w:rsidRPr="003D3A40">
        <w:rPr>
          <w:sz w:val="28"/>
          <w:szCs w:val="28"/>
        </w:rPr>
        <w:t>- обеспечение безопасности граждан и профилактика правонарушений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снижение уровня заболеваемости населения синдромом зависимости от наркотиков;</w:t>
      </w:r>
    </w:p>
    <w:p w:rsidR="0005641C" w:rsidRPr="003D3A40" w:rsidRDefault="0005641C" w:rsidP="0005641C">
      <w:pPr>
        <w:widowControl w:val="0"/>
        <w:jc w:val="both"/>
        <w:rPr>
          <w:sz w:val="28"/>
          <w:szCs w:val="28"/>
        </w:rPr>
      </w:pPr>
      <w:r w:rsidRPr="003D3A40">
        <w:rPr>
          <w:sz w:val="28"/>
          <w:szCs w:val="28"/>
        </w:rPr>
        <w:t xml:space="preserve">-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коррупций.  </w:t>
      </w:r>
    </w:p>
    <w:p w:rsidR="0005641C" w:rsidRPr="003D3A40" w:rsidRDefault="0005641C" w:rsidP="0005641C">
      <w:pPr>
        <w:widowControl w:val="0"/>
        <w:jc w:val="both"/>
        <w:rPr>
          <w:sz w:val="28"/>
          <w:szCs w:val="28"/>
        </w:rPr>
      </w:pPr>
      <w:r w:rsidRPr="003D3A40">
        <w:rPr>
          <w:sz w:val="28"/>
          <w:szCs w:val="28"/>
        </w:rPr>
        <w:t>Для достижения поставленных целей реализации мероприятий Программы будет направлена на решение следующих основных задач:</w:t>
      </w:r>
    </w:p>
    <w:p w:rsidR="0005641C" w:rsidRPr="003D3A40" w:rsidRDefault="0005641C" w:rsidP="0005641C">
      <w:pPr>
        <w:widowControl w:val="0"/>
        <w:jc w:val="both"/>
        <w:rPr>
          <w:sz w:val="28"/>
          <w:szCs w:val="28"/>
        </w:rPr>
      </w:pPr>
      <w:r w:rsidRPr="003D3A40">
        <w:rPr>
          <w:sz w:val="28"/>
          <w:szCs w:val="28"/>
        </w:rPr>
        <w:t>- повышение уровня межведомственного взаимодействия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w:t>
      </w:r>
    </w:p>
    <w:p w:rsidR="0005641C" w:rsidRPr="003D3A40" w:rsidRDefault="0005641C" w:rsidP="0005641C">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sz w:val="28"/>
          <w:szCs w:val="28"/>
        </w:rPr>
      </w:pPr>
      <w:r w:rsidRPr="003D3A40">
        <w:rPr>
          <w:sz w:val="28"/>
          <w:szCs w:val="28"/>
        </w:rPr>
        <w:t>- снижение уровня преступности на территории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 воссоздание системы социальной профилактики правонарушений, </w:t>
      </w:r>
      <w:proofErr w:type="gramStart"/>
      <w:r w:rsidRPr="003D3A40">
        <w:rPr>
          <w:sz w:val="28"/>
          <w:szCs w:val="28"/>
        </w:rPr>
        <w:t>направленной</w:t>
      </w:r>
      <w:proofErr w:type="gramEnd"/>
      <w:r w:rsidRPr="003D3A40">
        <w:rPr>
          <w:sz w:val="28"/>
          <w:szCs w:val="28"/>
        </w:rPr>
        <w:t xml:space="preserve"> прежде всего на активизацию борьбы с алкоголизмом, пьянством, наркоманией, преступностью, </w:t>
      </w:r>
      <w:proofErr w:type="spellStart"/>
      <w:r w:rsidRPr="003D3A40">
        <w:rPr>
          <w:sz w:val="28"/>
          <w:szCs w:val="28"/>
        </w:rPr>
        <w:t>ресоциализацией</w:t>
      </w:r>
      <w:proofErr w:type="spellEnd"/>
      <w:r w:rsidRPr="003D3A40">
        <w:rPr>
          <w:sz w:val="28"/>
          <w:szCs w:val="28"/>
        </w:rPr>
        <w:t xml:space="preserve"> лиц, освободившимся из мест лишения свободы;</w:t>
      </w:r>
    </w:p>
    <w:p w:rsidR="0005641C" w:rsidRPr="003D3A40" w:rsidRDefault="0005641C" w:rsidP="0005641C">
      <w:pPr>
        <w:widowControl w:val="0"/>
        <w:jc w:val="both"/>
        <w:rPr>
          <w:sz w:val="28"/>
          <w:szCs w:val="28"/>
        </w:rPr>
      </w:pPr>
      <w:r w:rsidRPr="003D3A40">
        <w:rPr>
          <w:sz w:val="28"/>
          <w:szCs w:val="28"/>
        </w:rPr>
        <w:t>- 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05641C">
      <w:pPr>
        <w:widowControl w:val="0"/>
        <w:jc w:val="both"/>
        <w:rPr>
          <w:sz w:val="28"/>
          <w:szCs w:val="28"/>
        </w:rPr>
      </w:pPr>
      <w:r w:rsidRPr="003D3A40">
        <w:rPr>
          <w:sz w:val="28"/>
          <w:szCs w:val="28"/>
        </w:rPr>
        <w:t xml:space="preserve">- вовлечение в предупреждение правонарушений сотрудников предприятий, учреждений, организаций всех форм собственности, а также членов </w:t>
      </w:r>
      <w:r w:rsidRPr="003D3A40">
        <w:rPr>
          <w:sz w:val="28"/>
          <w:szCs w:val="28"/>
        </w:rPr>
        <w:lastRenderedPageBreak/>
        <w:t>общественных организаций;</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w:t>
      </w:r>
    </w:p>
    <w:p w:rsidR="0005641C" w:rsidRPr="003D3A40" w:rsidRDefault="0005641C" w:rsidP="0005641C">
      <w:pPr>
        <w:widowControl w:val="0"/>
        <w:jc w:val="both"/>
        <w:rPr>
          <w:sz w:val="28"/>
          <w:szCs w:val="28"/>
        </w:rPr>
      </w:pPr>
      <w:r w:rsidRPr="003D3A40">
        <w:rPr>
          <w:sz w:val="28"/>
          <w:szCs w:val="28"/>
        </w:rPr>
        <w:t>- снижение «правового нигилизма» населения, создание системы стимулов для ведения законопослушного образа жизни;</w:t>
      </w:r>
    </w:p>
    <w:p w:rsidR="0005641C" w:rsidRPr="003D3A40" w:rsidRDefault="0005641C" w:rsidP="0005641C">
      <w:pPr>
        <w:widowControl w:val="0"/>
        <w:jc w:val="both"/>
        <w:rPr>
          <w:sz w:val="28"/>
          <w:szCs w:val="28"/>
        </w:rPr>
      </w:pPr>
      <w:r w:rsidRPr="003D3A40">
        <w:rPr>
          <w:sz w:val="28"/>
          <w:szCs w:val="28"/>
        </w:rPr>
        <w:t>- профилактика, предупреждение преступлений и правонарушений на потребительском рынке;</w:t>
      </w:r>
    </w:p>
    <w:p w:rsidR="0005641C" w:rsidRPr="003D3A40" w:rsidRDefault="0005641C" w:rsidP="0005641C">
      <w:pPr>
        <w:widowControl w:val="0"/>
        <w:jc w:val="both"/>
        <w:rPr>
          <w:sz w:val="28"/>
          <w:szCs w:val="28"/>
        </w:rPr>
      </w:pPr>
      <w:r w:rsidRPr="003D3A40">
        <w:rPr>
          <w:sz w:val="28"/>
          <w:szCs w:val="28"/>
        </w:rPr>
        <w:t>- 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05641C">
      <w:pPr>
        <w:widowControl w:val="0"/>
        <w:jc w:val="both"/>
        <w:rPr>
          <w:sz w:val="28"/>
          <w:szCs w:val="28"/>
        </w:rPr>
      </w:pPr>
      <w:r w:rsidRPr="003D3A40">
        <w:rPr>
          <w:sz w:val="28"/>
          <w:szCs w:val="28"/>
        </w:rPr>
        <w:t xml:space="preserve">- проведение профилактики мероприятий по сокращению незаконного потребления наркотиков, основанных на формировании </w:t>
      </w:r>
      <w:proofErr w:type="spellStart"/>
      <w:r w:rsidRPr="003D3A40">
        <w:rPr>
          <w:sz w:val="28"/>
          <w:szCs w:val="28"/>
        </w:rPr>
        <w:t>антинаркотической</w:t>
      </w:r>
      <w:proofErr w:type="spellEnd"/>
      <w:r w:rsidRPr="003D3A40">
        <w:rPr>
          <w:sz w:val="28"/>
          <w:szCs w:val="28"/>
        </w:rPr>
        <w:t xml:space="preserve"> культуры личности в Ковылкинском сельском поселении;</w:t>
      </w:r>
    </w:p>
    <w:p w:rsidR="0005641C" w:rsidRPr="003D3A40" w:rsidRDefault="0005641C" w:rsidP="0005641C">
      <w:pPr>
        <w:widowControl w:val="0"/>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05641C">
      <w:pPr>
        <w:widowControl w:val="0"/>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05641C">
      <w:pPr>
        <w:widowControl w:val="0"/>
        <w:jc w:val="both"/>
        <w:rPr>
          <w:sz w:val="28"/>
          <w:szCs w:val="28"/>
        </w:rPr>
      </w:pPr>
      <w:r w:rsidRPr="003D3A40">
        <w:rPr>
          <w:sz w:val="28"/>
          <w:szCs w:val="28"/>
        </w:rPr>
        <w:t xml:space="preserve">- мониторинг развития </w:t>
      </w:r>
      <w:proofErr w:type="spellStart"/>
      <w:r w:rsidRPr="003D3A40">
        <w:rPr>
          <w:sz w:val="28"/>
          <w:szCs w:val="28"/>
        </w:rPr>
        <w:t>наркоситуации</w:t>
      </w:r>
      <w:proofErr w:type="spellEnd"/>
      <w:r w:rsidRPr="003D3A40">
        <w:rPr>
          <w:sz w:val="28"/>
          <w:szCs w:val="28"/>
        </w:rPr>
        <w:t xml:space="preserve"> в </w:t>
      </w:r>
      <w:proofErr w:type="spellStart"/>
      <w:r w:rsidRPr="003D3A40">
        <w:rPr>
          <w:sz w:val="28"/>
          <w:szCs w:val="28"/>
        </w:rPr>
        <w:t>Ковылкинском</w:t>
      </w:r>
      <w:proofErr w:type="spellEnd"/>
      <w:r w:rsidRPr="003D3A40">
        <w:rPr>
          <w:sz w:val="28"/>
          <w:szCs w:val="28"/>
        </w:rPr>
        <w:t xml:space="preserve"> сельском поселении;</w:t>
      </w:r>
    </w:p>
    <w:p w:rsidR="0005641C" w:rsidRPr="003D3A40" w:rsidRDefault="0005641C" w:rsidP="0005641C">
      <w:pPr>
        <w:widowControl w:val="0"/>
        <w:jc w:val="both"/>
        <w:rPr>
          <w:sz w:val="28"/>
          <w:szCs w:val="28"/>
        </w:rPr>
      </w:pPr>
      <w:r w:rsidRPr="003D3A40">
        <w:rPr>
          <w:sz w:val="28"/>
          <w:szCs w:val="28"/>
        </w:rPr>
        <w:t xml:space="preserve">- организация </w:t>
      </w:r>
      <w:proofErr w:type="spellStart"/>
      <w:r w:rsidRPr="003D3A40">
        <w:rPr>
          <w:sz w:val="28"/>
          <w:szCs w:val="28"/>
        </w:rPr>
        <w:t>антикоррупционной</w:t>
      </w:r>
      <w:proofErr w:type="spellEnd"/>
      <w:r w:rsidRPr="003D3A40">
        <w:rPr>
          <w:sz w:val="28"/>
          <w:szCs w:val="28"/>
        </w:rPr>
        <w:t xml:space="preserve"> пропаганды и формирование нетерпимого отношения к проявлениям коррупции у населения Ковылкинского сельского поселения; </w:t>
      </w:r>
    </w:p>
    <w:p w:rsidR="0005641C" w:rsidRPr="003D3A40" w:rsidRDefault="0005641C" w:rsidP="0005641C">
      <w:pPr>
        <w:widowControl w:val="0"/>
        <w:jc w:val="both"/>
        <w:rPr>
          <w:sz w:val="28"/>
          <w:szCs w:val="28"/>
        </w:rPr>
      </w:pPr>
      <w:r w:rsidRPr="003D3A40">
        <w:rPr>
          <w:sz w:val="28"/>
          <w:szCs w:val="28"/>
        </w:rPr>
        <w:t xml:space="preserve">- повышение профессиональной компетентности муниципальных служащих Ковылкинского сельского поселения в сфере профилактики коррупции; </w:t>
      </w:r>
    </w:p>
    <w:p w:rsidR="0005641C" w:rsidRPr="003D3A40" w:rsidRDefault="0005641C" w:rsidP="0005641C">
      <w:pPr>
        <w:widowControl w:val="0"/>
        <w:jc w:val="both"/>
        <w:rPr>
          <w:sz w:val="28"/>
          <w:szCs w:val="28"/>
        </w:rPr>
      </w:pPr>
      <w:r w:rsidRPr="003D3A40">
        <w:rPr>
          <w:sz w:val="28"/>
          <w:szCs w:val="28"/>
        </w:rPr>
        <w:t>-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w:t>
      </w:r>
    </w:p>
    <w:p w:rsidR="0005641C" w:rsidRPr="003D3A40" w:rsidRDefault="0005641C" w:rsidP="0005641C">
      <w:pPr>
        <w:widowControl w:val="0"/>
        <w:jc w:val="both"/>
        <w:rPr>
          <w:sz w:val="28"/>
          <w:szCs w:val="28"/>
        </w:rPr>
      </w:pPr>
      <w:r w:rsidRPr="003D3A40">
        <w:rPr>
          <w:sz w:val="28"/>
          <w:szCs w:val="28"/>
        </w:rPr>
        <w:t xml:space="preserve">- исследование состояния коррупции и эффективности мер, принимаемых по ее предупреждению в Ковылкинском сельском поселении; </w:t>
      </w:r>
    </w:p>
    <w:p w:rsidR="0005641C" w:rsidRPr="003D3A40" w:rsidRDefault="0005641C" w:rsidP="0005641C">
      <w:pPr>
        <w:widowControl w:val="0"/>
        <w:jc w:val="both"/>
        <w:rPr>
          <w:bCs/>
          <w:kern w:val="32"/>
          <w:sz w:val="28"/>
          <w:szCs w:val="28"/>
        </w:rPr>
      </w:pPr>
      <w:r w:rsidRPr="003D3A40">
        <w:rPr>
          <w:sz w:val="28"/>
          <w:szCs w:val="28"/>
        </w:rPr>
        <w:t>- совершенствование организационно-правовых основ механизма противодействию коррупции.</w:t>
      </w:r>
    </w:p>
    <w:p w:rsidR="0005641C" w:rsidRPr="003D3A40" w:rsidRDefault="0005641C" w:rsidP="0005641C">
      <w:pPr>
        <w:rPr>
          <w:bCs/>
          <w:kern w:val="32"/>
          <w:sz w:val="28"/>
          <w:szCs w:val="28"/>
        </w:rPr>
      </w:pPr>
      <w:r w:rsidRPr="003D3A40">
        <w:rPr>
          <w:sz w:val="28"/>
          <w:szCs w:val="28"/>
        </w:rPr>
        <w:t>Целевые показатели и (или) индикаторы программы:</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lastRenderedPageBreak/>
        <w:t xml:space="preserve">-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p w:rsidR="0005641C" w:rsidRPr="003D3A40" w:rsidRDefault="0005641C" w:rsidP="0005641C">
      <w:pPr>
        <w:jc w:val="both"/>
        <w:rPr>
          <w:sz w:val="28"/>
          <w:szCs w:val="28"/>
        </w:rPr>
      </w:pPr>
      <w:r w:rsidRPr="003D3A40">
        <w:rPr>
          <w:sz w:val="28"/>
          <w:szCs w:val="28"/>
        </w:rPr>
        <w:t>в 2014 году – на 5,0 %;</w:t>
      </w:r>
    </w:p>
    <w:p w:rsidR="0005641C" w:rsidRPr="003D3A40" w:rsidRDefault="0005641C" w:rsidP="0005641C">
      <w:pPr>
        <w:jc w:val="both"/>
        <w:rPr>
          <w:sz w:val="28"/>
          <w:szCs w:val="28"/>
        </w:rPr>
      </w:pPr>
      <w:r w:rsidRPr="003D3A40">
        <w:rPr>
          <w:sz w:val="28"/>
          <w:szCs w:val="28"/>
        </w:rPr>
        <w:t>в 2015 году – на 5,0 %;</w:t>
      </w:r>
    </w:p>
    <w:p w:rsidR="0005641C" w:rsidRPr="003D3A40" w:rsidRDefault="0005641C" w:rsidP="0005641C">
      <w:pPr>
        <w:jc w:val="both"/>
        <w:rPr>
          <w:sz w:val="28"/>
          <w:szCs w:val="28"/>
        </w:rPr>
      </w:pPr>
      <w:r w:rsidRPr="003D3A40">
        <w:rPr>
          <w:sz w:val="28"/>
          <w:szCs w:val="28"/>
        </w:rPr>
        <w:t>в 2016 году – на 5,0 %;</w:t>
      </w:r>
    </w:p>
    <w:p w:rsidR="0005641C" w:rsidRPr="003D3A40" w:rsidRDefault="0005641C" w:rsidP="0005641C">
      <w:pPr>
        <w:jc w:val="both"/>
        <w:rPr>
          <w:sz w:val="28"/>
          <w:szCs w:val="28"/>
        </w:rPr>
      </w:pPr>
      <w:r w:rsidRPr="003D3A40">
        <w:rPr>
          <w:sz w:val="28"/>
          <w:szCs w:val="28"/>
        </w:rPr>
        <w:t>в 2017 году – на 5,0 %;</w:t>
      </w:r>
    </w:p>
    <w:p w:rsidR="0005641C" w:rsidRPr="003D3A40" w:rsidRDefault="0005641C" w:rsidP="0005641C">
      <w:pPr>
        <w:jc w:val="both"/>
        <w:rPr>
          <w:sz w:val="28"/>
          <w:szCs w:val="28"/>
        </w:rPr>
      </w:pPr>
      <w:r w:rsidRPr="003D3A40">
        <w:rPr>
          <w:sz w:val="28"/>
          <w:szCs w:val="28"/>
        </w:rPr>
        <w:t>в 2018 году – на 5,0 %;</w:t>
      </w:r>
    </w:p>
    <w:p w:rsidR="0005641C" w:rsidRPr="003D3A40" w:rsidRDefault="0005641C" w:rsidP="0005641C">
      <w:pPr>
        <w:jc w:val="both"/>
        <w:rPr>
          <w:sz w:val="28"/>
          <w:szCs w:val="28"/>
        </w:rPr>
      </w:pPr>
      <w:r w:rsidRPr="003D3A40">
        <w:rPr>
          <w:sz w:val="28"/>
          <w:szCs w:val="28"/>
        </w:rPr>
        <w:t>в 2019 году – на 5,0 %;</w:t>
      </w:r>
    </w:p>
    <w:p w:rsidR="0005641C" w:rsidRPr="003D3A40" w:rsidRDefault="0005641C" w:rsidP="0005641C">
      <w:pPr>
        <w:jc w:val="both"/>
        <w:rPr>
          <w:sz w:val="28"/>
          <w:szCs w:val="28"/>
        </w:rPr>
      </w:pPr>
      <w:r w:rsidRPr="003D3A40">
        <w:rPr>
          <w:sz w:val="28"/>
          <w:szCs w:val="28"/>
        </w:rPr>
        <w:t>в 2020 году – на 5,0 %.</w:t>
      </w:r>
    </w:p>
    <w:p w:rsidR="0005641C" w:rsidRPr="003D3A40" w:rsidRDefault="0005641C" w:rsidP="0005641C">
      <w:pPr>
        <w:jc w:val="both"/>
        <w:rPr>
          <w:sz w:val="28"/>
          <w:szCs w:val="28"/>
        </w:rPr>
      </w:pPr>
      <w:r w:rsidRPr="003D3A40">
        <w:rPr>
          <w:sz w:val="28"/>
          <w:szCs w:val="28"/>
        </w:rPr>
        <w:t xml:space="preserve">-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 xml:space="preserve">в 2015 году – на 3,0 %; </w:t>
      </w:r>
    </w:p>
    <w:p w:rsidR="0005641C" w:rsidRPr="003D3A40" w:rsidRDefault="0005641C" w:rsidP="0005641C">
      <w:pPr>
        <w:jc w:val="both"/>
        <w:rPr>
          <w:sz w:val="28"/>
          <w:szCs w:val="28"/>
        </w:rPr>
      </w:pPr>
      <w:r w:rsidRPr="003D3A40">
        <w:rPr>
          <w:sz w:val="28"/>
          <w:szCs w:val="28"/>
        </w:rPr>
        <w:t xml:space="preserve">в 2016 году – на 3,0 %;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увеличение доли охваченных организованными формами летней занятости несовершеннолетних из числа состоящих на всех видах профилактического учета: </w:t>
      </w:r>
    </w:p>
    <w:p w:rsidR="0005641C" w:rsidRPr="003D3A40" w:rsidRDefault="0005641C" w:rsidP="0005641C">
      <w:pPr>
        <w:jc w:val="both"/>
        <w:rPr>
          <w:sz w:val="28"/>
          <w:szCs w:val="28"/>
        </w:rPr>
      </w:pPr>
      <w:r w:rsidRPr="003D3A40">
        <w:rPr>
          <w:sz w:val="28"/>
          <w:szCs w:val="28"/>
        </w:rPr>
        <w:t>в 2014 году – на 0,3 %;</w:t>
      </w:r>
    </w:p>
    <w:p w:rsidR="0005641C" w:rsidRPr="003D3A40" w:rsidRDefault="0005641C" w:rsidP="0005641C">
      <w:pPr>
        <w:jc w:val="both"/>
        <w:rPr>
          <w:sz w:val="28"/>
          <w:szCs w:val="28"/>
        </w:rPr>
      </w:pPr>
      <w:r w:rsidRPr="003D3A40">
        <w:rPr>
          <w:sz w:val="28"/>
          <w:szCs w:val="28"/>
        </w:rPr>
        <w:t>в 2015 году – на 0,3 %;</w:t>
      </w:r>
    </w:p>
    <w:p w:rsidR="0005641C" w:rsidRPr="003D3A40" w:rsidRDefault="0005641C" w:rsidP="0005641C">
      <w:pPr>
        <w:jc w:val="both"/>
        <w:rPr>
          <w:sz w:val="28"/>
          <w:szCs w:val="28"/>
        </w:rPr>
      </w:pPr>
      <w:r w:rsidRPr="003D3A40">
        <w:rPr>
          <w:sz w:val="28"/>
          <w:szCs w:val="28"/>
        </w:rPr>
        <w:t>в 2016 году – на 0,3 %;</w:t>
      </w:r>
    </w:p>
    <w:p w:rsidR="0005641C" w:rsidRPr="003D3A40" w:rsidRDefault="0005641C" w:rsidP="0005641C">
      <w:pPr>
        <w:jc w:val="both"/>
        <w:rPr>
          <w:sz w:val="28"/>
          <w:szCs w:val="28"/>
        </w:rPr>
      </w:pPr>
      <w:r w:rsidRPr="003D3A40">
        <w:rPr>
          <w:sz w:val="28"/>
          <w:szCs w:val="28"/>
        </w:rPr>
        <w:t>в 2017 году – на 0,3 %;</w:t>
      </w:r>
    </w:p>
    <w:p w:rsidR="0005641C" w:rsidRPr="003D3A40" w:rsidRDefault="0005641C" w:rsidP="0005641C">
      <w:pPr>
        <w:jc w:val="both"/>
        <w:rPr>
          <w:sz w:val="28"/>
          <w:szCs w:val="28"/>
        </w:rPr>
      </w:pPr>
      <w:r w:rsidRPr="003D3A40">
        <w:rPr>
          <w:sz w:val="28"/>
          <w:szCs w:val="28"/>
        </w:rPr>
        <w:t>в 2018 году – на 0,3 %;</w:t>
      </w:r>
    </w:p>
    <w:p w:rsidR="0005641C" w:rsidRPr="003D3A40" w:rsidRDefault="0005641C" w:rsidP="0005641C">
      <w:pPr>
        <w:jc w:val="both"/>
        <w:rPr>
          <w:sz w:val="28"/>
          <w:szCs w:val="28"/>
        </w:rPr>
      </w:pPr>
      <w:r w:rsidRPr="003D3A40">
        <w:rPr>
          <w:sz w:val="28"/>
          <w:szCs w:val="28"/>
        </w:rPr>
        <w:t>в 2019 году – на 0,3 %;</w:t>
      </w:r>
    </w:p>
    <w:p w:rsidR="0005641C" w:rsidRPr="003D3A40" w:rsidRDefault="0005641C" w:rsidP="0005641C">
      <w:pPr>
        <w:jc w:val="both"/>
        <w:rPr>
          <w:sz w:val="28"/>
          <w:szCs w:val="28"/>
        </w:rPr>
      </w:pPr>
      <w:r w:rsidRPr="003D3A40">
        <w:rPr>
          <w:sz w:val="28"/>
          <w:szCs w:val="28"/>
        </w:rPr>
        <w:t>в 2020 году – на 0,3 %.</w:t>
      </w:r>
    </w:p>
    <w:p w:rsidR="0005641C" w:rsidRPr="003D3A40" w:rsidRDefault="0005641C" w:rsidP="0005641C">
      <w:pPr>
        <w:jc w:val="both"/>
        <w:rPr>
          <w:sz w:val="28"/>
          <w:szCs w:val="28"/>
        </w:rPr>
      </w:pPr>
      <w:r w:rsidRPr="003D3A40">
        <w:rPr>
          <w:sz w:val="28"/>
          <w:szCs w:val="28"/>
        </w:rPr>
        <w:t xml:space="preserve">- уменьшение количества несовершеннолетних, стоящих на всех видах профилактического учета, совершивших правонарушения повторно: </w:t>
      </w:r>
    </w:p>
    <w:p w:rsidR="0005641C" w:rsidRPr="003D3A40" w:rsidRDefault="0005641C" w:rsidP="0005641C">
      <w:pPr>
        <w:jc w:val="both"/>
        <w:rPr>
          <w:sz w:val="28"/>
          <w:szCs w:val="28"/>
        </w:rPr>
      </w:pPr>
      <w:r w:rsidRPr="003D3A40">
        <w:rPr>
          <w:sz w:val="28"/>
          <w:szCs w:val="28"/>
        </w:rPr>
        <w:t xml:space="preserve">в 2014 году – на 1,0 %; </w:t>
      </w:r>
    </w:p>
    <w:p w:rsidR="0005641C" w:rsidRPr="003D3A40" w:rsidRDefault="0005641C" w:rsidP="0005641C">
      <w:pPr>
        <w:jc w:val="both"/>
        <w:rPr>
          <w:sz w:val="28"/>
          <w:szCs w:val="28"/>
        </w:rPr>
      </w:pPr>
      <w:r w:rsidRPr="003D3A40">
        <w:rPr>
          <w:sz w:val="28"/>
          <w:szCs w:val="28"/>
        </w:rPr>
        <w:t>в 2015 году – на 1,0 %;</w:t>
      </w:r>
    </w:p>
    <w:p w:rsidR="0005641C" w:rsidRPr="003D3A40" w:rsidRDefault="0005641C" w:rsidP="0005641C">
      <w:pPr>
        <w:jc w:val="both"/>
        <w:rPr>
          <w:sz w:val="28"/>
          <w:szCs w:val="28"/>
        </w:rPr>
      </w:pPr>
      <w:r w:rsidRPr="003D3A40">
        <w:rPr>
          <w:sz w:val="28"/>
          <w:szCs w:val="28"/>
        </w:rPr>
        <w:lastRenderedPageBreak/>
        <w:t>в 2016 году – на 1,0 %;</w:t>
      </w:r>
    </w:p>
    <w:p w:rsidR="0005641C" w:rsidRPr="003D3A40" w:rsidRDefault="0005641C" w:rsidP="0005641C">
      <w:pPr>
        <w:jc w:val="both"/>
        <w:rPr>
          <w:sz w:val="28"/>
          <w:szCs w:val="28"/>
        </w:rPr>
      </w:pPr>
      <w:r w:rsidRPr="003D3A40">
        <w:rPr>
          <w:sz w:val="28"/>
          <w:szCs w:val="28"/>
        </w:rPr>
        <w:t>в 2017 году – на 1,0 %;</w:t>
      </w:r>
    </w:p>
    <w:p w:rsidR="0005641C" w:rsidRPr="003D3A40" w:rsidRDefault="0005641C" w:rsidP="0005641C">
      <w:pPr>
        <w:jc w:val="both"/>
        <w:rPr>
          <w:sz w:val="28"/>
          <w:szCs w:val="28"/>
        </w:rPr>
      </w:pPr>
      <w:r w:rsidRPr="003D3A40">
        <w:rPr>
          <w:sz w:val="28"/>
          <w:szCs w:val="28"/>
        </w:rPr>
        <w:t>в 2018 году – на 1,0 %;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1,0 %.</w:t>
      </w:r>
    </w:p>
    <w:p w:rsidR="0005641C" w:rsidRPr="003D3A40" w:rsidRDefault="0005641C" w:rsidP="0005641C">
      <w:pPr>
        <w:jc w:val="both"/>
        <w:rPr>
          <w:sz w:val="28"/>
          <w:szCs w:val="28"/>
        </w:rPr>
      </w:pPr>
      <w:r w:rsidRPr="003D3A40">
        <w:rPr>
          <w:sz w:val="28"/>
          <w:szCs w:val="28"/>
        </w:rPr>
        <w:t xml:space="preserve">-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станицы: </w:t>
      </w:r>
    </w:p>
    <w:p w:rsidR="0005641C" w:rsidRPr="003D3A40" w:rsidRDefault="0005641C" w:rsidP="0005641C">
      <w:pPr>
        <w:jc w:val="both"/>
        <w:rPr>
          <w:sz w:val="28"/>
          <w:szCs w:val="28"/>
        </w:rPr>
      </w:pPr>
      <w:r w:rsidRPr="003D3A40">
        <w:rPr>
          <w:sz w:val="28"/>
          <w:szCs w:val="28"/>
        </w:rPr>
        <w:t xml:space="preserve">в 2014 году – на 3,0 %;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w:t>
      </w:r>
    </w:p>
    <w:p w:rsidR="0005641C" w:rsidRPr="003D3A40" w:rsidRDefault="0005641C" w:rsidP="0005641C">
      <w:pPr>
        <w:jc w:val="both"/>
        <w:rPr>
          <w:sz w:val="28"/>
          <w:szCs w:val="28"/>
        </w:rPr>
      </w:pPr>
      <w:r w:rsidRPr="003D3A40">
        <w:rPr>
          <w:sz w:val="28"/>
          <w:szCs w:val="28"/>
        </w:rPr>
        <w:t>в 2014 году – на 3,0 %;</w:t>
      </w:r>
    </w:p>
    <w:p w:rsidR="0005641C" w:rsidRPr="003D3A40" w:rsidRDefault="0005641C" w:rsidP="0005641C">
      <w:pPr>
        <w:jc w:val="both"/>
        <w:rPr>
          <w:sz w:val="28"/>
          <w:szCs w:val="28"/>
        </w:rPr>
      </w:pPr>
      <w:r w:rsidRPr="003D3A40">
        <w:rPr>
          <w:sz w:val="28"/>
          <w:szCs w:val="28"/>
        </w:rPr>
        <w:t>в 2015 году – на 3,0 %;</w:t>
      </w:r>
    </w:p>
    <w:p w:rsidR="0005641C" w:rsidRPr="003D3A40" w:rsidRDefault="0005641C" w:rsidP="0005641C">
      <w:pPr>
        <w:jc w:val="both"/>
        <w:rPr>
          <w:sz w:val="28"/>
          <w:szCs w:val="28"/>
        </w:rPr>
      </w:pPr>
      <w:r w:rsidRPr="003D3A40">
        <w:rPr>
          <w:sz w:val="28"/>
          <w:szCs w:val="28"/>
        </w:rPr>
        <w:t>в 2016 году – на 3,0 %;</w:t>
      </w:r>
    </w:p>
    <w:p w:rsidR="0005641C" w:rsidRPr="003D3A40" w:rsidRDefault="0005641C" w:rsidP="0005641C">
      <w:pPr>
        <w:jc w:val="both"/>
        <w:rPr>
          <w:sz w:val="28"/>
          <w:szCs w:val="28"/>
        </w:rPr>
      </w:pPr>
      <w:r w:rsidRPr="003D3A40">
        <w:rPr>
          <w:sz w:val="28"/>
          <w:szCs w:val="28"/>
        </w:rPr>
        <w:t>в 2017 году – на 3,0 %;</w:t>
      </w:r>
    </w:p>
    <w:p w:rsidR="0005641C" w:rsidRPr="003D3A40" w:rsidRDefault="0005641C" w:rsidP="0005641C">
      <w:pPr>
        <w:jc w:val="both"/>
        <w:rPr>
          <w:sz w:val="28"/>
          <w:szCs w:val="28"/>
        </w:rPr>
      </w:pPr>
      <w:r w:rsidRPr="003D3A40">
        <w:rPr>
          <w:sz w:val="28"/>
          <w:szCs w:val="28"/>
        </w:rPr>
        <w:t>в 2018 году – на 3,0 %;</w:t>
      </w:r>
    </w:p>
    <w:p w:rsidR="0005641C" w:rsidRPr="003D3A40" w:rsidRDefault="0005641C" w:rsidP="0005641C">
      <w:pPr>
        <w:jc w:val="both"/>
        <w:rPr>
          <w:sz w:val="28"/>
          <w:szCs w:val="28"/>
        </w:rPr>
      </w:pPr>
      <w:r w:rsidRPr="003D3A40">
        <w:rPr>
          <w:sz w:val="28"/>
          <w:szCs w:val="28"/>
        </w:rPr>
        <w:t>в 2019 году – на 3,0 %;</w:t>
      </w:r>
    </w:p>
    <w:p w:rsidR="0005641C" w:rsidRPr="003D3A40" w:rsidRDefault="0005641C" w:rsidP="0005641C">
      <w:pPr>
        <w:jc w:val="both"/>
        <w:rPr>
          <w:sz w:val="28"/>
          <w:szCs w:val="28"/>
        </w:rPr>
      </w:pPr>
      <w:r w:rsidRPr="003D3A40">
        <w:rPr>
          <w:sz w:val="28"/>
          <w:szCs w:val="28"/>
        </w:rPr>
        <w:t>в 2020 году – на 3,0 %.</w:t>
      </w:r>
    </w:p>
    <w:p w:rsidR="0005641C" w:rsidRPr="003D3A40" w:rsidRDefault="0005641C" w:rsidP="0005641C">
      <w:pPr>
        <w:jc w:val="both"/>
        <w:rPr>
          <w:sz w:val="28"/>
          <w:szCs w:val="28"/>
        </w:rPr>
      </w:pPr>
      <w:r w:rsidRPr="003D3A40">
        <w:rPr>
          <w:sz w:val="28"/>
          <w:szCs w:val="28"/>
        </w:rPr>
        <w:t xml:space="preserve">- снижение доли жителей поселения, имеющих недостаточно информации о мерах по противодействию коррупции: </w:t>
      </w:r>
    </w:p>
    <w:p w:rsidR="0005641C" w:rsidRPr="003D3A40" w:rsidRDefault="0005641C" w:rsidP="0005641C">
      <w:pPr>
        <w:jc w:val="both"/>
        <w:rPr>
          <w:sz w:val="28"/>
          <w:szCs w:val="28"/>
        </w:rPr>
      </w:pPr>
      <w:r w:rsidRPr="003D3A40">
        <w:rPr>
          <w:sz w:val="28"/>
          <w:szCs w:val="28"/>
        </w:rPr>
        <w:t xml:space="preserve">в 2014 году – до 20 %; </w:t>
      </w:r>
    </w:p>
    <w:p w:rsidR="0005641C" w:rsidRPr="003D3A40" w:rsidRDefault="0005641C" w:rsidP="0005641C">
      <w:pPr>
        <w:jc w:val="both"/>
        <w:rPr>
          <w:sz w:val="28"/>
          <w:szCs w:val="28"/>
        </w:rPr>
      </w:pPr>
      <w:r w:rsidRPr="003D3A40">
        <w:rPr>
          <w:sz w:val="28"/>
          <w:szCs w:val="28"/>
        </w:rPr>
        <w:t xml:space="preserve">в 2015 году – до 18 %; </w:t>
      </w:r>
    </w:p>
    <w:p w:rsidR="0005641C" w:rsidRPr="003D3A40" w:rsidRDefault="0005641C" w:rsidP="0005641C">
      <w:pPr>
        <w:jc w:val="both"/>
        <w:rPr>
          <w:sz w:val="28"/>
          <w:szCs w:val="28"/>
        </w:rPr>
      </w:pPr>
      <w:r w:rsidRPr="003D3A40">
        <w:rPr>
          <w:sz w:val="28"/>
          <w:szCs w:val="28"/>
        </w:rPr>
        <w:t>в 2016 году – до 16 %;</w:t>
      </w:r>
    </w:p>
    <w:p w:rsidR="0005641C" w:rsidRPr="003D3A40" w:rsidRDefault="0005641C" w:rsidP="0005641C">
      <w:pPr>
        <w:jc w:val="both"/>
        <w:rPr>
          <w:sz w:val="28"/>
          <w:szCs w:val="28"/>
        </w:rPr>
      </w:pPr>
      <w:r w:rsidRPr="003D3A40">
        <w:rPr>
          <w:sz w:val="28"/>
          <w:szCs w:val="28"/>
        </w:rPr>
        <w:t>в 2017 году – на 14 %;</w:t>
      </w:r>
    </w:p>
    <w:p w:rsidR="0005641C" w:rsidRPr="003D3A40" w:rsidRDefault="0005641C" w:rsidP="0005641C">
      <w:pPr>
        <w:jc w:val="both"/>
        <w:rPr>
          <w:sz w:val="28"/>
          <w:szCs w:val="28"/>
        </w:rPr>
      </w:pPr>
      <w:r w:rsidRPr="003D3A40">
        <w:rPr>
          <w:sz w:val="28"/>
          <w:szCs w:val="28"/>
        </w:rPr>
        <w:t>в 2018 году – на 12 %;</w:t>
      </w:r>
    </w:p>
    <w:p w:rsidR="0005641C" w:rsidRPr="003D3A40" w:rsidRDefault="0005641C" w:rsidP="0005641C">
      <w:pPr>
        <w:jc w:val="both"/>
        <w:rPr>
          <w:sz w:val="28"/>
          <w:szCs w:val="28"/>
        </w:rPr>
      </w:pPr>
      <w:r w:rsidRPr="003D3A40">
        <w:rPr>
          <w:sz w:val="28"/>
          <w:szCs w:val="28"/>
        </w:rPr>
        <w:t>в 2019 году – на 10 %;</w:t>
      </w:r>
    </w:p>
    <w:p w:rsidR="0005641C" w:rsidRPr="003D3A40" w:rsidRDefault="0005641C" w:rsidP="0005641C">
      <w:pPr>
        <w:jc w:val="both"/>
        <w:rPr>
          <w:sz w:val="28"/>
          <w:szCs w:val="28"/>
        </w:rPr>
      </w:pPr>
      <w:r w:rsidRPr="003D3A40">
        <w:rPr>
          <w:sz w:val="28"/>
          <w:szCs w:val="28"/>
        </w:rPr>
        <w:t>в 2020 году – на 8 %.</w:t>
      </w:r>
    </w:p>
    <w:p w:rsidR="0005641C" w:rsidRPr="003D3A40" w:rsidRDefault="0005641C" w:rsidP="0005641C">
      <w:pPr>
        <w:widowControl w:val="0"/>
        <w:jc w:val="both"/>
        <w:rPr>
          <w:sz w:val="28"/>
          <w:szCs w:val="28"/>
        </w:rPr>
      </w:pPr>
      <w:r w:rsidRPr="003D3A40">
        <w:rPr>
          <w:sz w:val="28"/>
          <w:szCs w:val="28"/>
        </w:rPr>
        <w:t>Основные ожидаемые конечные результаты муниципальной программы:</w:t>
      </w:r>
    </w:p>
    <w:p w:rsidR="0005641C" w:rsidRPr="003D3A40" w:rsidRDefault="0005641C" w:rsidP="0005641C">
      <w:pPr>
        <w:jc w:val="both"/>
        <w:rPr>
          <w:sz w:val="28"/>
          <w:szCs w:val="28"/>
        </w:rPr>
      </w:pPr>
      <w:r w:rsidRPr="003D3A40">
        <w:rPr>
          <w:sz w:val="28"/>
          <w:szCs w:val="28"/>
        </w:rPr>
        <w:t>- 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 ежегодно на 3,0 %;</w:t>
      </w:r>
    </w:p>
    <w:p w:rsidR="0005641C" w:rsidRPr="003D3A40" w:rsidRDefault="0005641C" w:rsidP="0005641C">
      <w:pPr>
        <w:jc w:val="both"/>
        <w:rPr>
          <w:sz w:val="28"/>
          <w:szCs w:val="28"/>
        </w:rPr>
      </w:pPr>
      <w:r w:rsidRPr="003D3A40">
        <w:rPr>
          <w:sz w:val="28"/>
          <w:szCs w:val="28"/>
        </w:rPr>
        <w:t>- увеличение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ежегодно на 5,0 %;</w:t>
      </w:r>
    </w:p>
    <w:p w:rsidR="0005641C" w:rsidRPr="003D3A40" w:rsidRDefault="0005641C" w:rsidP="0005641C">
      <w:pPr>
        <w:jc w:val="both"/>
        <w:rPr>
          <w:sz w:val="28"/>
          <w:szCs w:val="28"/>
        </w:rPr>
      </w:pPr>
      <w:r w:rsidRPr="003D3A40">
        <w:rPr>
          <w:sz w:val="28"/>
          <w:szCs w:val="28"/>
        </w:rPr>
        <w:lastRenderedPageBreak/>
        <w:t>- увеличение количества мероприятий направленных на профилактику экстремизма, формирование у населения межконфессионального согласия, толерантного отношения к окружающим ежегодно на 3,0 %;</w:t>
      </w:r>
    </w:p>
    <w:p w:rsidR="0005641C" w:rsidRPr="003D3A40" w:rsidRDefault="0005641C" w:rsidP="0005641C">
      <w:pPr>
        <w:jc w:val="both"/>
        <w:rPr>
          <w:sz w:val="28"/>
          <w:szCs w:val="28"/>
        </w:rPr>
      </w:pPr>
      <w:r w:rsidRPr="003D3A40">
        <w:rPr>
          <w:sz w:val="28"/>
          <w:szCs w:val="28"/>
        </w:rPr>
        <w:t>- увеличение количества граждан, участвующих в деятельности общественных объединений правоохранительной направленности ежегодно на 3,0 %;</w:t>
      </w:r>
    </w:p>
    <w:p w:rsidR="0005641C" w:rsidRPr="003D3A40" w:rsidRDefault="0005641C" w:rsidP="0005641C">
      <w:pPr>
        <w:jc w:val="both"/>
        <w:rPr>
          <w:sz w:val="28"/>
          <w:szCs w:val="28"/>
        </w:rPr>
      </w:pPr>
      <w:r w:rsidRPr="003D3A40">
        <w:rPr>
          <w:sz w:val="28"/>
          <w:szCs w:val="28"/>
        </w:rPr>
        <w:t>- увеличение количества проводимых исследований состояния антитеррористической защищенности критически важных и потенциально опасных объектов, расположенных на территории поселения ежегодно на 3,0 %;</w:t>
      </w:r>
    </w:p>
    <w:p w:rsidR="0005641C" w:rsidRPr="003D3A40" w:rsidRDefault="0005641C" w:rsidP="0005641C">
      <w:pPr>
        <w:jc w:val="both"/>
        <w:rPr>
          <w:sz w:val="28"/>
          <w:szCs w:val="28"/>
        </w:rPr>
      </w:pPr>
      <w:r w:rsidRPr="003D3A40">
        <w:rPr>
          <w:sz w:val="28"/>
          <w:szCs w:val="28"/>
        </w:rPr>
        <w:t> - увеличение количества защищенных социально значимых объектов, объектов повышенной опасности и жизнеобеспечения, на которых проводились целевые мероприятия по усилению их антитеррористической защищенности ежегодно на 3,0 %.</w:t>
      </w:r>
    </w:p>
    <w:p w:rsidR="0005641C" w:rsidRPr="003D3A40" w:rsidRDefault="0005641C" w:rsidP="0005641C">
      <w:pPr>
        <w:widowControl w:val="0"/>
        <w:jc w:val="both"/>
        <w:rPr>
          <w:sz w:val="28"/>
          <w:szCs w:val="28"/>
        </w:rPr>
      </w:pPr>
      <w:r w:rsidRPr="003D3A40">
        <w:rPr>
          <w:sz w:val="28"/>
          <w:szCs w:val="28"/>
        </w:rPr>
        <w:t>Реализация Программы осуществляется в период с 2014 года по 2020 год (приложения № 1, 4 к муниципальной программе).</w:t>
      </w:r>
    </w:p>
    <w:p w:rsidR="0005641C" w:rsidRPr="003D3A40" w:rsidRDefault="0005641C" w:rsidP="0005641C">
      <w:pPr>
        <w:widowControl w:val="0"/>
        <w:jc w:val="both"/>
        <w:rPr>
          <w:sz w:val="28"/>
          <w:szCs w:val="28"/>
        </w:rPr>
      </w:pPr>
    </w:p>
    <w:p w:rsidR="0005641C" w:rsidRPr="003D3A40" w:rsidRDefault="0005641C" w:rsidP="0005641C">
      <w:pPr>
        <w:widowControl w:val="0"/>
        <w:jc w:val="center"/>
        <w:rPr>
          <w:b/>
          <w:sz w:val="28"/>
          <w:szCs w:val="28"/>
        </w:rPr>
      </w:pPr>
      <w:r w:rsidRPr="003D3A40">
        <w:rPr>
          <w:b/>
          <w:sz w:val="28"/>
          <w:szCs w:val="28"/>
        </w:rPr>
        <w:t>Раздел 3. Обоснование выделения подпрограмм муниципальной программы, обобщенная характеристика основных мероприятий ведомственных целевых программ.</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Конкретные мероприятия муниципальной программы «Обеспечение общественного порядка и противодействие преступности» реализуются в рамках трех подпрограмм (приложение № 2):</w:t>
      </w:r>
    </w:p>
    <w:p w:rsidR="0005641C" w:rsidRPr="003D3A40" w:rsidRDefault="0005641C" w:rsidP="0005641C">
      <w:pPr>
        <w:jc w:val="both"/>
        <w:rPr>
          <w:sz w:val="28"/>
          <w:szCs w:val="28"/>
        </w:rPr>
      </w:pPr>
      <w:r w:rsidRPr="003D3A40">
        <w:rPr>
          <w:sz w:val="28"/>
          <w:szCs w:val="28"/>
        </w:rPr>
        <w:t>1)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2) Содействие в обеспечении правопорядка и общественной безопасности на территории Ковылкинского сельского поселения;</w:t>
      </w:r>
    </w:p>
    <w:p w:rsidR="0005641C" w:rsidRPr="003D3A40" w:rsidRDefault="0005641C" w:rsidP="0005641C">
      <w:pPr>
        <w:jc w:val="both"/>
        <w:rPr>
          <w:sz w:val="28"/>
          <w:szCs w:val="28"/>
        </w:rPr>
      </w:pPr>
      <w:r w:rsidRPr="003D3A40">
        <w:rPr>
          <w:sz w:val="28"/>
          <w:szCs w:val="28"/>
        </w:rPr>
        <w:t>3)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jc w:val="both"/>
        <w:rPr>
          <w:sz w:val="28"/>
          <w:szCs w:val="28"/>
        </w:rPr>
      </w:pPr>
      <w:r w:rsidRPr="003D3A40">
        <w:rPr>
          <w:sz w:val="28"/>
          <w:szCs w:val="28"/>
        </w:rPr>
        <w:t>1. Подпрограмма «Профилактика экстремизма и терроризма на территории Ковылкинского сельского поселения».</w:t>
      </w:r>
    </w:p>
    <w:p w:rsidR="0005641C" w:rsidRPr="003D3A40" w:rsidRDefault="0005641C" w:rsidP="0005641C">
      <w:pPr>
        <w:widowControl w:val="0"/>
        <w:jc w:val="center"/>
        <w:rPr>
          <w:color w:val="000000"/>
          <w:sz w:val="28"/>
          <w:szCs w:val="28"/>
        </w:rPr>
      </w:pP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000000"/>
          <w:sz w:val="28"/>
          <w:szCs w:val="28"/>
        </w:rPr>
      </w:pPr>
    </w:p>
    <w:tbl>
      <w:tblPr>
        <w:tblW w:w="9464" w:type="dxa"/>
        <w:tblLook w:val="01E0"/>
      </w:tblPr>
      <w:tblGrid>
        <w:gridCol w:w="3588"/>
        <w:gridCol w:w="5876"/>
      </w:tblGrid>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Наименование подпрограммы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 </w:t>
            </w:r>
            <w:r w:rsidRPr="003D3A40">
              <w:rPr>
                <w:bCs/>
                <w:sz w:val="28"/>
                <w:szCs w:val="28"/>
              </w:rPr>
              <w:t>«Профилактика экстремизма и терроризма на территории Ковылкинского сельского поселения»</w:t>
            </w:r>
            <w:r w:rsidRPr="003D3A40">
              <w:rPr>
                <w:color w:val="000000"/>
                <w:sz w:val="28"/>
                <w:szCs w:val="28"/>
              </w:rPr>
              <w:t xml:space="preserve">  </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 Федеральный закон от 06.10.2003 года № 131-ФЗ «Об общих принципах организации местного самоуправления в Российской </w:t>
            </w:r>
            <w:r w:rsidRPr="003D3A40">
              <w:rPr>
                <w:color w:val="000000"/>
                <w:sz w:val="28"/>
                <w:szCs w:val="28"/>
              </w:rPr>
              <w:lastRenderedPageBreak/>
              <w:t>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 Устав муниципального образования «</w:t>
            </w:r>
            <w:proofErr w:type="spellStart"/>
            <w:r w:rsidRPr="003D3A40">
              <w:rPr>
                <w:color w:val="000000"/>
                <w:sz w:val="28"/>
                <w:szCs w:val="28"/>
              </w:rPr>
              <w:t>Ковылкинское</w:t>
            </w:r>
            <w:proofErr w:type="spellEnd"/>
            <w:r w:rsidRPr="003D3A40">
              <w:rPr>
                <w:color w:val="000000"/>
                <w:sz w:val="28"/>
                <w:szCs w:val="28"/>
              </w:rPr>
              <w:t xml:space="preserve"> сельское поселение»</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lastRenderedPageBreak/>
              <w:t xml:space="preserve">Заказчик </w:t>
            </w:r>
          </w:p>
        </w:tc>
        <w:tc>
          <w:tcPr>
            <w:tcW w:w="5876" w:type="dxa"/>
          </w:tcPr>
          <w:p w:rsidR="0005641C" w:rsidRPr="003D3A40" w:rsidRDefault="0005641C" w:rsidP="00174D2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174D2A">
        <w:trPr>
          <w:trHeight w:val="650"/>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совершенствование системы профилактических мер антитеррористической и </w:t>
            </w:r>
            <w:proofErr w:type="spellStart"/>
            <w:r w:rsidRPr="003D3A40">
              <w:rPr>
                <w:sz w:val="28"/>
                <w:szCs w:val="28"/>
              </w:rPr>
              <w:t>антиэкстремистской</w:t>
            </w:r>
            <w:proofErr w:type="spellEnd"/>
            <w:r w:rsidRPr="003D3A40">
              <w:rPr>
                <w:sz w:val="28"/>
                <w:szCs w:val="28"/>
              </w:rPr>
              <w:t xml:space="preserve"> направленности;</w:t>
            </w:r>
          </w:p>
          <w:p w:rsidR="0005641C" w:rsidRPr="003D3A40" w:rsidRDefault="0005641C" w:rsidP="00174D2A">
            <w:pPr>
              <w:widowControl w:val="0"/>
              <w:jc w:val="both"/>
              <w:rPr>
                <w:sz w:val="28"/>
                <w:szCs w:val="28"/>
              </w:rPr>
            </w:pPr>
            <w:r w:rsidRPr="003D3A40">
              <w:rPr>
                <w:sz w:val="28"/>
                <w:szCs w:val="28"/>
              </w:rPr>
              <w:t xml:space="preserve"> -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 укрепление межнационального согласия;</w:t>
            </w:r>
          </w:p>
          <w:p w:rsidR="0005641C" w:rsidRPr="003D3A40" w:rsidRDefault="0005641C" w:rsidP="00174D2A">
            <w:pPr>
              <w:widowControl w:val="0"/>
              <w:jc w:val="both"/>
              <w:rPr>
                <w:sz w:val="28"/>
                <w:szCs w:val="28"/>
              </w:rPr>
            </w:pPr>
            <w:r w:rsidRPr="003D3A40">
              <w:rPr>
                <w:sz w:val="28"/>
                <w:szCs w:val="28"/>
              </w:rPr>
              <w:t>- достижение взаимопонимания и взаимного уважения в вопросах межэтнического и межкультурного сотрудничества</w:t>
            </w:r>
          </w:p>
        </w:tc>
      </w:tr>
      <w:tr w:rsidR="0005641C" w:rsidRPr="003D3A40" w:rsidTr="00174D2A">
        <w:trPr>
          <w:trHeight w:val="63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 повышение уровня межведомственного взаимодействия по профилактике терроризма и экстремизма;</w:t>
            </w:r>
          </w:p>
          <w:p w:rsidR="0005641C" w:rsidRPr="003D3A40" w:rsidRDefault="0005641C" w:rsidP="00174D2A">
            <w:pPr>
              <w:widowControl w:val="0"/>
              <w:jc w:val="both"/>
              <w:rPr>
                <w:sz w:val="28"/>
                <w:szCs w:val="28"/>
              </w:rPr>
            </w:pPr>
            <w:r w:rsidRPr="003D3A40">
              <w:rPr>
                <w:sz w:val="28"/>
                <w:szCs w:val="28"/>
              </w:rPr>
              <w:t xml:space="preserve"> - предотвращение проявлений терроризма и экстремизма на территории Ковылкинского сельского поселения;</w:t>
            </w:r>
          </w:p>
          <w:p w:rsidR="0005641C" w:rsidRPr="003D3A40" w:rsidRDefault="0005641C" w:rsidP="00174D2A">
            <w:pPr>
              <w:widowControl w:val="0"/>
              <w:jc w:val="both"/>
              <w:rPr>
                <w:sz w:val="28"/>
                <w:szCs w:val="28"/>
              </w:rPr>
            </w:pPr>
            <w:r w:rsidRPr="003D3A40">
              <w:rPr>
                <w:sz w:val="28"/>
                <w:szCs w:val="28"/>
              </w:rPr>
              <w:t xml:space="preserve"> - усиление антитеррористической защищенности объектов социальной сферы и мест массового пребывания людей;</w:t>
            </w:r>
          </w:p>
          <w:p w:rsidR="0005641C" w:rsidRPr="003D3A40" w:rsidRDefault="0005641C" w:rsidP="00174D2A">
            <w:pPr>
              <w:widowControl w:val="0"/>
              <w:jc w:val="both"/>
              <w:rPr>
                <w:sz w:val="28"/>
                <w:szCs w:val="28"/>
              </w:rPr>
            </w:pPr>
            <w:r w:rsidRPr="003D3A40">
              <w:rPr>
                <w:sz w:val="28"/>
                <w:szCs w:val="28"/>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174D2A">
            <w:pPr>
              <w:widowControl w:val="0"/>
              <w:jc w:val="both"/>
              <w:rPr>
                <w:sz w:val="28"/>
                <w:szCs w:val="28"/>
              </w:rPr>
            </w:pPr>
            <w:r w:rsidRPr="003D3A40">
              <w:rPr>
                <w:sz w:val="28"/>
                <w:szCs w:val="28"/>
              </w:rPr>
              <w:t xml:space="preserve"> - проведение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tc>
      </w:tr>
      <w:tr w:rsidR="0005641C" w:rsidRPr="003D3A40" w:rsidTr="00174D2A">
        <w:trPr>
          <w:trHeight w:val="681"/>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lastRenderedPageBreak/>
              <w:t xml:space="preserve">Сроки реализации </w:t>
            </w:r>
          </w:p>
          <w:p w:rsidR="0005641C" w:rsidRPr="003D3A40" w:rsidRDefault="0005641C" w:rsidP="00174D2A">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2014 – 2020 годы</w:t>
            </w:r>
          </w:p>
        </w:tc>
      </w:tr>
      <w:tr w:rsidR="0005641C" w:rsidRPr="003D3A40" w:rsidTr="00174D2A">
        <w:trPr>
          <w:trHeight w:val="715"/>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174D2A">
            <w:pPr>
              <w:widowControl w:val="0"/>
              <w:jc w:val="both"/>
              <w:rPr>
                <w:sz w:val="28"/>
                <w:szCs w:val="28"/>
              </w:rPr>
            </w:pPr>
            <w:r w:rsidRPr="003D3A40">
              <w:rPr>
                <w:sz w:val="28"/>
                <w:szCs w:val="28"/>
              </w:rPr>
              <w:t>общие затраты на реализацию Программы составляют 14</w:t>
            </w:r>
            <w:r w:rsidR="00FB0355">
              <w:rPr>
                <w:sz w:val="28"/>
                <w:szCs w:val="28"/>
              </w:rPr>
              <w:t>,2</w:t>
            </w:r>
            <w:r w:rsidRPr="003D3A40">
              <w:rPr>
                <w:sz w:val="28"/>
                <w:szCs w:val="28"/>
              </w:rPr>
              <w:t xml:space="preserve"> тыс. рублей</w:t>
            </w:r>
            <w:proofErr w:type="gramStart"/>
            <w:r w:rsidRPr="003D3A40">
              <w:rPr>
                <w:sz w:val="28"/>
                <w:szCs w:val="28"/>
              </w:rPr>
              <w:t xml:space="preserve"> ,</w:t>
            </w:r>
            <w:proofErr w:type="gramEnd"/>
            <w:r w:rsidRPr="003D3A40">
              <w:rPr>
                <w:sz w:val="28"/>
                <w:szCs w:val="28"/>
              </w:rPr>
              <w:t xml:space="preserve"> из них по годам:</w:t>
            </w:r>
          </w:p>
          <w:p w:rsidR="0005641C" w:rsidRPr="003D3A40" w:rsidRDefault="0005641C" w:rsidP="00174D2A">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2016 год – 2</w:t>
            </w:r>
            <w:r w:rsidR="00FB0355">
              <w:rPr>
                <w:sz w:val="28"/>
                <w:szCs w:val="28"/>
              </w:rPr>
              <w:t>,2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color w:val="000000"/>
                <w:sz w:val="28"/>
                <w:szCs w:val="28"/>
              </w:rPr>
            </w:pPr>
            <w:r w:rsidRPr="003D3A40">
              <w:rPr>
                <w:color w:val="000000"/>
                <w:sz w:val="28"/>
                <w:szCs w:val="28"/>
              </w:rPr>
              <w:t>Финансирование Программы производится из средств бюджета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Ожидаемые результаты реализации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 - снижение возможности совершения террористических актов на территории Ковылкинского сельского поселения;</w:t>
            </w:r>
          </w:p>
          <w:p w:rsidR="0005641C" w:rsidRPr="003D3A40" w:rsidRDefault="0005641C" w:rsidP="00174D2A">
            <w:pPr>
              <w:widowControl w:val="0"/>
              <w:jc w:val="both"/>
              <w:rPr>
                <w:color w:val="000000"/>
                <w:sz w:val="28"/>
                <w:szCs w:val="28"/>
              </w:rPr>
            </w:pPr>
            <w:r w:rsidRPr="003D3A40">
              <w:rPr>
                <w:color w:val="000000"/>
                <w:sz w:val="28"/>
                <w:szCs w:val="28"/>
              </w:rPr>
              <w:t xml:space="preserve"> - устранение причин и условий, способствующих проявлениям экстремизма</w:t>
            </w:r>
          </w:p>
        </w:tc>
      </w:tr>
    </w:tbl>
    <w:p w:rsidR="0005641C" w:rsidRPr="003D3A40" w:rsidRDefault="0005641C" w:rsidP="0005641C">
      <w:pPr>
        <w:widowControl w:val="0"/>
        <w:jc w:val="center"/>
        <w:rPr>
          <w:bCs/>
          <w:kern w:val="32"/>
          <w:sz w:val="28"/>
          <w:szCs w:val="28"/>
        </w:rPr>
      </w:pPr>
    </w:p>
    <w:p w:rsidR="0005641C" w:rsidRPr="003D3A40" w:rsidRDefault="0005641C" w:rsidP="0005641C">
      <w:pPr>
        <w:widowControl w:val="0"/>
        <w:jc w:val="both"/>
        <w:rPr>
          <w:bCs/>
          <w:kern w:val="32"/>
        </w:rPr>
      </w:pPr>
      <w:r w:rsidRPr="003D3A40">
        <w:rPr>
          <w:bCs/>
          <w:kern w:val="32"/>
        </w:rPr>
        <w:t>*Будет предусмотрено по мере планирования бюджетных ассигнований.</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1.2. Характеристика сферы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center"/>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Ковылкинского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05641C" w:rsidRPr="003D3A40" w:rsidRDefault="0005641C" w:rsidP="0005641C">
      <w:pPr>
        <w:autoSpaceDE w:val="0"/>
        <w:autoSpaceDN w:val="0"/>
        <w:adjustRightInd w:val="0"/>
        <w:jc w:val="both"/>
        <w:rPr>
          <w:sz w:val="28"/>
          <w:szCs w:val="28"/>
        </w:rPr>
      </w:pPr>
      <w:r w:rsidRPr="003D3A40">
        <w:rPr>
          <w:sz w:val="28"/>
          <w:szCs w:val="28"/>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5641C" w:rsidRPr="003D3A40" w:rsidRDefault="0005641C" w:rsidP="0005641C">
      <w:pPr>
        <w:autoSpaceDE w:val="0"/>
        <w:autoSpaceDN w:val="0"/>
        <w:adjustRightInd w:val="0"/>
        <w:jc w:val="both"/>
        <w:rPr>
          <w:sz w:val="28"/>
          <w:szCs w:val="28"/>
        </w:rPr>
      </w:pPr>
      <w:r w:rsidRPr="003D3A40">
        <w:rPr>
          <w:sz w:val="28"/>
          <w:szCs w:val="28"/>
        </w:rPr>
        <w:t xml:space="preserve">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w:t>
      </w:r>
      <w:r w:rsidRPr="003D3A40">
        <w:rPr>
          <w:sz w:val="28"/>
          <w:szCs w:val="28"/>
        </w:rPr>
        <w:lastRenderedPageBreak/>
        <w:t>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05641C" w:rsidRPr="003D3A40" w:rsidRDefault="0005641C" w:rsidP="0005641C">
      <w:pPr>
        <w:autoSpaceDE w:val="0"/>
        <w:autoSpaceDN w:val="0"/>
        <w:adjustRightInd w:val="0"/>
        <w:jc w:val="both"/>
        <w:rPr>
          <w:sz w:val="28"/>
          <w:szCs w:val="28"/>
        </w:rPr>
      </w:pPr>
      <w:r w:rsidRPr="003D3A40">
        <w:rPr>
          <w:sz w:val="28"/>
          <w:szCs w:val="28"/>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05641C" w:rsidRPr="003D3A40" w:rsidRDefault="0005641C" w:rsidP="0005641C">
      <w:pPr>
        <w:autoSpaceDE w:val="0"/>
        <w:autoSpaceDN w:val="0"/>
        <w:adjustRightInd w:val="0"/>
        <w:jc w:val="both"/>
        <w:rPr>
          <w:sz w:val="28"/>
          <w:szCs w:val="28"/>
        </w:rPr>
      </w:pPr>
      <w:r w:rsidRPr="003D3A40">
        <w:rPr>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1.3. Цели, задачи и показатели (индикаторы), основные ожидаемые конечные результаты, сроки и этапы реализации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jc w:val="both"/>
        <w:rPr>
          <w:sz w:val="28"/>
          <w:szCs w:val="28"/>
        </w:rPr>
      </w:pPr>
    </w:p>
    <w:p w:rsidR="0005641C" w:rsidRPr="003D3A40" w:rsidRDefault="0005641C" w:rsidP="0005641C">
      <w:pPr>
        <w:widowControl w:val="0"/>
        <w:jc w:val="both"/>
        <w:rPr>
          <w:color w:val="000000"/>
          <w:sz w:val="28"/>
          <w:szCs w:val="28"/>
        </w:rPr>
      </w:pPr>
      <w:r w:rsidRPr="003D3A40">
        <w:rPr>
          <w:color w:val="000000"/>
          <w:sz w:val="28"/>
          <w:szCs w:val="28"/>
        </w:rPr>
        <w:t>Целями подпрограммы являются:</w:t>
      </w:r>
    </w:p>
    <w:p w:rsidR="0005641C" w:rsidRPr="003D3A40" w:rsidRDefault="0005641C" w:rsidP="0005641C">
      <w:pPr>
        <w:autoSpaceDE w:val="0"/>
        <w:autoSpaceDN w:val="0"/>
        <w:adjustRightInd w:val="0"/>
        <w:jc w:val="both"/>
        <w:rPr>
          <w:sz w:val="28"/>
          <w:szCs w:val="28"/>
        </w:rPr>
      </w:pPr>
      <w:r w:rsidRPr="003D3A40">
        <w:rPr>
          <w:sz w:val="28"/>
          <w:szCs w:val="28"/>
        </w:rPr>
        <w:t>- повышение уровня межведомственного взаимодействия по вопросам  профилактики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предупреждение террористических и экстремистских проявлений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t>- укрепление межнационального согласия;</w:t>
      </w:r>
    </w:p>
    <w:p w:rsidR="0005641C" w:rsidRPr="003D3A40" w:rsidRDefault="0005641C" w:rsidP="0005641C">
      <w:pPr>
        <w:widowControl w:val="0"/>
        <w:jc w:val="both"/>
        <w:rPr>
          <w:color w:val="000000"/>
          <w:sz w:val="28"/>
          <w:szCs w:val="28"/>
        </w:rPr>
      </w:pPr>
      <w:r w:rsidRPr="003D3A40">
        <w:rPr>
          <w:color w:val="000000"/>
          <w:sz w:val="28"/>
          <w:szCs w:val="28"/>
        </w:rPr>
        <w:t>- достижение взаимопонимания и взаимного уважения в вопросах межэтнического и межкультурного сотрудничества.</w:t>
      </w:r>
    </w:p>
    <w:p w:rsidR="0005641C" w:rsidRPr="003D3A40" w:rsidRDefault="0005641C" w:rsidP="0005641C">
      <w:pPr>
        <w:widowControl w:val="0"/>
        <w:jc w:val="both"/>
        <w:rPr>
          <w:color w:val="000000"/>
          <w:sz w:val="28"/>
          <w:szCs w:val="28"/>
        </w:rPr>
      </w:pPr>
      <w:r w:rsidRPr="003D3A40">
        <w:rPr>
          <w:color w:val="000000"/>
          <w:sz w:val="28"/>
          <w:szCs w:val="28"/>
        </w:rPr>
        <w:t>Достижение целей обеспечивается решением следующих задач:</w:t>
      </w:r>
    </w:p>
    <w:p w:rsidR="0005641C" w:rsidRPr="003D3A40" w:rsidRDefault="0005641C" w:rsidP="0005641C">
      <w:pPr>
        <w:widowControl w:val="0"/>
        <w:jc w:val="both"/>
        <w:rPr>
          <w:color w:val="000000"/>
          <w:sz w:val="28"/>
          <w:szCs w:val="28"/>
        </w:rPr>
      </w:pPr>
      <w:r w:rsidRPr="003D3A40">
        <w:rPr>
          <w:color w:val="000000"/>
          <w:sz w:val="28"/>
          <w:szCs w:val="28"/>
        </w:rPr>
        <w:t>- предотвращение проявлений терроризма и экстремизма на территории Ковылкинского сельского поселения;</w:t>
      </w:r>
    </w:p>
    <w:p w:rsidR="0005641C" w:rsidRPr="003D3A40" w:rsidRDefault="0005641C" w:rsidP="0005641C">
      <w:pPr>
        <w:widowControl w:val="0"/>
        <w:jc w:val="both"/>
        <w:rPr>
          <w:color w:val="000000"/>
          <w:sz w:val="28"/>
          <w:szCs w:val="28"/>
        </w:rPr>
      </w:pPr>
      <w:r w:rsidRPr="003D3A40">
        <w:rPr>
          <w:color w:val="000000"/>
          <w:sz w:val="28"/>
          <w:szCs w:val="28"/>
        </w:rPr>
        <w:t>- усиление антитеррористической защищенности объектов социальной сферы и мест массового пребывания людей;</w:t>
      </w:r>
    </w:p>
    <w:p w:rsidR="0005641C" w:rsidRPr="003D3A40" w:rsidRDefault="0005641C" w:rsidP="0005641C">
      <w:pPr>
        <w:widowControl w:val="0"/>
        <w:jc w:val="both"/>
        <w:rPr>
          <w:color w:val="000000"/>
          <w:sz w:val="28"/>
          <w:szCs w:val="28"/>
        </w:rPr>
      </w:pPr>
      <w:r w:rsidRPr="003D3A40">
        <w:rPr>
          <w:color w:val="000000"/>
          <w:sz w:val="28"/>
          <w:szCs w:val="28"/>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5641C" w:rsidRPr="003D3A40" w:rsidRDefault="0005641C" w:rsidP="0005641C">
      <w:pPr>
        <w:widowControl w:val="0"/>
        <w:jc w:val="both"/>
        <w:rPr>
          <w:color w:val="000000"/>
          <w:sz w:val="28"/>
          <w:szCs w:val="28"/>
        </w:rPr>
      </w:pPr>
      <w:r w:rsidRPr="003D3A40">
        <w:rPr>
          <w:color w:val="000000"/>
          <w:sz w:val="28"/>
          <w:szCs w:val="28"/>
        </w:rPr>
        <w:t>- проведение воспитательной, пропагандистской работы с населением Ковылкинского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05641C" w:rsidRPr="003D3A40" w:rsidRDefault="0005641C" w:rsidP="0005641C">
      <w:pPr>
        <w:widowControl w:val="0"/>
        <w:jc w:val="both"/>
        <w:rPr>
          <w:color w:val="000000"/>
          <w:sz w:val="28"/>
          <w:szCs w:val="28"/>
        </w:rPr>
      </w:pPr>
      <w:r w:rsidRPr="003D3A40">
        <w:rPr>
          <w:color w:val="000000"/>
          <w:sz w:val="28"/>
          <w:szCs w:val="28"/>
        </w:rPr>
        <w:t>Исполнение мероприятий подпрограммы позволит решить острые проблемы, стоящие перед органом местного самоуправления Ковылкинского сельского поселения в части создания условий реального снижения напряженности в обществе, повышения уровня антитеррористической защиты.</w:t>
      </w:r>
    </w:p>
    <w:p w:rsidR="0005641C" w:rsidRPr="003D3A40" w:rsidRDefault="0005641C" w:rsidP="0005641C">
      <w:pPr>
        <w:widowControl w:val="0"/>
        <w:jc w:val="both"/>
        <w:rPr>
          <w:color w:val="000000"/>
          <w:sz w:val="28"/>
          <w:szCs w:val="28"/>
        </w:rPr>
      </w:pPr>
      <w:r w:rsidRPr="003D3A40">
        <w:rPr>
          <w:color w:val="000000"/>
          <w:sz w:val="28"/>
          <w:szCs w:val="28"/>
        </w:rPr>
        <w:lastRenderedPageBreak/>
        <w:t>Реализация подпрограммы осуществляется в период с 2014 года по 2020 год.</w:t>
      </w:r>
    </w:p>
    <w:p w:rsidR="0005641C" w:rsidRPr="003D3A40" w:rsidRDefault="0005641C" w:rsidP="0005641C">
      <w:pPr>
        <w:widowControl w:val="0"/>
        <w:jc w:val="both"/>
        <w:rPr>
          <w:color w:val="000000"/>
          <w:sz w:val="28"/>
          <w:szCs w:val="28"/>
        </w:rPr>
      </w:pPr>
    </w:p>
    <w:p w:rsidR="0005641C" w:rsidRPr="003D3A40" w:rsidRDefault="0005641C" w:rsidP="0005641C">
      <w:pPr>
        <w:widowControl w:val="0"/>
        <w:jc w:val="both"/>
        <w:rPr>
          <w:sz w:val="28"/>
          <w:szCs w:val="28"/>
        </w:rPr>
      </w:pPr>
      <w:r w:rsidRPr="003D3A40">
        <w:rPr>
          <w:color w:val="000000"/>
          <w:sz w:val="28"/>
          <w:szCs w:val="28"/>
        </w:rPr>
        <w:t>1.4. Характеристика основных мероприятий и мероприятий ведомственных целевых программ муниципальной подпрограммы «</w:t>
      </w:r>
      <w:r w:rsidRPr="003D3A40">
        <w:rPr>
          <w:sz w:val="28"/>
          <w:szCs w:val="28"/>
        </w:rPr>
        <w:t>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 xml:space="preserve">Основные мероприятия подпрограммы направлены </w:t>
      </w:r>
      <w:proofErr w:type="gramStart"/>
      <w:r w:rsidRPr="003D3A40">
        <w:rPr>
          <w:sz w:val="28"/>
          <w:szCs w:val="28"/>
        </w:rPr>
        <w:t>на</w:t>
      </w:r>
      <w:proofErr w:type="gramEnd"/>
      <w:r w:rsidRPr="003D3A40">
        <w:rPr>
          <w:sz w:val="28"/>
          <w:szCs w:val="28"/>
        </w:rPr>
        <w:t>:</w:t>
      </w:r>
    </w:p>
    <w:p w:rsidR="0005641C" w:rsidRPr="003D3A40" w:rsidRDefault="0005641C" w:rsidP="0005641C">
      <w:pPr>
        <w:autoSpaceDE w:val="0"/>
        <w:autoSpaceDN w:val="0"/>
        <w:adjustRightInd w:val="0"/>
        <w:jc w:val="both"/>
        <w:rPr>
          <w:sz w:val="28"/>
          <w:szCs w:val="28"/>
        </w:rPr>
      </w:pPr>
      <w:r w:rsidRPr="003D3A40">
        <w:rPr>
          <w:sz w:val="28"/>
          <w:szCs w:val="28"/>
        </w:rPr>
        <w:t>- профилактику проявлений экстремизма и гармонизацию межнациональных отношений;</w:t>
      </w:r>
    </w:p>
    <w:p w:rsidR="0005641C" w:rsidRPr="003D3A40" w:rsidRDefault="0005641C" w:rsidP="0005641C">
      <w:pPr>
        <w:autoSpaceDE w:val="0"/>
        <w:autoSpaceDN w:val="0"/>
        <w:adjustRightInd w:val="0"/>
        <w:jc w:val="both"/>
        <w:rPr>
          <w:sz w:val="28"/>
          <w:szCs w:val="28"/>
        </w:rPr>
      </w:pPr>
      <w:r w:rsidRPr="003D3A40">
        <w:rPr>
          <w:sz w:val="28"/>
          <w:szCs w:val="28"/>
        </w:rPr>
        <w:t>- сохранение и развитие национальных культур, с целью профилактики экстремизма на национальной почве;</w:t>
      </w:r>
    </w:p>
    <w:p w:rsidR="0005641C" w:rsidRPr="003D3A40" w:rsidRDefault="0005641C" w:rsidP="0005641C">
      <w:pPr>
        <w:autoSpaceDE w:val="0"/>
        <w:autoSpaceDN w:val="0"/>
        <w:adjustRightInd w:val="0"/>
        <w:jc w:val="both"/>
        <w:rPr>
          <w:sz w:val="28"/>
          <w:szCs w:val="28"/>
        </w:rPr>
      </w:pPr>
      <w:r w:rsidRPr="003D3A40">
        <w:rPr>
          <w:sz w:val="28"/>
          <w:szCs w:val="28"/>
        </w:rPr>
        <w:t>- информационную пропаганду.</w:t>
      </w:r>
    </w:p>
    <w:p w:rsidR="0005641C" w:rsidRPr="003D3A40" w:rsidRDefault="0005641C" w:rsidP="0005641C">
      <w:pPr>
        <w:autoSpaceDE w:val="0"/>
        <w:autoSpaceDN w:val="0"/>
        <w:adjustRightInd w:val="0"/>
        <w:jc w:val="both"/>
        <w:rPr>
          <w:sz w:val="28"/>
          <w:szCs w:val="28"/>
        </w:rPr>
      </w:pPr>
    </w:p>
    <w:p w:rsidR="0005641C" w:rsidRPr="003D3A40" w:rsidRDefault="0005641C" w:rsidP="0005641C">
      <w:pPr>
        <w:widowControl w:val="0"/>
        <w:jc w:val="both"/>
        <w:rPr>
          <w:sz w:val="28"/>
          <w:szCs w:val="28"/>
        </w:rPr>
      </w:pPr>
      <w:r w:rsidRPr="003D3A40">
        <w:rPr>
          <w:sz w:val="28"/>
          <w:szCs w:val="28"/>
        </w:rPr>
        <w:t>1.5. Информация по ресурсному обеспечению муниципальной подпрограммы «Профилактика экстремизма и терроризма на территории Ковылкинского сельского поселения».</w:t>
      </w: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sz w:val="28"/>
          <w:szCs w:val="28"/>
        </w:rPr>
      </w:pPr>
      <w:r w:rsidRPr="003D3A40">
        <w:rPr>
          <w:sz w:val="28"/>
          <w:szCs w:val="28"/>
        </w:rPr>
        <w:t>Финансирование подпрограммы предполагается осуществлять за счет бюджета Ковылкинского сельского поселения.</w:t>
      </w:r>
    </w:p>
    <w:p w:rsidR="0005641C" w:rsidRPr="003D3A40" w:rsidRDefault="0005641C" w:rsidP="0005641C">
      <w:pPr>
        <w:widowControl w:val="0"/>
        <w:jc w:val="both"/>
        <w:rPr>
          <w:sz w:val="28"/>
          <w:szCs w:val="28"/>
        </w:rPr>
      </w:pPr>
      <w:r w:rsidRPr="003D3A40">
        <w:rPr>
          <w:sz w:val="28"/>
          <w:szCs w:val="28"/>
        </w:rPr>
        <w:t xml:space="preserve">Общий объем финансирования Программы составляет </w:t>
      </w:r>
      <w:r w:rsidR="00FB0355">
        <w:rPr>
          <w:sz w:val="28"/>
          <w:szCs w:val="28"/>
        </w:rPr>
        <w:t>14,2</w:t>
      </w:r>
      <w:r w:rsidRPr="003D3A40">
        <w:rPr>
          <w:sz w:val="28"/>
          <w:szCs w:val="28"/>
        </w:rPr>
        <w:t xml:space="preserve">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gridCol w:w="5133"/>
      </w:tblGrid>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Всего (тыс. рублей)</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vertAlign w:val="superscript"/>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FB0355">
            <w:pPr>
              <w:widowControl w:val="0"/>
              <w:jc w:val="both"/>
            </w:pPr>
            <w:r w:rsidRPr="003D3A40">
              <w:t>2,</w:t>
            </w:r>
            <w:r w:rsidR="00FB0355">
              <w:t>2</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bl>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 xml:space="preserve">Объемы финансирования подпрограммы носят прогнозный характер и подлежат ежегодной корректировке при формировании бюджета Ковылкинского сельского поселения на соответствующий год, исходя из возможностей и средств бюджета и степени реализации мероприятий подпрограммы. </w:t>
      </w:r>
    </w:p>
    <w:p w:rsidR="0005641C" w:rsidRPr="003D3A40" w:rsidRDefault="0005641C" w:rsidP="0005641C">
      <w:pPr>
        <w:widowControl w:val="0"/>
        <w:jc w:val="both"/>
        <w:rPr>
          <w:color w:val="FF0000"/>
          <w:sz w:val="28"/>
          <w:szCs w:val="28"/>
        </w:rPr>
      </w:pPr>
    </w:p>
    <w:p w:rsidR="0005641C" w:rsidRPr="003D3A40" w:rsidRDefault="0005641C" w:rsidP="0005641C">
      <w:pPr>
        <w:jc w:val="center"/>
        <w:rPr>
          <w:sz w:val="28"/>
          <w:szCs w:val="28"/>
        </w:rPr>
      </w:pPr>
      <w:r w:rsidRPr="003D3A40">
        <w:rPr>
          <w:sz w:val="28"/>
          <w:szCs w:val="28"/>
        </w:rPr>
        <w:t>2. Муниципальная подпрограмма «Содействие в обеспечении правопорядка и общественной безопасности на территории Ковылкинского сельского поселения».</w:t>
      </w: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w:t>
      </w:r>
      <w:r w:rsidRPr="003D3A40">
        <w:rPr>
          <w:sz w:val="28"/>
          <w:szCs w:val="28"/>
        </w:rPr>
        <w:t xml:space="preserve">«Содействие в обеспечении правопорядка и </w:t>
      </w:r>
      <w:r w:rsidRPr="003D3A40">
        <w:rPr>
          <w:sz w:val="28"/>
          <w:szCs w:val="28"/>
        </w:rPr>
        <w:lastRenderedPageBreak/>
        <w:t>общественной безопасности на территории Ковылкинского сельского поселения</w:t>
      </w:r>
      <w:r w:rsidRPr="003D3A40">
        <w:rPr>
          <w:bCs/>
          <w:sz w:val="28"/>
          <w:szCs w:val="28"/>
        </w:rPr>
        <w:t xml:space="preserve">» </w:t>
      </w:r>
    </w:p>
    <w:tbl>
      <w:tblPr>
        <w:tblW w:w="9464" w:type="dxa"/>
        <w:tblLook w:val="01E0"/>
      </w:tblPr>
      <w:tblGrid>
        <w:gridCol w:w="3588"/>
        <w:gridCol w:w="5876"/>
      </w:tblGrid>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Наименование подпрограммы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Областной закон Ростовской области от </w:t>
            </w:r>
            <w:r w:rsidRPr="003D3A40">
              <w:rPr>
                <w:sz w:val="28"/>
                <w:szCs w:val="28"/>
              </w:rPr>
              <w:t>16.12.2009 г. № 348-ЗС «Об участии жителей Ростовской области в обеспечении правопорядка и общественной безопасности»</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 xml:space="preserve">Заказчик </w:t>
            </w:r>
          </w:p>
        </w:tc>
        <w:tc>
          <w:tcPr>
            <w:tcW w:w="5876" w:type="dxa"/>
          </w:tcPr>
          <w:p w:rsidR="0005641C" w:rsidRPr="003D3A40" w:rsidRDefault="0005641C" w:rsidP="00174D2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174D2A">
        <w:trPr>
          <w:trHeight w:val="650"/>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174D2A">
            <w:pPr>
              <w:widowControl w:val="0"/>
              <w:jc w:val="both"/>
              <w:rPr>
                <w:sz w:val="28"/>
                <w:szCs w:val="28"/>
              </w:rPr>
            </w:pPr>
            <w:r w:rsidRPr="003D3A40">
              <w:rPr>
                <w:sz w:val="28"/>
                <w:szCs w:val="28"/>
              </w:rPr>
              <w:t>Обеспечение безопасности граждан и профилактика правонарушений на территории Ковылкинского сельского поселения.</w:t>
            </w:r>
          </w:p>
        </w:tc>
      </w:tr>
      <w:tr w:rsidR="0005641C" w:rsidRPr="003D3A40" w:rsidTr="00174D2A">
        <w:trPr>
          <w:trHeight w:val="63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174D2A">
            <w:pPr>
              <w:suppressLineNumbers/>
              <w:snapToGrid w:val="0"/>
              <w:jc w:val="both"/>
              <w:rPr>
                <w:sz w:val="28"/>
                <w:szCs w:val="28"/>
              </w:rPr>
            </w:pPr>
            <w:r w:rsidRPr="003D3A40">
              <w:rPr>
                <w:sz w:val="28"/>
                <w:szCs w:val="28"/>
              </w:rPr>
              <w:t>-снижение уровня преступности на территории Ковылкинского сельского поселения;</w:t>
            </w:r>
          </w:p>
          <w:p w:rsidR="0005641C" w:rsidRPr="003D3A40" w:rsidRDefault="0005641C" w:rsidP="00174D2A">
            <w:pPr>
              <w:suppressLineNumbers/>
              <w:jc w:val="both"/>
              <w:rPr>
                <w:sz w:val="28"/>
                <w:szCs w:val="28"/>
              </w:rPr>
            </w:pPr>
            <w:r w:rsidRPr="003D3A40">
              <w:rPr>
                <w:sz w:val="28"/>
                <w:szCs w:val="28"/>
              </w:rPr>
              <w:t xml:space="preserve">-воссоздание системы социальной профилактики правонарушений, </w:t>
            </w:r>
            <w:proofErr w:type="gramStart"/>
            <w:r w:rsidRPr="003D3A40">
              <w:rPr>
                <w:sz w:val="28"/>
                <w:szCs w:val="28"/>
              </w:rPr>
              <w:t>направленной</w:t>
            </w:r>
            <w:proofErr w:type="gramEnd"/>
            <w:r w:rsidRPr="003D3A40">
              <w:rPr>
                <w:sz w:val="28"/>
                <w:szCs w:val="28"/>
              </w:rPr>
              <w:t xml:space="preserve"> прежде всего на  активизацию борьбы с алкоголизмом, пьянством, наркоманией, преступностью, </w:t>
            </w:r>
            <w:proofErr w:type="spellStart"/>
            <w:r w:rsidRPr="003D3A40">
              <w:rPr>
                <w:sz w:val="28"/>
                <w:szCs w:val="28"/>
              </w:rPr>
              <w:t>ресоциализацией</w:t>
            </w:r>
            <w:proofErr w:type="spellEnd"/>
            <w:r w:rsidRPr="003D3A40">
              <w:rPr>
                <w:sz w:val="28"/>
                <w:szCs w:val="28"/>
              </w:rPr>
              <w:t xml:space="preserve"> лиц, освободившимся из мест лишения свободы;</w:t>
            </w:r>
          </w:p>
          <w:p w:rsidR="0005641C" w:rsidRPr="003D3A40" w:rsidRDefault="0005641C" w:rsidP="00174D2A">
            <w:pPr>
              <w:suppressLineNumbers/>
              <w:jc w:val="both"/>
              <w:rPr>
                <w:sz w:val="28"/>
                <w:szCs w:val="28"/>
              </w:rPr>
            </w:pPr>
            <w:r w:rsidRPr="003D3A40">
              <w:rPr>
                <w:sz w:val="28"/>
                <w:szCs w:val="28"/>
              </w:rPr>
              <w:t>-совершенствование нормативной правовой базы Ковылкинского сельского поселения по профилактике правонарушений;</w:t>
            </w:r>
          </w:p>
          <w:p w:rsidR="0005641C" w:rsidRPr="003D3A40" w:rsidRDefault="0005641C" w:rsidP="00174D2A">
            <w:pPr>
              <w:suppressLineNumbers/>
              <w:jc w:val="both"/>
              <w:rPr>
                <w:sz w:val="28"/>
                <w:szCs w:val="28"/>
              </w:rPr>
            </w:pPr>
            <w:r w:rsidRPr="003D3A40">
              <w:rPr>
                <w:sz w:val="28"/>
                <w:szCs w:val="28"/>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174D2A">
            <w:pPr>
              <w:suppressLineNumbers/>
              <w:jc w:val="both"/>
              <w:rPr>
                <w:sz w:val="28"/>
                <w:szCs w:val="28"/>
              </w:rPr>
            </w:pPr>
            <w:r w:rsidRPr="003D3A40">
              <w:rPr>
                <w:sz w:val="28"/>
                <w:szCs w:val="28"/>
              </w:rPr>
              <w:t>-профилактика, предупреждение преступлений;</w:t>
            </w:r>
          </w:p>
          <w:p w:rsidR="0005641C" w:rsidRPr="003D3A40" w:rsidRDefault="0005641C" w:rsidP="00174D2A">
            <w:pPr>
              <w:suppressLineNumbers/>
              <w:jc w:val="both"/>
              <w:rPr>
                <w:sz w:val="28"/>
                <w:szCs w:val="28"/>
              </w:rPr>
            </w:pPr>
            <w:r w:rsidRPr="003D3A40">
              <w:rPr>
                <w:sz w:val="28"/>
                <w:szCs w:val="28"/>
              </w:rPr>
              <w:t>-снижение «правового нигилизма» населения, создание системы стимулов для ведения законопослушного образа жизни;</w:t>
            </w:r>
          </w:p>
          <w:p w:rsidR="0005641C" w:rsidRPr="003D3A40" w:rsidRDefault="0005641C" w:rsidP="00174D2A">
            <w:pPr>
              <w:suppressLineNumbers/>
              <w:jc w:val="both"/>
              <w:rPr>
                <w:sz w:val="28"/>
                <w:szCs w:val="28"/>
              </w:rPr>
            </w:pPr>
            <w:r w:rsidRPr="003D3A40">
              <w:rPr>
                <w:sz w:val="28"/>
                <w:szCs w:val="28"/>
              </w:rPr>
              <w:t>-профилактика, предупреждение преступлений и правонарушений на потребительском рынке;</w:t>
            </w:r>
          </w:p>
          <w:p w:rsidR="0005641C" w:rsidRPr="003D3A40" w:rsidRDefault="0005641C" w:rsidP="00174D2A">
            <w:pPr>
              <w:suppressLineNumbers/>
              <w:jc w:val="both"/>
              <w:rPr>
                <w:sz w:val="28"/>
                <w:szCs w:val="28"/>
              </w:rPr>
            </w:pPr>
            <w:r w:rsidRPr="003D3A40">
              <w:rPr>
                <w:sz w:val="28"/>
                <w:szCs w:val="28"/>
              </w:rPr>
              <w:t xml:space="preserve">-повышение эффективности реагирования на заявления и сообщения о правонарушении, выявлении и устранении причин и условий, способствующих совершению </w:t>
            </w:r>
            <w:r w:rsidRPr="003D3A40">
              <w:rPr>
                <w:sz w:val="28"/>
                <w:szCs w:val="28"/>
              </w:rPr>
              <w:lastRenderedPageBreak/>
              <w:t>правонарушений за счет наращивания сил правопорядка.</w:t>
            </w:r>
          </w:p>
        </w:tc>
      </w:tr>
      <w:tr w:rsidR="0005641C" w:rsidRPr="003D3A40" w:rsidTr="00174D2A">
        <w:trPr>
          <w:trHeight w:val="681"/>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lastRenderedPageBreak/>
              <w:t xml:space="preserve">Сроки реализации </w:t>
            </w:r>
          </w:p>
          <w:p w:rsidR="0005641C" w:rsidRPr="003D3A40" w:rsidRDefault="0005641C" w:rsidP="00174D2A">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2014 – 2020 годы</w:t>
            </w:r>
          </w:p>
        </w:tc>
      </w:tr>
      <w:tr w:rsidR="0005641C" w:rsidRPr="003D3A40" w:rsidTr="00174D2A">
        <w:trPr>
          <w:trHeight w:val="715"/>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174D2A">
            <w:pPr>
              <w:widowControl w:val="0"/>
              <w:jc w:val="both"/>
              <w:rPr>
                <w:sz w:val="28"/>
                <w:szCs w:val="28"/>
              </w:rPr>
            </w:pPr>
            <w:r w:rsidRPr="003D3A40">
              <w:rPr>
                <w:sz w:val="28"/>
                <w:szCs w:val="28"/>
              </w:rPr>
              <w:t>общие затраты на реализацию Программы составляют 14</w:t>
            </w:r>
            <w:r w:rsidR="00FB0355">
              <w:rPr>
                <w:sz w:val="28"/>
                <w:szCs w:val="28"/>
              </w:rPr>
              <w:t>,2</w:t>
            </w:r>
            <w:r w:rsidRPr="003D3A40">
              <w:rPr>
                <w:sz w:val="28"/>
                <w:szCs w:val="28"/>
              </w:rPr>
              <w:t xml:space="preserve"> тыс. рублей</w:t>
            </w:r>
            <w:proofErr w:type="gramStart"/>
            <w:r w:rsidRPr="003D3A40">
              <w:rPr>
                <w:sz w:val="28"/>
                <w:szCs w:val="28"/>
              </w:rPr>
              <w:t xml:space="preserve"> ,</w:t>
            </w:r>
            <w:proofErr w:type="gramEnd"/>
            <w:r w:rsidRPr="003D3A40">
              <w:rPr>
                <w:sz w:val="28"/>
                <w:szCs w:val="28"/>
              </w:rPr>
              <w:t xml:space="preserve"> из них по годам:</w:t>
            </w:r>
          </w:p>
          <w:p w:rsidR="0005641C" w:rsidRPr="003D3A40" w:rsidRDefault="0005641C" w:rsidP="00174D2A">
            <w:pPr>
              <w:widowControl w:val="0"/>
              <w:jc w:val="both"/>
              <w:rPr>
                <w:sz w:val="28"/>
                <w:szCs w:val="28"/>
                <w:vertAlign w:val="superscript"/>
              </w:rPr>
            </w:pPr>
            <w:r w:rsidRPr="003D3A40">
              <w:rPr>
                <w:sz w:val="28"/>
                <w:szCs w:val="28"/>
              </w:rPr>
              <w:t>2014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2015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2016 год – 2</w:t>
            </w:r>
            <w:r w:rsidR="00FB0355">
              <w:rPr>
                <w:sz w:val="28"/>
                <w:szCs w:val="28"/>
              </w:rPr>
              <w:t>,2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2017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2018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2019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sz w:val="28"/>
                <w:szCs w:val="28"/>
              </w:rPr>
            </w:pPr>
            <w:r w:rsidRPr="003D3A40">
              <w:rPr>
                <w:sz w:val="28"/>
                <w:szCs w:val="28"/>
              </w:rPr>
              <w:t>2020 год  – 2</w:t>
            </w:r>
            <w:r w:rsidRPr="003D3A40">
              <w:rPr>
                <w:color w:val="FF0000"/>
                <w:sz w:val="28"/>
                <w:szCs w:val="28"/>
              </w:rPr>
              <w:t xml:space="preserve"> </w:t>
            </w:r>
            <w:r w:rsidRPr="003D3A40">
              <w:rPr>
                <w:sz w:val="28"/>
                <w:szCs w:val="28"/>
              </w:rPr>
              <w:t>тыс. рублей.</w:t>
            </w:r>
          </w:p>
          <w:p w:rsidR="0005641C" w:rsidRPr="003D3A40" w:rsidRDefault="0005641C" w:rsidP="00174D2A">
            <w:pPr>
              <w:widowControl w:val="0"/>
              <w:jc w:val="both"/>
              <w:rPr>
                <w:color w:val="000000"/>
                <w:sz w:val="28"/>
                <w:szCs w:val="28"/>
              </w:rPr>
            </w:pPr>
            <w:r w:rsidRPr="003D3A40">
              <w:rPr>
                <w:color w:val="000000"/>
                <w:sz w:val="28"/>
                <w:szCs w:val="28"/>
              </w:rPr>
              <w:t>Финансирование Программы производится из средств бюджета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Ожидаемые результаты реализации Программы</w:t>
            </w:r>
          </w:p>
        </w:tc>
        <w:tc>
          <w:tcPr>
            <w:tcW w:w="5876" w:type="dxa"/>
          </w:tcPr>
          <w:p w:rsidR="0005641C" w:rsidRPr="003D3A40" w:rsidRDefault="0005641C" w:rsidP="00174D2A">
            <w:pPr>
              <w:suppressLineNumbers/>
              <w:snapToGrid w:val="0"/>
              <w:jc w:val="both"/>
              <w:rPr>
                <w:sz w:val="28"/>
                <w:szCs w:val="28"/>
              </w:rPr>
            </w:pPr>
            <w:r w:rsidRPr="003D3A40">
              <w:rPr>
                <w:sz w:val="28"/>
                <w:szCs w:val="28"/>
              </w:rPr>
              <w:t>-повышение эффективности государственной системы социальной профилактики правонарушений;</w:t>
            </w:r>
          </w:p>
          <w:p w:rsidR="0005641C" w:rsidRPr="003D3A40" w:rsidRDefault="0005641C" w:rsidP="00174D2A">
            <w:pPr>
              <w:suppressLineNumber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174D2A">
            <w:pPr>
              <w:suppressLineNumbers/>
              <w:jc w:val="both"/>
              <w:rPr>
                <w:sz w:val="28"/>
                <w:szCs w:val="28"/>
              </w:rPr>
            </w:pPr>
            <w:r w:rsidRPr="003D3A40">
              <w:rPr>
                <w:sz w:val="28"/>
                <w:szCs w:val="28"/>
              </w:rPr>
              <w:t>-стабилизация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174D2A">
            <w:pPr>
              <w:suppressLineNumbers/>
              <w:jc w:val="both"/>
              <w:rPr>
                <w:sz w:val="28"/>
                <w:szCs w:val="28"/>
              </w:rPr>
            </w:pPr>
            <w:r w:rsidRPr="003D3A40">
              <w:rPr>
                <w:sz w:val="28"/>
                <w:szCs w:val="28"/>
              </w:rPr>
              <w:t xml:space="preserve">-оздоровление </w:t>
            </w:r>
            <w:proofErr w:type="gramStart"/>
            <w:r w:rsidRPr="003D3A40">
              <w:rPr>
                <w:sz w:val="28"/>
                <w:szCs w:val="28"/>
              </w:rPr>
              <w:t>криминогенной обстановки</w:t>
            </w:r>
            <w:proofErr w:type="gramEnd"/>
            <w:r w:rsidRPr="003D3A40">
              <w:rPr>
                <w:sz w:val="28"/>
                <w:szCs w:val="28"/>
              </w:rPr>
              <w:t xml:space="preserve"> на потребительском рынке, улицах, других общественных местах;</w:t>
            </w:r>
          </w:p>
          <w:p w:rsidR="0005641C" w:rsidRPr="003D3A40" w:rsidRDefault="0005641C" w:rsidP="00174D2A">
            <w:pPr>
              <w:suppressLineNumbers/>
              <w:jc w:val="both"/>
              <w:rPr>
                <w:sz w:val="28"/>
                <w:szCs w:val="28"/>
              </w:rPr>
            </w:pPr>
            <w:r w:rsidRPr="003D3A40">
              <w:rPr>
                <w:sz w:val="28"/>
                <w:szCs w:val="28"/>
              </w:rPr>
              <w:t>-повышение уровня доверия населения правоохранительным органам.</w:t>
            </w:r>
          </w:p>
        </w:tc>
      </w:tr>
    </w:tbl>
    <w:p w:rsidR="0005641C" w:rsidRPr="003D3A40" w:rsidRDefault="0005641C" w:rsidP="0005641C">
      <w:pPr>
        <w:widowControl w:val="0"/>
        <w:jc w:val="both"/>
        <w:rPr>
          <w:bCs/>
          <w:kern w:val="32"/>
        </w:rPr>
      </w:pPr>
      <w:r w:rsidRPr="003D3A40">
        <w:rPr>
          <w:sz w:val="28"/>
          <w:szCs w:val="28"/>
          <w:vertAlign w:val="superscript"/>
        </w:rPr>
        <w:t>*</w:t>
      </w:r>
      <w:r w:rsidRPr="003D3A40">
        <w:rPr>
          <w:bCs/>
          <w:kern w:val="32"/>
        </w:rPr>
        <w:t xml:space="preserve"> Будет предусмотрено по мере планирования бюджетных ассигнований.</w:t>
      </w:r>
    </w:p>
    <w:p w:rsidR="0005641C" w:rsidRPr="003D3A40" w:rsidRDefault="0005641C" w:rsidP="0005641C">
      <w:pPr>
        <w:jc w:val="both"/>
        <w:rPr>
          <w:sz w:val="28"/>
          <w:szCs w:val="28"/>
        </w:rPr>
      </w:pPr>
    </w:p>
    <w:p w:rsidR="0005641C" w:rsidRPr="003D3A40" w:rsidRDefault="0005641C" w:rsidP="0005641C">
      <w:pPr>
        <w:jc w:val="center"/>
        <w:rPr>
          <w:sz w:val="28"/>
          <w:szCs w:val="28"/>
        </w:rPr>
      </w:pPr>
      <w:r w:rsidRPr="003D3A40">
        <w:rPr>
          <w:sz w:val="28"/>
          <w:szCs w:val="28"/>
        </w:rPr>
        <w:t xml:space="preserve">2.2. Характеристика сферы реализации подпрограммы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jc w:val="both"/>
        <w:rPr>
          <w:sz w:val="28"/>
          <w:szCs w:val="28"/>
        </w:rPr>
      </w:pPr>
    </w:p>
    <w:p w:rsidR="0005641C" w:rsidRPr="003D3A40" w:rsidRDefault="0005641C" w:rsidP="0005641C">
      <w:pPr>
        <w:tabs>
          <w:tab w:val="left" w:pos="8332"/>
        </w:tabs>
        <w:jc w:val="both"/>
        <w:rPr>
          <w:sz w:val="28"/>
          <w:szCs w:val="28"/>
        </w:rPr>
      </w:pPr>
      <w:proofErr w:type="gramStart"/>
      <w:r w:rsidRPr="003D3A40">
        <w:rPr>
          <w:sz w:val="28"/>
          <w:szCs w:val="28"/>
        </w:rPr>
        <w:lastRenderedPageBreak/>
        <w:t>Криминогенная ситуация</w:t>
      </w:r>
      <w:proofErr w:type="gramEnd"/>
      <w:r w:rsidRPr="003D3A40">
        <w:rPr>
          <w:sz w:val="28"/>
          <w:szCs w:val="28"/>
        </w:rPr>
        <w:t xml:space="preserve"> на территории Ковылкинского сельского поселения характеризуется общим увеличением числа зарегистрированных преступлений. Также отмечается рост количества преступлений в общественных местах и на улицах, преступные проявления становятся все более дерзкими. </w:t>
      </w:r>
      <w:proofErr w:type="gramStart"/>
      <w:r w:rsidRPr="003D3A40">
        <w:rPr>
          <w:sz w:val="28"/>
          <w:szCs w:val="28"/>
        </w:rPr>
        <w:t>Криминогенную ситуацию</w:t>
      </w:r>
      <w:proofErr w:type="gramEnd"/>
      <w:r w:rsidRPr="003D3A40">
        <w:rPr>
          <w:sz w:val="28"/>
          <w:szCs w:val="28"/>
        </w:rPr>
        <w:t xml:space="preserve"> осложняют нарастающие темпы распространения алкоголизма, наркомании. Увеличиваются масштабы бытовых преступлений. Сложившаяся ситуация явилась следствием следующих факторов:</w:t>
      </w:r>
    </w:p>
    <w:p w:rsidR="0005641C" w:rsidRPr="003D3A40" w:rsidRDefault="0005641C" w:rsidP="0005641C">
      <w:pPr>
        <w:tabs>
          <w:tab w:val="left" w:pos="8332"/>
        </w:tabs>
        <w:jc w:val="both"/>
        <w:rPr>
          <w:sz w:val="28"/>
          <w:szCs w:val="28"/>
        </w:rPr>
      </w:pPr>
      <w:r w:rsidRPr="003D3A40">
        <w:rPr>
          <w:sz w:val="28"/>
          <w:szCs w:val="28"/>
        </w:rPr>
        <w:t>-отставания правовой базы правоохранительной деятельности от потребностей правоохранительной практики;</w:t>
      </w:r>
    </w:p>
    <w:p w:rsidR="0005641C" w:rsidRPr="003D3A40" w:rsidRDefault="0005641C" w:rsidP="0005641C">
      <w:pPr>
        <w:tabs>
          <w:tab w:val="left" w:pos="8332"/>
        </w:tabs>
        <w:jc w:val="both"/>
        <w:rPr>
          <w:sz w:val="28"/>
          <w:szCs w:val="28"/>
        </w:rPr>
      </w:pPr>
      <w:r w:rsidRPr="003D3A40">
        <w:rPr>
          <w:sz w:val="28"/>
          <w:szCs w:val="28"/>
        </w:rPr>
        <w:t>-недостаточной эффективности деятельности правоохранительных и контрольно-надзорных органов, прежде всего в силу их разобщенности, утраты опоры на население, оттока профессиональных кадров, нерешенности вопросов социально-экономического обеспечения их деятельности;</w:t>
      </w:r>
    </w:p>
    <w:p w:rsidR="0005641C" w:rsidRPr="003D3A40" w:rsidRDefault="0005641C" w:rsidP="0005641C">
      <w:pPr>
        <w:tabs>
          <w:tab w:val="left" w:pos="8332"/>
        </w:tabs>
        <w:jc w:val="both"/>
        <w:rPr>
          <w:sz w:val="28"/>
          <w:szCs w:val="28"/>
        </w:rPr>
      </w:pPr>
      <w:r w:rsidRPr="003D3A40">
        <w:rPr>
          <w:sz w:val="28"/>
          <w:szCs w:val="28"/>
        </w:rPr>
        <w:t>-разрушения существовавшей межведомственной системы профилактики правонарушений;</w:t>
      </w:r>
    </w:p>
    <w:p w:rsidR="0005641C" w:rsidRPr="003D3A40" w:rsidRDefault="0005641C" w:rsidP="0005641C">
      <w:pPr>
        <w:tabs>
          <w:tab w:val="left" w:pos="8332"/>
        </w:tabs>
        <w:jc w:val="both"/>
        <w:rPr>
          <w:sz w:val="28"/>
          <w:szCs w:val="28"/>
        </w:rPr>
      </w:pPr>
      <w:r w:rsidRPr="003D3A40">
        <w:rPr>
          <w:sz w:val="28"/>
          <w:szCs w:val="28"/>
        </w:rPr>
        <w:t>-углубляющегося правового нигилизма населения, внедрения в массовое сознание населения стереотипов противоправного поведения, неверия в способность правоохранительных органов защитить интересы личности, общества и государства;</w:t>
      </w:r>
    </w:p>
    <w:p w:rsidR="0005641C" w:rsidRPr="003D3A40" w:rsidRDefault="0005641C" w:rsidP="0005641C">
      <w:pPr>
        <w:tabs>
          <w:tab w:val="left" w:pos="8332"/>
        </w:tabs>
        <w:jc w:val="both"/>
        <w:rPr>
          <w:sz w:val="28"/>
          <w:szCs w:val="28"/>
        </w:rPr>
      </w:pPr>
      <w:r w:rsidRPr="003D3A40">
        <w:rPr>
          <w:sz w:val="28"/>
          <w:szCs w:val="28"/>
        </w:rPr>
        <w:t xml:space="preserve">Анализ ситуации дает основание прогнозировать углубление негативных тенденций развития </w:t>
      </w:r>
      <w:proofErr w:type="gramStart"/>
      <w:r w:rsidRPr="003D3A40">
        <w:rPr>
          <w:sz w:val="28"/>
          <w:szCs w:val="28"/>
        </w:rPr>
        <w:t>криминогенной ситуации</w:t>
      </w:r>
      <w:proofErr w:type="gramEnd"/>
      <w:r w:rsidRPr="003D3A40">
        <w:rPr>
          <w:sz w:val="28"/>
          <w:szCs w:val="28"/>
        </w:rPr>
        <w:t>.</w:t>
      </w:r>
    </w:p>
    <w:p w:rsidR="0005641C" w:rsidRPr="003D3A40" w:rsidRDefault="0005641C" w:rsidP="0005641C">
      <w:pPr>
        <w:tabs>
          <w:tab w:val="left" w:pos="8332"/>
        </w:tabs>
        <w:jc w:val="both"/>
        <w:rPr>
          <w:sz w:val="28"/>
          <w:szCs w:val="28"/>
        </w:rPr>
      </w:pPr>
      <w:r w:rsidRPr="003D3A40">
        <w:rPr>
          <w:sz w:val="28"/>
          <w:szCs w:val="28"/>
        </w:rPr>
        <w:t>В связи с этим возникла необходимость реализации комплексной системы мер целевого воздействия на криминогенные факторы. Требуются комплексный подход и координация действий правоохранительных органов, общественных организаций и населения в предупреждении и ликвидации условий для роста преступности.</w:t>
      </w:r>
    </w:p>
    <w:p w:rsidR="0005641C" w:rsidRPr="003D3A40" w:rsidRDefault="0005641C" w:rsidP="0005641C">
      <w:pPr>
        <w:tabs>
          <w:tab w:val="left" w:pos="8332"/>
        </w:tabs>
        <w:jc w:val="both"/>
        <w:rPr>
          <w:sz w:val="28"/>
          <w:szCs w:val="28"/>
        </w:rPr>
      </w:pPr>
      <w:r w:rsidRPr="003D3A40">
        <w:rPr>
          <w:sz w:val="28"/>
          <w:szCs w:val="28"/>
        </w:rPr>
        <w:t>В целях профилактики правонарушений возникла необходимость разработки и утверждения комплексной целевой программы профилактики правонарушений на 2014-2020 г.г.,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t xml:space="preserve">2.3. Цели, задачи и показатели (индикаторы), основные ожидаемые конечные результаты, сроки и этапы реализации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Основной целью реализации подпрограммы является создание системы профилактики правонарушений на территории Ковылкинского сельского поселения и обеспечение безопасности граждан.</w:t>
      </w:r>
    </w:p>
    <w:p w:rsidR="0005641C" w:rsidRPr="003D3A40" w:rsidRDefault="0005641C" w:rsidP="0005641C">
      <w:pPr>
        <w:tabs>
          <w:tab w:val="left" w:pos="8332"/>
        </w:tabs>
        <w:jc w:val="both"/>
        <w:rPr>
          <w:sz w:val="28"/>
          <w:szCs w:val="28"/>
        </w:rPr>
      </w:pPr>
      <w:r w:rsidRPr="003D3A40">
        <w:rPr>
          <w:sz w:val="28"/>
          <w:szCs w:val="28"/>
        </w:rPr>
        <w:lastRenderedPageBreak/>
        <w:t>Основными задачами подпрограммы являются:</w:t>
      </w:r>
    </w:p>
    <w:p w:rsidR="0005641C" w:rsidRPr="003D3A40" w:rsidRDefault="0005641C" w:rsidP="0005641C">
      <w:pPr>
        <w:tabs>
          <w:tab w:val="left" w:pos="8332"/>
        </w:tabs>
        <w:jc w:val="both"/>
        <w:rPr>
          <w:sz w:val="28"/>
          <w:szCs w:val="28"/>
        </w:rPr>
      </w:pPr>
      <w:r w:rsidRPr="003D3A40">
        <w:rPr>
          <w:sz w:val="28"/>
          <w:szCs w:val="28"/>
        </w:rPr>
        <w:t xml:space="preserve">-воссоздание системы социальной профилактики правонарушений, </w:t>
      </w:r>
      <w:proofErr w:type="gramStart"/>
      <w:r w:rsidRPr="003D3A40">
        <w:rPr>
          <w:sz w:val="28"/>
          <w:szCs w:val="28"/>
        </w:rPr>
        <w:t>направленной</w:t>
      </w:r>
      <w:proofErr w:type="gramEnd"/>
      <w:r w:rsidRPr="003D3A40">
        <w:rPr>
          <w:sz w:val="28"/>
          <w:szCs w:val="28"/>
        </w:rPr>
        <w:t xml:space="preserve"> прежде всего, на активизацию борьбы с пьянством, алкоголизмом, наркоманией, преступностью, безнадзорностью несовершеннолетних, незаконной миграцией и </w:t>
      </w:r>
      <w:proofErr w:type="spellStart"/>
      <w:r w:rsidRPr="003D3A40">
        <w:rPr>
          <w:sz w:val="28"/>
          <w:szCs w:val="28"/>
        </w:rPr>
        <w:t>ресоциализацию</w:t>
      </w:r>
      <w:proofErr w:type="spellEnd"/>
      <w:r w:rsidRPr="003D3A40">
        <w:rPr>
          <w:sz w:val="28"/>
          <w:szCs w:val="28"/>
        </w:rPr>
        <w:t xml:space="preserve"> лиц, освободившихся из мест лишения свободы;</w:t>
      </w:r>
    </w:p>
    <w:p w:rsidR="0005641C" w:rsidRPr="003D3A40" w:rsidRDefault="0005641C" w:rsidP="0005641C">
      <w:pPr>
        <w:tabs>
          <w:tab w:val="left" w:pos="8332"/>
        </w:tabs>
        <w:jc w:val="both"/>
        <w:rPr>
          <w:sz w:val="28"/>
          <w:szCs w:val="28"/>
        </w:rPr>
      </w:pPr>
      <w:r w:rsidRPr="003D3A40">
        <w:rPr>
          <w:sz w:val="28"/>
          <w:szCs w:val="28"/>
        </w:rPr>
        <w:t>-совершенствование нормативно-правовой базы Ковылкинского сельского поселения по профилактике правонарушений;</w:t>
      </w:r>
    </w:p>
    <w:p w:rsidR="0005641C" w:rsidRPr="003D3A40" w:rsidRDefault="0005641C" w:rsidP="0005641C">
      <w:pPr>
        <w:tabs>
          <w:tab w:val="left" w:pos="8332"/>
        </w:tabs>
        <w:jc w:val="both"/>
        <w:rPr>
          <w:sz w:val="28"/>
          <w:szCs w:val="28"/>
        </w:rPr>
      </w:pPr>
      <w:r w:rsidRPr="003D3A40">
        <w:rPr>
          <w:sz w:val="28"/>
          <w:szCs w:val="28"/>
        </w:rPr>
        <w:t>-вовлечение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5641C" w:rsidRPr="003D3A40" w:rsidRDefault="0005641C" w:rsidP="0005641C">
      <w:pPr>
        <w:tabs>
          <w:tab w:val="left" w:pos="8332"/>
        </w:tabs>
        <w:jc w:val="both"/>
        <w:rPr>
          <w:sz w:val="28"/>
          <w:szCs w:val="28"/>
        </w:rPr>
      </w:pPr>
      <w:r w:rsidRPr="003D3A40">
        <w:rPr>
          <w:sz w:val="28"/>
          <w:szCs w:val="28"/>
        </w:rPr>
        <w:t>-снижение «правового нигилизма» населения, создание системы стимулов для ведения законопослушного образа жизни;</w:t>
      </w:r>
    </w:p>
    <w:p w:rsidR="0005641C" w:rsidRPr="003D3A40" w:rsidRDefault="0005641C" w:rsidP="0005641C">
      <w:pPr>
        <w:tabs>
          <w:tab w:val="left" w:pos="8332"/>
        </w:tabs>
        <w:jc w:val="both"/>
        <w:rPr>
          <w:sz w:val="28"/>
          <w:szCs w:val="28"/>
        </w:rPr>
      </w:pPr>
      <w:r w:rsidRPr="003D3A40">
        <w:rPr>
          <w:sz w:val="28"/>
          <w:szCs w:val="28"/>
        </w:rPr>
        <w:t>-профилактика, предупреждение преступлений и правонарушений на потребительском рынке;</w:t>
      </w:r>
    </w:p>
    <w:p w:rsidR="0005641C" w:rsidRPr="003D3A40" w:rsidRDefault="0005641C" w:rsidP="0005641C">
      <w:pPr>
        <w:tabs>
          <w:tab w:val="left" w:pos="8332"/>
        </w:tabs>
        <w:jc w:val="both"/>
        <w:rPr>
          <w:sz w:val="28"/>
          <w:szCs w:val="28"/>
        </w:rPr>
      </w:pPr>
      <w:r w:rsidRPr="003D3A40">
        <w:rPr>
          <w:sz w:val="28"/>
          <w:szCs w:val="28"/>
        </w:rPr>
        <w:t>-повышение эффективности реагирования  на заявления и сообщения о правонарушении, выявлении и устранении причин и условий, способствующих  совершению правонарушений, за счет наращивания сил правопорядка.</w:t>
      </w:r>
    </w:p>
    <w:p w:rsidR="0005641C" w:rsidRPr="003D3A40" w:rsidRDefault="0005641C" w:rsidP="0005641C">
      <w:pPr>
        <w:suppressLineNumbers/>
        <w:snapToGrid w:val="0"/>
        <w:jc w:val="both"/>
        <w:rPr>
          <w:sz w:val="28"/>
          <w:szCs w:val="28"/>
        </w:rPr>
      </w:pPr>
      <w:r w:rsidRPr="003D3A40">
        <w:rPr>
          <w:color w:val="000000"/>
          <w:sz w:val="28"/>
          <w:szCs w:val="28"/>
        </w:rPr>
        <w:t xml:space="preserve">Исполнение мероприятий подпрограммы позволит решить острые проблемы, стоящие перед органом местного самоуправления Ковылкинского сельского поселения в части: </w:t>
      </w:r>
    </w:p>
    <w:p w:rsidR="0005641C" w:rsidRPr="003D3A40" w:rsidRDefault="0005641C" w:rsidP="0005641C">
      <w:pPr>
        <w:suppressLineNumbers/>
        <w:snapToGrid w:val="0"/>
        <w:jc w:val="both"/>
        <w:rPr>
          <w:sz w:val="28"/>
          <w:szCs w:val="28"/>
        </w:rPr>
      </w:pPr>
      <w:r w:rsidRPr="003D3A40">
        <w:rPr>
          <w:sz w:val="28"/>
          <w:szCs w:val="28"/>
        </w:rPr>
        <w:t>-повышение эффективности государственной системы социальной профилактики правонарушений;</w:t>
      </w:r>
    </w:p>
    <w:p w:rsidR="0005641C" w:rsidRPr="003D3A40" w:rsidRDefault="0005641C" w:rsidP="0005641C">
      <w:pPr>
        <w:suppressLineNumber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Ковылкинского  сельского поселения;</w:t>
      </w:r>
    </w:p>
    <w:p w:rsidR="0005641C" w:rsidRPr="003D3A40" w:rsidRDefault="0005641C" w:rsidP="0005641C">
      <w:pPr>
        <w:suppressLineNumbers/>
        <w:jc w:val="both"/>
        <w:rPr>
          <w:sz w:val="28"/>
          <w:szCs w:val="28"/>
        </w:rPr>
      </w:pPr>
      <w:r w:rsidRPr="003D3A40">
        <w:rPr>
          <w:sz w:val="28"/>
          <w:szCs w:val="28"/>
        </w:rPr>
        <w:t>-стабилизация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05641C">
      <w:pPr>
        <w:suppressLineNumbers/>
        <w:jc w:val="both"/>
        <w:rPr>
          <w:sz w:val="28"/>
          <w:szCs w:val="28"/>
        </w:rPr>
      </w:pPr>
      <w:r w:rsidRPr="003D3A40">
        <w:rPr>
          <w:sz w:val="28"/>
          <w:szCs w:val="28"/>
        </w:rPr>
        <w:t xml:space="preserve">-оздоровление </w:t>
      </w:r>
      <w:proofErr w:type="gramStart"/>
      <w:r w:rsidRPr="003D3A40">
        <w:rPr>
          <w:sz w:val="28"/>
          <w:szCs w:val="28"/>
        </w:rPr>
        <w:t>криминогенной обстановки</w:t>
      </w:r>
      <w:proofErr w:type="gramEnd"/>
      <w:r w:rsidRPr="003D3A40">
        <w:rPr>
          <w:sz w:val="28"/>
          <w:szCs w:val="28"/>
        </w:rPr>
        <w:t xml:space="preserve"> на потребительском рынке, улицах, других общественных местах;</w:t>
      </w:r>
    </w:p>
    <w:p w:rsidR="0005641C" w:rsidRPr="003D3A40" w:rsidRDefault="0005641C" w:rsidP="0005641C">
      <w:pPr>
        <w:tabs>
          <w:tab w:val="left" w:pos="8332"/>
        </w:tabs>
        <w:jc w:val="both"/>
        <w:rPr>
          <w:sz w:val="28"/>
          <w:szCs w:val="28"/>
        </w:rPr>
      </w:pPr>
      <w:r w:rsidRPr="003D3A40">
        <w:rPr>
          <w:sz w:val="28"/>
          <w:szCs w:val="28"/>
        </w:rPr>
        <w:t>-повышение уровня доверия населения правоохранительным органам.</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t xml:space="preserve">2.4. Характеристика основных мероприятий и мероприятий ведомственных целевых программ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Основные мероприятия подпрограммы:</w:t>
      </w:r>
    </w:p>
    <w:p w:rsidR="0005641C" w:rsidRPr="003D3A40" w:rsidRDefault="0005641C" w:rsidP="0005641C">
      <w:pPr>
        <w:tabs>
          <w:tab w:val="left" w:pos="8332"/>
        </w:tabs>
        <w:jc w:val="both"/>
        <w:rPr>
          <w:rFonts w:eastAsia="Arial"/>
          <w:sz w:val="28"/>
          <w:szCs w:val="28"/>
        </w:rPr>
      </w:pPr>
      <w:r w:rsidRPr="003D3A40">
        <w:rPr>
          <w:sz w:val="28"/>
          <w:szCs w:val="28"/>
        </w:rPr>
        <w:t xml:space="preserve">- </w:t>
      </w:r>
      <w:r w:rsidRPr="003D3A40">
        <w:rPr>
          <w:rFonts w:eastAsia="Arial"/>
          <w:sz w:val="28"/>
          <w:szCs w:val="28"/>
        </w:rPr>
        <w:t>Организовать проведение сходов граждан по актуальным проблемам профилактики правонарушений;</w:t>
      </w:r>
    </w:p>
    <w:p w:rsidR="0005641C" w:rsidRPr="003D3A40" w:rsidRDefault="0005641C" w:rsidP="0005641C">
      <w:pPr>
        <w:tabs>
          <w:tab w:val="left" w:pos="8332"/>
        </w:tabs>
        <w:jc w:val="both"/>
        <w:rPr>
          <w:rFonts w:eastAsia="Arial"/>
          <w:sz w:val="28"/>
          <w:szCs w:val="28"/>
        </w:rPr>
      </w:pPr>
      <w:r w:rsidRPr="003D3A40">
        <w:rPr>
          <w:rFonts w:eastAsia="Arial"/>
          <w:sz w:val="28"/>
          <w:szCs w:val="28"/>
        </w:rPr>
        <w:lastRenderedPageBreak/>
        <w:t>- Разработка документации, определение порядка делопроизводства;</w:t>
      </w:r>
    </w:p>
    <w:p w:rsidR="0005641C" w:rsidRPr="003D3A40" w:rsidRDefault="0005641C" w:rsidP="0005641C">
      <w:pPr>
        <w:tabs>
          <w:tab w:val="left" w:pos="8332"/>
        </w:tabs>
        <w:jc w:val="both"/>
        <w:rPr>
          <w:rFonts w:eastAsia="Arial"/>
          <w:sz w:val="28"/>
          <w:szCs w:val="28"/>
        </w:rPr>
      </w:pPr>
      <w:r w:rsidRPr="003D3A40">
        <w:rPr>
          <w:rFonts w:eastAsia="Arial"/>
          <w:sz w:val="28"/>
          <w:szCs w:val="28"/>
        </w:rPr>
        <w:t>- Изготовление удостоверений дружинника, наружных повязок и нагрудных знаков;</w:t>
      </w:r>
    </w:p>
    <w:p w:rsidR="0005641C" w:rsidRPr="003D3A40" w:rsidRDefault="0005641C" w:rsidP="0005641C">
      <w:pPr>
        <w:tabs>
          <w:tab w:val="left" w:pos="8332"/>
        </w:tabs>
        <w:jc w:val="both"/>
        <w:rPr>
          <w:rFonts w:eastAsia="Arial"/>
          <w:sz w:val="28"/>
          <w:szCs w:val="28"/>
        </w:rPr>
      </w:pPr>
      <w:r w:rsidRPr="003D3A40">
        <w:rPr>
          <w:rFonts w:eastAsia="Arial"/>
          <w:sz w:val="28"/>
          <w:szCs w:val="28"/>
        </w:rPr>
        <w:t>- Материальное поощрение народных дружинников в период дежурства на праздничные дни в дни выборов, и т.д.;</w:t>
      </w:r>
    </w:p>
    <w:p w:rsidR="0005641C" w:rsidRPr="003D3A40" w:rsidRDefault="0005641C" w:rsidP="0005641C">
      <w:pPr>
        <w:tabs>
          <w:tab w:val="left" w:pos="8332"/>
        </w:tabs>
        <w:jc w:val="both"/>
        <w:rPr>
          <w:rFonts w:eastAsia="Arial"/>
          <w:sz w:val="28"/>
          <w:szCs w:val="28"/>
        </w:rPr>
      </w:pPr>
      <w:r w:rsidRPr="003D3A40">
        <w:rPr>
          <w:rFonts w:eastAsia="Arial"/>
          <w:sz w:val="28"/>
          <w:szCs w:val="28"/>
        </w:rPr>
        <w:t>- Организовать разработку и принятие нормативных правовых актов;</w:t>
      </w:r>
    </w:p>
    <w:p w:rsidR="0005641C" w:rsidRPr="003D3A40" w:rsidRDefault="0005641C" w:rsidP="0005641C">
      <w:pPr>
        <w:tabs>
          <w:tab w:val="left" w:pos="8332"/>
        </w:tabs>
        <w:jc w:val="both"/>
        <w:rPr>
          <w:rFonts w:eastAsia="Arial"/>
          <w:sz w:val="28"/>
          <w:szCs w:val="28"/>
        </w:rPr>
      </w:pPr>
      <w:r w:rsidRPr="003D3A40">
        <w:rPr>
          <w:rFonts w:eastAsia="Arial"/>
          <w:sz w:val="28"/>
          <w:szCs w:val="28"/>
        </w:rPr>
        <w:t>- Организация оздоровления, отдыха  детей нуждающихся в особой заботе государства;</w:t>
      </w:r>
    </w:p>
    <w:p w:rsidR="0005641C" w:rsidRPr="003D3A40" w:rsidRDefault="0005641C" w:rsidP="0005641C">
      <w:pPr>
        <w:tabs>
          <w:tab w:val="left" w:pos="8332"/>
        </w:tabs>
        <w:jc w:val="both"/>
        <w:rPr>
          <w:rFonts w:eastAsia="Arial"/>
          <w:sz w:val="28"/>
          <w:szCs w:val="28"/>
        </w:rPr>
      </w:pPr>
      <w:r w:rsidRPr="003D3A40">
        <w:rPr>
          <w:rFonts w:eastAsia="Arial"/>
          <w:sz w:val="28"/>
          <w:szCs w:val="28"/>
        </w:rPr>
        <w:t>- Проведение рейдов в местах скопления массового пребывания молодежи;</w:t>
      </w:r>
    </w:p>
    <w:p w:rsidR="0005641C" w:rsidRPr="003D3A40" w:rsidRDefault="0005641C" w:rsidP="0005641C">
      <w:pPr>
        <w:tabs>
          <w:tab w:val="left" w:pos="8332"/>
        </w:tabs>
        <w:jc w:val="both"/>
        <w:rPr>
          <w:sz w:val="28"/>
          <w:szCs w:val="28"/>
        </w:rPr>
      </w:pPr>
      <w:r w:rsidRPr="003D3A40">
        <w:rPr>
          <w:rFonts w:eastAsia="Arial"/>
          <w:sz w:val="28"/>
          <w:szCs w:val="28"/>
        </w:rPr>
        <w:t xml:space="preserve">- Организация и проведение совместных рейдовых проверок объектов торговли на предмет нарушения законодательства РФ в сфере оборота алкоголя, и так далее. </w:t>
      </w:r>
      <w:r w:rsidRPr="003D3A40">
        <w:rPr>
          <w:sz w:val="28"/>
          <w:szCs w:val="28"/>
        </w:rPr>
        <w:t xml:space="preserve"> </w:t>
      </w:r>
    </w:p>
    <w:p w:rsidR="0005641C" w:rsidRPr="003D3A40" w:rsidRDefault="0005641C" w:rsidP="0005641C">
      <w:pPr>
        <w:tabs>
          <w:tab w:val="left" w:pos="8332"/>
        </w:tabs>
        <w:jc w:val="both"/>
        <w:rPr>
          <w:sz w:val="28"/>
          <w:szCs w:val="28"/>
        </w:rPr>
      </w:pPr>
      <w:r w:rsidRPr="003D3A40">
        <w:rPr>
          <w:sz w:val="28"/>
          <w:szCs w:val="28"/>
        </w:rPr>
        <w:t xml:space="preserve"> </w:t>
      </w:r>
    </w:p>
    <w:p w:rsidR="0005641C" w:rsidRPr="003D3A40" w:rsidRDefault="0005641C" w:rsidP="0005641C">
      <w:pPr>
        <w:tabs>
          <w:tab w:val="left" w:pos="8332"/>
        </w:tabs>
        <w:jc w:val="center"/>
        <w:rPr>
          <w:sz w:val="28"/>
          <w:szCs w:val="28"/>
        </w:rPr>
      </w:pPr>
      <w:r w:rsidRPr="003D3A40">
        <w:rPr>
          <w:sz w:val="28"/>
          <w:szCs w:val="28"/>
        </w:rPr>
        <w:t xml:space="preserve">2.5. Информация по ресурсному обеспечению муниципальной подпрограммы </w:t>
      </w:r>
      <w:r w:rsidRPr="003D3A40">
        <w:rPr>
          <w:bCs/>
          <w:sz w:val="28"/>
          <w:szCs w:val="28"/>
        </w:rPr>
        <w:t>«Содействие в обеспечении правопорядка и общественной безопасности на территории Ковылкинского сельского поселения»</w:t>
      </w:r>
      <w:r w:rsidRPr="003D3A40">
        <w:rPr>
          <w:sz w:val="28"/>
          <w:szCs w:val="28"/>
        </w:rPr>
        <w:t>.</w:t>
      </w:r>
    </w:p>
    <w:p w:rsidR="0005641C" w:rsidRPr="003D3A40" w:rsidRDefault="0005641C" w:rsidP="0005641C">
      <w:pPr>
        <w:widowControl w:val="0"/>
        <w:jc w:val="both"/>
        <w:rPr>
          <w:sz w:val="28"/>
          <w:szCs w:val="28"/>
        </w:rPr>
      </w:pPr>
      <w:r w:rsidRPr="003D3A40">
        <w:rPr>
          <w:sz w:val="28"/>
          <w:szCs w:val="28"/>
        </w:rPr>
        <w:t>Финансирование подпрограммы предполагается осуществлять за счет областного, районного, местного бюджета.</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__</w:t>
      </w:r>
      <w:r w:rsidRPr="003D3A40">
        <w:rPr>
          <w:sz w:val="28"/>
          <w:szCs w:val="28"/>
          <w:vertAlign w:val="superscript"/>
        </w:rPr>
        <w:t>*</w:t>
      </w:r>
      <w:r w:rsidRPr="003D3A40">
        <w:rPr>
          <w:sz w:val="28"/>
          <w:szCs w:val="28"/>
        </w:rPr>
        <w:t xml:space="preserve">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gridCol w:w="5133"/>
      </w:tblGrid>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Всего (тыс. рублей)</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vertAlign w:val="superscript"/>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FB0355">
            <w:pPr>
              <w:widowControl w:val="0"/>
              <w:jc w:val="both"/>
            </w:pPr>
            <w:r w:rsidRPr="003D3A40">
              <w:t>2,</w:t>
            </w:r>
            <w:r w:rsidR="00FB0355">
              <w:t>2</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2,0</w:t>
            </w:r>
          </w:p>
        </w:tc>
      </w:tr>
    </w:tbl>
    <w:p w:rsidR="0005641C" w:rsidRPr="003D3A40" w:rsidRDefault="0005641C" w:rsidP="0005641C">
      <w:pPr>
        <w:widowControl w:val="0"/>
        <w:jc w:val="both"/>
        <w:rPr>
          <w:sz w:val="28"/>
          <w:szCs w:val="28"/>
        </w:rPr>
      </w:pPr>
    </w:p>
    <w:p w:rsidR="0005641C" w:rsidRPr="003D3A40" w:rsidRDefault="0005641C" w:rsidP="0005641C">
      <w:pPr>
        <w:widowControl w:val="0"/>
        <w:jc w:val="both"/>
        <w:rPr>
          <w:sz w:val="28"/>
          <w:szCs w:val="28"/>
        </w:rPr>
      </w:pPr>
      <w:r w:rsidRPr="003D3A40">
        <w:rPr>
          <w:sz w:val="28"/>
          <w:szCs w:val="28"/>
        </w:rPr>
        <w:t xml:space="preserve">Объемы финансирования подпрограммы носят прогнозный характер и подлежат ежегодной корректировке при формировании бюджетов на соответствующий год, исходя из возможностей и средств бюджета и степени реализации мероприятий подпрограммы. </w:t>
      </w:r>
    </w:p>
    <w:p w:rsidR="0005641C" w:rsidRPr="003D3A40" w:rsidRDefault="0005641C" w:rsidP="0005641C">
      <w:pPr>
        <w:widowControl w:val="0"/>
        <w:jc w:val="both"/>
        <w:rPr>
          <w:sz w:val="28"/>
          <w:szCs w:val="28"/>
        </w:rPr>
      </w:pPr>
    </w:p>
    <w:p w:rsidR="0005641C" w:rsidRPr="003D3A40" w:rsidRDefault="0005641C" w:rsidP="0005641C">
      <w:pPr>
        <w:jc w:val="center"/>
        <w:rPr>
          <w:sz w:val="28"/>
          <w:szCs w:val="28"/>
        </w:rPr>
      </w:pPr>
      <w:r w:rsidRPr="003D3A40">
        <w:rPr>
          <w:sz w:val="28"/>
          <w:szCs w:val="28"/>
        </w:rPr>
        <w:t xml:space="preserve"> 3. Муниципальная подпрограмма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widowControl w:val="0"/>
        <w:jc w:val="center"/>
        <w:rPr>
          <w:color w:val="000000"/>
          <w:sz w:val="28"/>
          <w:szCs w:val="28"/>
        </w:rPr>
      </w:pPr>
      <w:r w:rsidRPr="003D3A40">
        <w:rPr>
          <w:color w:val="000000"/>
          <w:sz w:val="28"/>
          <w:szCs w:val="28"/>
        </w:rPr>
        <w:t>ПАСПОРТ</w:t>
      </w:r>
    </w:p>
    <w:p w:rsidR="0005641C" w:rsidRPr="003D3A40" w:rsidRDefault="0005641C" w:rsidP="0005641C">
      <w:pPr>
        <w:widowControl w:val="0"/>
        <w:jc w:val="center"/>
        <w:rPr>
          <w:color w:val="000000"/>
          <w:sz w:val="28"/>
          <w:szCs w:val="28"/>
        </w:rPr>
      </w:pPr>
      <w:r w:rsidRPr="003D3A40">
        <w:rPr>
          <w:color w:val="000000"/>
          <w:sz w:val="28"/>
          <w:szCs w:val="28"/>
        </w:rPr>
        <w:t xml:space="preserve">муниципальной подпрограммы </w:t>
      </w:r>
      <w:r w:rsidRPr="003D3A40">
        <w:rPr>
          <w:bCs/>
          <w:sz w:val="28"/>
          <w:szCs w:val="28"/>
        </w:rPr>
        <w:t>«</w:t>
      </w:r>
      <w:r w:rsidRPr="003D3A40">
        <w:rPr>
          <w:sz w:val="28"/>
          <w:szCs w:val="28"/>
        </w:rPr>
        <w:t>«Комплексные меры противодействия злоупотреблению наркотиками и их незаконному обороту на территории Ковылкинского сельского поселения</w:t>
      </w:r>
      <w:r w:rsidRPr="003D3A40">
        <w:rPr>
          <w:bCs/>
          <w:sz w:val="28"/>
          <w:szCs w:val="28"/>
        </w:rPr>
        <w:t xml:space="preserve">» </w:t>
      </w:r>
    </w:p>
    <w:p w:rsidR="0005641C" w:rsidRPr="003D3A40" w:rsidRDefault="0005641C" w:rsidP="0005641C">
      <w:pPr>
        <w:tabs>
          <w:tab w:val="left" w:pos="8332"/>
        </w:tabs>
        <w:jc w:val="both"/>
        <w:rPr>
          <w:sz w:val="28"/>
          <w:szCs w:val="28"/>
        </w:rPr>
      </w:pPr>
      <w:r w:rsidRPr="003D3A40">
        <w:rPr>
          <w:sz w:val="28"/>
          <w:szCs w:val="28"/>
        </w:rPr>
        <w:t xml:space="preserve"> </w:t>
      </w:r>
    </w:p>
    <w:tbl>
      <w:tblPr>
        <w:tblW w:w="9464" w:type="dxa"/>
        <w:tblLook w:val="01E0"/>
      </w:tblPr>
      <w:tblGrid>
        <w:gridCol w:w="3588"/>
        <w:gridCol w:w="5876"/>
      </w:tblGrid>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lastRenderedPageBreak/>
              <w:t>Наименование подпрограммы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xml:space="preserve"> </w:t>
            </w:r>
            <w:r w:rsidRPr="003D3A40">
              <w:rPr>
                <w:bCs/>
                <w:sz w:val="28"/>
                <w:szCs w:val="28"/>
              </w:rPr>
              <w:t>«Комплексные меры противодействия злоупотреблению наркотиками и их незаконному обороту на территории Ковылкинского сельского поселения»</w:t>
            </w:r>
            <w:r w:rsidRPr="003D3A40">
              <w:rPr>
                <w:color w:val="000000"/>
                <w:sz w:val="28"/>
                <w:szCs w:val="28"/>
              </w:rPr>
              <w:t xml:space="preserve">  </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Основание для разработки Программы</w:t>
            </w:r>
          </w:p>
        </w:tc>
        <w:tc>
          <w:tcPr>
            <w:tcW w:w="5876" w:type="dxa"/>
          </w:tcPr>
          <w:p w:rsidR="0005641C" w:rsidRPr="003D3A40" w:rsidRDefault="0005641C" w:rsidP="00174D2A">
            <w:pPr>
              <w:widowControl w:val="0"/>
              <w:jc w:val="both"/>
              <w:rPr>
                <w:color w:val="000000"/>
                <w:sz w:val="28"/>
                <w:szCs w:val="28"/>
              </w:rPr>
            </w:pPr>
            <w:r w:rsidRPr="003D3A40">
              <w:rPr>
                <w:sz w:val="28"/>
                <w:szCs w:val="28"/>
              </w:rPr>
              <w:t>Федеральный закон от 08.01.1998 года № 3-ФЗ «О наркотических средствах и психотропных веществах», Устав муниципального образования «</w:t>
            </w:r>
            <w:proofErr w:type="spellStart"/>
            <w:r w:rsidRPr="003D3A40">
              <w:rPr>
                <w:sz w:val="28"/>
                <w:szCs w:val="28"/>
              </w:rPr>
              <w:t>Ковылкинское</w:t>
            </w:r>
            <w:proofErr w:type="spellEnd"/>
            <w:r w:rsidRPr="003D3A40">
              <w:rPr>
                <w:sz w:val="28"/>
                <w:szCs w:val="28"/>
              </w:rPr>
              <w:t xml:space="preserve"> сельское поселение» </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 xml:space="preserve">Заказчик </w:t>
            </w:r>
          </w:p>
        </w:tc>
        <w:tc>
          <w:tcPr>
            <w:tcW w:w="5876" w:type="dxa"/>
          </w:tcPr>
          <w:p w:rsidR="0005641C" w:rsidRPr="003D3A40" w:rsidRDefault="0005641C" w:rsidP="00174D2A">
            <w:pPr>
              <w:widowControl w:val="0"/>
              <w:jc w:val="both"/>
              <w:rPr>
                <w:sz w:val="28"/>
                <w:szCs w:val="28"/>
              </w:rPr>
            </w:pPr>
            <w:r w:rsidRPr="003D3A40">
              <w:rPr>
                <w:sz w:val="28"/>
                <w:szCs w:val="28"/>
              </w:rPr>
              <w:t>Администрация Ковылкинского сельского поселения</w:t>
            </w:r>
          </w:p>
        </w:tc>
      </w:tr>
      <w:tr w:rsidR="0005641C" w:rsidRPr="003D3A40" w:rsidTr="00174D2A">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Разработчик 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Администрации Ковылкинского сельского поселения </w:t>
            </w:r>
          </w:p>
        </w:tc>
      </w:tr>
      <w:tr w:rsidR="0005641C" w:rsidRPr="003D3A40" w:rsidTr="00174D2A">
        <w:trPr>
          <w:trHeight w:val="650"/>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Цели Программы</w:t>
            </w:r>
          </w:p>
        </w:tc>
        <w:tc>
          <w:tcPr>
            <w:tcW w:w="5876" w:type="dxa"/>
          </w:tcPr>
          <w:p w:rsidR="0005641C" w:rsidRPr="003D3A40" w:rsidRDefault="0005641C" w:rsidP="00174D2A">
            <w:pPr>
              <w:widowControl w:val="0"/>
              <w:jc w:val="both"/>
              <w:rPr>
                <w:sz w:val="28"/>
                <w:szCs w:val="28"/>
              </w:rPr>
            </w:pPr>
            <w:r w:rsidRPr="003D3A40">
              <w:rPr>
                <w:sz w:val="28"/>
                <w:szCs w:val="28"/>
              </w:rPr>
              <w:t>Снижение уровня заболеваемости населения синдромом зависимости от наркотиков.</w:t>
            </w:r>
          </w:p>
        </w:tc>
      </w:tr>
      <w:tr w:rsidR="0005641C" w:rsidRPr="003D3A40" w:rsidTr="00174D2A">
        <w:trPr>
          <w:trHeight w:val="63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Задачи Программы</w:t>
            </w:r>
          </w:p>
        </w:tc>
        <w:tc>
          <w:tcPr>
            <w:tcW w:w="5876" w:type="dxa"/>
          </w:tcPr>
          <w:p w:rsidR="0005641C" w:rsidRPr="003D3A40" w:rsidRDefault="0005641C" w:rsidP="00174D2A">
            <w:pPr>
              <w:jc w:val="both"/>
              <w:rPr>
                <w:sz w:val="28"/>
                <w:szCs w:val="28"/>
              </w:rPr>
            </w:pPr>
            <w:r w:rsidRPr="003D3A40">
              <w:rPr>
                <w:sz w:val="28"/>
                <w:szCs w:val="28"/>
              </w:rPr>
              <w:t xml:space="preserve">- проведение профилактики мероприятий по сокращению незаконного потребления наркотиков, основанных на формировании </w:t>
            </w:r>
            <w:proofErr w:type="spellStart"/>
            <w:r w:rsidRPr="003D3A40">
              <w:rPr>
                <w:sz w:val="28"/>
                <w:szCs w:val="28"/>
              </w:rPr>
              <w:t>антинаркотической</w:t>
            </w:r>
            <w:proofErr w:type="spellEnd"/>
            <w:r w:rsidRPr="003D3A40">
              <w:rPr>
                <w:sz w:val="28"/>
                <w:szCs w:val="28"/>
              </w:rPr>
              <w:t xml:space="preserve"> культуры личности в Ковылкинском сельском поселении, Тацинского района;</w:t>
            </w:r>
          </w:p>
          <w:p w:rsidR="0005641C" w:rsidRPr="003D3A40" w:rsidRDefault="0005641C" w:rsidP="00174D2A">
            <w:pPr>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174D2A">
            <w:pPr>
              <w:jc w:val="both"/>
              <w:rPr>
                <w:sz w:val="28"/>
                <w:szCs w:val="28"/>
              </w:rPr>
            </w:pPr>
            <w:r w:rsidRPr="003D3A40">
              <w:rPr>
                <w:sz w:val="28"/>
                <w:szCs w:val="28"/>
              </w:rPr>
              <w:t>- развитие систем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174D2A">
            <w:pPr>
              <w:jc w:val="both"/>
              <w:rPr>
                <w:sz w:val="28"/>
                <w:szCs w:val="28"/>
              </w:rPr>
            </w:pPr>
            <w:r w:rsidRPr="003D3A40">
              <w:rPr>
                <w:sz w:val="28"/>
                <w:szCs w:val="28"/>
              </w:rPr>
              <w:t xml:space="preserve">- мониторинг развития </w:t>
            </w:r>
            <w:proofErr w:type="spellStart"/>
            <w:r w:rsidRPr="003D3A40">
              <w:rPr>
                <w:sz w:val="28"/>
                <w:szCs w:val="28"/>
              </w:rPr>
              <w:t>наркоситуации</w:t>
            </w:r>
            <w:proofErr w:type="spellEnd"/>
            <w:r w:rsidRPr="003D3A40">
              <w:rPr>
                <w:sz w:val="28"/>
                <w:szCs w:val="28"/>
              </w:rPr>
              <w:t xml:space="preserve"> в </w:t>
            </w:r>
            <w:proofErr w:type="spellStart"/>
            <w:r w:rsidRPr="003D3A40">
              <w:rPr>
                <w:sz w:val="28"/>
                <w:szCs w:val="28"/>
              </w:rPr>
              <w:t>Ковылкинском</w:t>
            </w:r>
            <w:proofErr w:type="spellEnd"/>
            <w:r w:rsidRPr="003D3A40">
              <w:rPr>
                <w:sz w:val="28"/>
                <w:szCs w:val="28"/>
              </w:rPr>
              <w:t xml:space="preserve"> сельском поселении, Тацинского района.   </w:t>
            </w:r>
          </w:p>
        </w:tc>
      </w:tr>
      <w:tr w:rsidR="0005641C" w:rsidRPr="003D3A40" w:rsidTr="00174D2A">
        <w:trPr>
          <w:trHeight w:val="681"/>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 xml:space="preserve">Сроки реализации </w:t>
            </w:r>
          </w:p>
          <w:p w:rsidR="0005641C" w:rsidRPr="003D3A40" w:rsidRDefault="0005641C" w:rsidP="00174D2A">
            <w:pPr>
              <w:widowControl w:val="0"/>
              <w:jc w:val="both"/>
              <w:rPr>
                <w:color w:val="000000"/>
                <w:sz w:val="28"/>
                <w:szCs w:val="28"/>
              </w:rPr>
            </w:pPr>
            <w:r w:rsidRPr="003D3A40">
              <w:rPr>
                <w:color w:val="000000"/>
                <w:sz w:val="28"/>
                <w:szCs w:val="28"/>
              </w:rPr>
              <w:t>Программы</w:t>
            </w:r>
          </w:p>
        </w:tc>
        <w:tc>
          <w:tcPr>
            <w:tcW w:w="5876" w:type="dxa"/>
          </w:tcPr>
          <w:p w:rsidR="0005641C" w:rsidRPr="003D3A40" w:rsidRDefault="0005641C" w:rsidP="00174D2A">
            <w:pPr>
              <w:widowControl w:val="0"/>
              <w:jc w:val="both"/>
              <w:rPr>
                <w:sz w:val="28"/>
                <w:szCs w:val="28"/>
              </w:rPr>
            </w:pPr>
            <w:r w:rsidRPr="003D3A40">
              <w:rPr>
                <w:sz w:val="28"/>
                <w:szCs w:val="28"/>
              </w:rPr>
              <w:t xml:space="preserve"> 2014 – 2020 годы</w:t>
            </w:r>
          </w:p>
        </w:tc>
      </w:tr>
      <w:tr w:rsidR="0005641C" w:rsidRPr="003D3A40" w:rsidTr="00174D2A">
        <w:trPr>
          <w:trHeight w:val="715"/>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Исполнители основных мероприятий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 Администрация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t>Объем и источники финансирования Программы</w:t>
            </w:r>
          </w:p>
        </w:tc>
        <w:tc>
          <w:tcPr>
            <w:tcW w:w="5876" w:type="dxa"/>
          </w:tcPr>
          <w:p w:rsidR="0005641C" w:rsidRPr="003D3A40" w:rsidRDefault="0005641C" w:rsidP="00174D2A">
            <w:pPr>
              <w:widowControl w:val="0"/>
              <w:jc w:val="both"/>
              <w:rPr>
                <w:color w:val="000000"/>
                <w:sz w:val="28"/>
                <w:szCs w:val="28"/>
              </w:rPr>
            </w:pPr>
            <w:r w:rsidRPr="003D3A40">
              <w:rPr>
                <w:color w:val="000000"/>
                <w:sz w:val="28"/>
                <w:szCs w:val="28"/>
              </w:rPr>
              <w:t>общие затраты на реализацию Программы составляют __</w:t>
            </w:r>
            <w:r w:rsidRPr="003D3A40">
              <w:rPr>
                <w:color w:val="000000"/>
                <w:sz w:val="28"/>
                <w:szCs w:val="28"/>
                <w:vertAlign w:val="superscript"/>
              </w:rPr>
              <w:t>*</w:t>
            </w:r>
            <w:proofErr w:type="gramStart"/>
            <w:r w:rsidRPr="003D3A40">
              <w:rPr>
                <w:color w:val="000000"/>
                <w:sz w:val="28"/>
                <w:szCs w:val="28"/>
              </w:rPr>
              <w:t xml:space="preserve"> ,</w:t>
            </w:r>
            <w:proofErr w:type="gramEnd"/>
            <w:r w:rsidRPr="003D3A40">
              <w:rPr>
                <w:color w:val="000000"/>
                <w:sz w:val="28"/>
                <w:szCs w:val="28"/>
              </w:rPr>
              <w:t xml:space="preserve"> из них по годам:</w:t>
            </w:r>
          </w:p>
          <w:p w:rsidR="0005641C" w:rsidRPr="003D3A40" w:rsidRDefault="0005641C" w:rsidP="00174D2A">
            <w:pPr>
              <w:widowControl w:val="0"/>
              <w:jc w:val="both"/>
              <w:rPr>
                <w:color w:val="000000"/>
                <w:sz w:val="28"/>
                <w:szCs w:val="28"/>
                <w:vertAlign w:val="superscript"/>
              </w:rPr>
            </w:pPr>
            <w:r w:rsidRPr="003D3A40">
              <w:rPr>
                <w:color w:val="000000"/>
                <w:sz w:val="28"/>
                <w:szCs w:val="28"/>
              </w:rPr>
              <w:t>2014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2015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2016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2017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2018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2019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t>2020 год – __</w:t>
            </w:r>
            <w:r w:rsidRPr="003D3A40">
              <w:rPr>
                <w:color w:val="000000"/>
                <w:sz w:val="28"/>
                <w:szCs w:val="28"/>
                <w:vertAlign w:val="superscript"/>
              </w:rPr>
              <w:t>*</w:t>
            </w:r>
            <w:r w:rsidRPr="003D3A40">
              <w:rPr>
                <w:color w:val="000000"/>
                <w:sz w:val="28"/>
                <w:szCs w:val="28"/>
              </w:rPr>
              <w:t xml:space="preserve"> тыс. рублей.</w:t>
            </w:r>
          </w:p>
          <w:p w:rsidR="0005641C" w:rsidRPr="003D3A40" w:rsidRDefault="0005641C" w:rsidP="00174D2A">
            <w:pPr>
              <w:widowControl w:val="0"/>
              <w:jc w:val="both"/>
              <w:rPr>
                <w:color w:val="000000"/>
                <w:sz w:val="28"/>
                <w:szCs w:val="28"/>
              </w:rPr>
            </w:pPr>
            <w:r w:rsidRPr="003D3A40">
              <w:rPr>
                <w:color w:val="000000"/>
                <w:sz w:val="28"/>
                <w:szCs w:val="28"/>
              </w:rPr>
              <w:lastRenderedPageBreak/>
              <w:t>Финансирование Программы производится из средств бюджета Ковылкинского сельского поселения.</w:t>
            </w:r>
          </w:p>
        </w:tc>
      </w:tr>
      <w:tr w:rsidR="0005641C" w:rsidRPr="003D3A40" w:rsidTr="00174D2A">
        <w:trPr>
          <w:trHeight w:val="529"/>
        </w:trPr>
        <w:tc>
          <w:tcPr>
            <w:tcW w:w="3588" w:type="dxa"/>
          </w:tcPr>
          <w:p w:rsidR="0005641C" w:rsidRPr="003D3A40" w:rsidRDefault="0005641C" w:rsidP="00174D2A">
            <w:pPr>
              <w:widowControl w:val="0"/>
              <w:jc w:val="both"/>
              <w:rPr>
                <w:color w:val="000000"/>
                <w:sz w:val="28"/>
                <w:szCs w:val="28"/>
              </w:rPr>
            </w:pPr>
            <w:r w:rsidRPr="003D3A40">
              <w:rPr>
                <w:color w:val="000000"/>
                <w:sz w:val="28"/>
                <w:szCs w:val="28"/>
              </w:rPr>
              <w:lastRenderedPageBreak/>
              <w:t>Ожидаемые результаты реализации Программы</w:t>
            </w:r>
          </w:p>
        </w:tc>
        <w:tc>
          <w:tcPr>
            <w:tcW w:w="5876" w:type="dxa"/>
          </w:tcPr>
          <w:p w:rsidR="0005641C" w:rsidRPr="003D3A40" w:rsidRDefault="0005641C" w:rsidP="00174D2A">
            <w:pPr>
              <w:suppressLineNumbers/>
              <w:jc w:val="both"/>
              <w:rPr>
                <w:sz w:val="28"/>
                <w:szCs w:val="28"/>
              </w:rPr>
            </w:pPr>
            <w:r w:rsidRPr="003D3A40">
              <w:rPr>
                <w:sz w:val="28"/>
                <w:szCs w:val="28"/>
              </w:rPr>
              <w:t>Снижение уровня заболеваемости от наркотических средств, сдерживание распространения незаконного потребления наркотиков среди несовершеннолетних  по сравнению с 2013 годом.</w:t>
            </w:r>
          </w:p>
        </w:tc>
      </w:tr>
    </w:tbl>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 3.2. Характеристика сферы реализации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 на 2014-2020 годы». </w:t>
      </w:r>
    </w:p>
    <w:p w:rsidR="0005641C" w:rsidRPr="003D3A40" w:rsidRDefault="0005641C" w:rsidP="0005641C">
      <w:pPr>
        <w:tabs>
          <w:tab w:val="left" w:pos="8332"/>
        </w:tabs>
        <w:jc w:val="both"/>
        <w:rPr>
          <w:sz w:val="28"/>
          <w:szCs w:val="28"/>
        </w:rPr>
      </w:pPr>
    </w:p>
    <w:p w:rsidR="0005641C" w:rsidRPr="003D3A40" w:rsidRDefault="0005641C" w:rsidP="0005641C">
      <w:pPr>
        <w:jc w:val="both"/>
        <w:rPr>
          <w:sz w:val="28"/>
          <w:szCs w:val="28"/>
        </w:rPr>
      </w:pPr>
      <w:r w:rsidRPr="003D3A40">
        <w:rPr>
          <w:sz w:val="28"/>
          <w:szCs w:val="28"/>
        </w:rPr>
        <w:t>Проблема незаконного оборота и злоупотребления наркотическими средствами и психотропными веществами (далее – наркотики) характеризуется сохраняющейся в настоящее время масштабностью и остротой распространения наркомании в Тацинском районе и Ковылкинском сельском поселении в целом.</w:t>
      </w:r>
    </w:p>
    <w:p w:rsidR="0005641C" w:rsidRPr="003D3A40" w:rsidRDefault="0005641C" w:rsidP="0005641C">
      <w:pPr>
        <w:jc w:val="both"/>
        <w:rPr>
          <w:sz w:val="28"/>
          <w:szCs w:val="28"/>
        </w:rPr>
      </w:pPr>
      <w:r w:rsidRPr="003D3A40">
        <w:rPr>
          <w:sz w:val="28"/>
          <w:szCs w:val="28"/>
        </w:rPr>
        <w:t xml:space="preserve">Результаты опросов, объемы изъятых из незаконного оборота наркотиков показывают, что подавляющее большинство незарегистрированных потребителей употребляющих наркотики, не считают себя и лечиться не желают, представляя опасность для окружающих, не отдают себе в этом отчет.  </w:t>
      </w:r>
    </w:p>
    <w:p w:rsidR="0005641C" w:rsidRPr="003D3A40" w:rsidRDefault="0005641C" w:rsidP="0005641C">
      <w:pPr>
        <w:jc w:val="both"/>
        <w:rPr>
          <w:sz w:val="28"/>
          <w:szCs w:val="28"/>
        </w:rPr>
      </w:pPr>
      <w:r w:rsidRPr="003D3A40">
        <w:rPr>
          <w:sz w:val="28"/>
          <w:szCs w:val="28"/>
        </w:rPr>
        <w:t>Распространению наркотиков способствует имеющаяся в районе  природная сырьевая база для изготовления наркотиков естественного происхождения. Прежде всего – это дикорастущая конопля.</w:t>
      </w:r>
    </w:p>
    <w:p w:rsidR="0005641C" w:rsidRPr="003D3A40" w:rsidRDefault="0005641C" w:rsidP="0005641C">
      <w:pPr>
        <w:jc w:val="both"/>
        <w:rPr>
          <w:sz w:val="28"/>
          <w:szCs w:val="28"/>
        </w:rPr>
      </w:pPr>
      <w:r w:rsidRPr="003D3A40">
        <w:rPr>
          <w:sz w:val="28"/>
          <w:szCs w:val="28"/>
        </w:rPr>
        <w:t xml:space="preserve">К числу </w:t>
      </w:r>
      <w:proofErr w:type="gramStart"/>
      <w:r w:rsidRPr="003D3A40">
        <w:rPr>
          <w:sz w:val="28"/>
          <w:szCs w:val="28"/>
        </w:rPr>
        <w:t>важнейших факторов, влияющих на приоритетность проблемы борьбы с наркоманией  относятся</w:t>
      </w:r>
      <w:proofErr w:type="gramEnd"/>
      <w:r w:rsidRPr="003D3A40">
        <w:rPr>
          <w:sz w:val="28"/>
          <w:szCs w:val="28"/>
        </w:rPr>
        <w:t>:</w:t>
      </w:r>
    </w:p>
    <w:p w:rsidR="0005641C" w:rsidRPr="003D3A40" w:rsidRDefault="0005641C" w:rsidP="0005641C">
      <w:pPr>
        <w:jc w:val="both"/>
        <w:rPr>
          <w:sz w:val="28"/>
          <w:szCs w:val="28"/>
        </w:rPr>
      </w:pPr>
      <w:r w:rsidRPr="003D3A40">
        <w:rPr>
          <w:sz w:val="28"/>
          <w:szCs w:val="28"/>
        </w:rPr>
        <w:t>- высокая доходность операций, связанных с незаконным оборотом наркотиков, что способствует сохранению  рынка незаконного предложения наркотиков и втягиванию в него наиболее уязвимой части трудоспособного населения;</w:t>
      </w:r>
    </w:p>
    <w:p w:rsidR="0005641C" w:rsidRPr="003D3A40" w:rsidRDefault="0005641C" w:rsidP="0005641C">
      <w:pPr>
        <w:jc w:val="both"/>
        <w:rPr>
          <w:sz w:val="28"/>
          <w:szCs w:val="28"/>
        </w:rPr>
      </w:pPr>
      <w:r w:rsidRPr="003D3A40">
        <w:rPr>
          <w:sz w:val="28"/>
          <w:szCs w:val="28"/>
        </w:rPr>
        <w:t>- формирование новых элементов пропаганды и каналов сбыта наркотиков с использованием сети Интернет;</w:t>
      </w:r>
    </w:p>
    <w:p w:rsidR="0005641C" w:rsidRPr="003D3A40" w:rsidRDefault="0005641C" w:rsidP="0005641C">
      <w:pPr>
        <w:jc w:val="both"/>
        <w:rPr>
          <w:sz w:val="28"/>
          <w:szCs w:val="28"/>
        </w:rPr>
      </w:pPr>
      <w:r w:rsidRPr="003D3A40">
        <w:rPr>
          <w:sz w:val="28"/>
          <w:szCs w:val="28"/>
        </w:rPr>
        <w:t>- наличие собственной сырьевой и технологической базы для производства наркотиков.</w:t>
      </w:r>
    </w:p>
    <w:p w:rsidR="0005641C" w:rsidRPr="003D3A40" w:rsidRDefault="0005641C" w:rsidP="0005641C">
      <w:pPr>
        <w:jc w:val="both"/>
        <w:rPr>
          <w:sz w:val="28"/>
          <w:szCs w:val="28"/>
        </w:rPr>
      </w:pPr>
      <w:r w:rsidRPr="003D3A40">
        <w:rPr>
          <w:sz w:val="28"/>
          <w:szCs w:val="28"/>
        </w:rPr>
        <w:t xml:space="preserve">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молодёжи. Сравнительно низкий жизненный уровень населения, поляризации доходов различных социальных групп вызываю у определённой части подростков и молодёжи чувство протеста, агрессивные </w:t>
      </w:r>
      <w:r w:rsidRPr="003D3A40">
        <w:rPr>
          <w:sz w:val="28"/>
          <w:szCs w:val="28"/>
        </w:rPr>
        <w:lastRenderedPageBreak/>
        <w:t>устремления, что является одними из причин криминализации общества, незаконного оборота наркотиков.</w:t>
      </w:r>
    </w:p>
    <w:p w:rsidR="0005641C" w:rsidRPr="003D3A40" w:rsidRDefault="0005641C" w:rsidP="0005641C">
      <w:pPr>
        <w:jc w:val="both"/>
        <w:rPr>
          <w:sz w:val="28"/>
          <w:szCs w:val="28"/>
        </w:rPr>
      </w:pPr>
      <w:r w:rsidRPr="003D3A40">
        <w:rPr>
          <w:sz w:val="28"/>
          <w:szCs w:val="28"/>
        </w:rPr>
        <w:t>Решение проблем может быть реализовано в рамках различных вариантов, обладающих примерно одним набором программных мероприятий и отличающихся последовательностью и сроками осуществления.</w:t>
      </w:r>
    </w:p>
    <w:p w:rsidR="0005641C" w:rsidRPr="003D3A40" w:rsidRDefault="0005641C" w:rsidP="0005641C">
      <w:pPr>
        <w:jc w:val="both"/>
        <w:rPr>
          <w:sz w:val="28"/>
          <w:szCs w:val="28"/>
        </w:rPr>
      </w:pPr>
      <w:r w:rsidRPr="003D3A40">
        <w:rPr>
          <w:sz w:val="28"/>
          <w:szCs w:val="28"/>
        </w:rPr>
        <w:t xml:space="preserve">Отечественный опыт свидетельствует о том, что наибольшей эффективностью в </w:t>
      </w:r>
      <w:proofErr w:type="spellStart"/>
      <w:r w:rsidRPr="003D3A40">
        <w:rPr>
          <w:sz w:val="28"/>
          <w:szCs w:val="28"/>
        </w:rPr>
        <w:t>антинаркотической</w:t>
      </w:r>
      <w:proofErr w:type="spellEnd"/>
      <w:r w:rsidRPr="003D3A40">
        <w:rPr>
          <w:sz w:val="28"/>
          <w:szCs w:val="28"/>
        </w:rPr>
        <w:t xml:space="preserve"> деятельности обладают программы, ориентированные на просвещение и выработку психологических установок отторжения наркотиков на базе привития систем устойчивых  позитивных ценностей. Именно поэтому необходимо, обобщая существующий опыт </w:t>
      </w:r>
      <w:proofErr w:type="spellStart"/>
      <w:r w:rsidRPr="003D3A40">
        <w:rPr>
          <w:sz w:val="28"/>
          <w:szCs w:val="28"/>
        </w:rPr>
        <w:t>антинаркотической</w:t>
      </w:r>
      <w:proofErr w:type="spellEnd"/>
      <w:r w:rsidRPr="003D3A40">
        <w:rPr>
          <w:sz w:val="28"/>
          <w:szCs w:val="28"/>
        </w:rPr>
        <w:t xml:space="preserve"> деятельности, пойти по пути обеспечения условий формирования всех компонентов </w:t>
      </w:r>
      <w:proofErr w:type="spellStart"/>
      <w:r w:rsidRPr="003D3A40">
        <w:rPr>
          <w:sz w:val="28"/>
          <w:szCs w:val="28"/>
        </w:rPr>
        <w:t>антинаркотической</w:t>
      </w:r>
      <w:proofErr w:type="spellEnd"/>
      <w:r w:rsidRPr="003D3A40">
        <w:rPr>
          <w:sz w:val="28"/>
          <w:szCs w:val="28"/>
        </w:rPr>
        <w:t xml:space="preserve"> культуры.</w:t>
      </w:r>
    </w:p>
    <w:p w:rsidR="0005641C" w:rsidRPr="003D3A40" w:rsidRDefault="0005641C" w:rsidP="0005641C">
      <w:pPr>
        <w:jc w:val="both"/>
        <w:rPr>
          <w:sz w:val="28"/>
          <w:szCs w:val="28"/>
        </w:rPr>
      </w:pPr>
      <w:proofErr w:type="gramStart"/>
      <w:r w:rsidRPr="003D3A40">
        <w:rPr>
          <w:sz w:val="28"/>
          <w:szCs w:val="28"/>
        </w:rPr>
        <w:t>В системе мер по противодействию злоупотреблению наркотиками и их   незаконному обороту представляются задачи, связанные   со снижением спроса на наркотики, ориентированные на выработку у подростков отторжения наркотиков на уровне подсознания, развитие моды на духовное и физическое благополучие, привитие им традиционных нравственных ценностей, совершенствование лечение и медико-социальной реабилитации наркозависимых, ограничение доступности наркотиков, находящихся в незаконном обороте.</w:t>
      </w:r>
      <w:proofErr w:type="gramEnd"/>
      <w:r w:rsidRPr="003D3A40">
        <w:rPr>
          <w:sz w:val="28"/>
          <w:szCs w:val="28"/>
        </w:rPr>
        <w:t xml:space="preserve"> Значимость и актуальность проблемы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инновационных направлений, обеспечивающих позитивные изменения в </w:t>
      </w:r>
      <w:proofErr w:type="spellStart"/>
      <w:r w:rsidRPr="003D3A40">
        <w:rPr>
          <w:sz w:val="28"/>
          <w:szCs w:val="28"/>
        </w:rPr>
        <w:t>наркоситуации</w:t>
      </w:r>
      <w:proofErr w:type="spellEnd"/>
      <w:r w:rsidRPr="003D3A40">
        <w:rPr>
          <w:sz w:val="28"/>
          <w:szCs w:val="28"/>
        </w:rPr>
        <w:t xml:space="preserve"> на территории </w:t>
      </w:r>
      <w:proofErr w:type="spellStart"/>
      <w:r w:rsidRPr="003D3A40">
        <w:rPr>
          <w:sz w:val="28"/>
          <w:szCs w:val="28"/>
        </w:rPr>
        <w:t>Ковылкинского</w:t>
      </w:r>
      <w:proofErr w:type="spellEnd"/>
      <w:r w:rsidRPr="003D3A40">
        <w:rPr>
          <w:sz w:val="28"/>
          <w:szCs w:val="28"/>
        </w:rPr>
        <w:t xml:space="preserve"> сельского поселения.</w:t>
      </w:r>
    </w:p>
    <w:p w:rsidR="0005641C" w:rsidRPr="003D3A40" w:rsidRDefault="0005641C" w:rsidP="0005641C">
      <w:pPr>
        <w:jc w:val="both"/>
        <w:rPr>
          <w:sz w:val="28"/>
          <w:szCs w:val="28"/>
        </w:rPr>
      </w:pPr>
      <w:proofErr w:type="gramStart"/>
      <w:r w:rsidRPr="003D3A40">
        <w:rPr>
          <w:sz w:val="28"/>
          <w:szCs w:val="28"/>
        </w:rPr>
        <w:t xml:space="preserve">Актуальность решения обозначенных вопросов, крупномасштабность проектов и мероприятий, направленных на решение системных проблем противодействия  незаконному обороту наркотиков в Ковылкинском сельском поселении, определяются Федеральным законом от 08 января 1998 года № 3-ФЗ «О наркотических средствах и психотропных веществах», указами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w:t>
      </w:r>
      <w:proofErr w:type="spellStart"/>
      <w:r w:rsidRPr="003D3A40">
        <w:rPr>
          <w:sz w:val="28"/>
          <w:szCs w:val="28"/>
        </w:rPr>
        <w:t>прекурсоров</w:t>
      </w:r>
      <w:proofErr w:type="spellEnd"/>
      <w:proofErr w:type="gramEnd"/>
      <w:r w:rsidRPr="003D3A40">
        <w:rPr>
          <w:sz w:val="28"/>
          <w:szCs w:val="28"/>
        </w:rPr>
        <w:t>», от 12 мая 2009 года «Об основах стратегического планирования в Российской Федерации» от 2 мая 209 года № 53 «О Стратегии национальной безопасности в Российской Федерации до 2020 года».</w:t>
      </w:r>
    </w:p>
    <w:p w:rsidR="0005641C" w:rsidRPr="003D3A40" w:rsidRDefault="0005641C" w:rsidP="0005641C">
      <w:pPr>
        <w:tabs>
          <w:tab w:val="left" w:pos="8332"/>
        </w:tabs>
        <w:jc w:val="both"/>
        <w:rPr>
          <w:sz w:val="28"/>
          <w:szCs w:val="28"/>
        </w:rPr>
      </w:pPr>
      <w:r w:rsidRPr="003D3A40">
        <w:rPr>
          <w:sz w:val="28"/>
          <w:szCs w:val="28"/>
        </w:rPr>
        <w:t>Таким образом,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программно-целевого метода.</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sz w:val="28"/>
          <w:szCs w:val="28"/>
        </w:rPr>
        <w:lastRenderedPageBreak/>
        <w:t>3.3. Цели, задачи и показатели (индикаторы), основные ожидаемые конечные результаты, сроки и этапы реализации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tabs>
          <w:tab w:val="left" w:pos="8332"/>
        </w:tabs>
        <w:jc w:val="both"/>
        <w:rPr>
          <w:sz w:val="28"/>
          <w:szCs w:val="28"/>
        </w:rPr>
      </w:pPr>
    </w:p>
    <w:p w:rsidR="0005641C" w:rsidRPr="003D3A40" w:rsidRDefault="0005641C" w:rsidP="0005641C">
      <w:pPr>
        <w:jc w:val="both"/>
        <w:rPr>
          <w:sz w:val="28"/>
          <w:szCs w:val="28"/>
        </w:rPr>
      </w:pPr>
      <w:r w:rsidRPr="003D3A40">
        <w:rPr>
          <w:sz w:val="28"/>
          <w:szCs w:val="28"/>
        </w:rPr>
        <w:t>Целью подпрограммы являются снижение уровня заболеваемости населения синдромом зависимости от наркотиков.</w:t>
      </w:r>
    </w:p>
    <w:p w:rsidR="0005641C" w:rsidRPr="003D3A40" w:rsidRDefault="0005641C" w:rsidP="0005641C">
      <w:pPr>
        <w:jc w:val="both"/>
        <w:rPr>
          <w:sz w:val="28"/>
          <w:szCs w:val="28"/>
        </w:rPr>
      </w:pPr>
      <w:r w:rsidRPr="003D3A40">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05641C" w:rsidRPr="003D3A40" w:rsidRDefault="0005641C" w:rsidP="0005641C">
      <w:pPr>
        <w:jc w:val="both"/>
        <w:rPr>
          <w:sz w:val="28"/>
          <w:szCs w:val="28"/>
        </w:rPr>
      </w:pPr>
      <w:r w:rsidRPr="003D3A40">
        <w:rPr>
          <w:sz w:val="28"/>
          <w:szCs w:val="28"/>
        </w:rPr>
        <w:t xml:space="preserve">- проведение профилактических мероприятий по сокращению незаконного потребления наркотиков, основанного на формировании </w:t>
      </w:r>
      <w:proofErr w:type="spellStart"/>
      <w:r w:rsidRPr="003D3A40">
        <w:rPr>
          <w:sz w:val="28"/>
          <w:szCs w:val="28"/>
        </w:rPr>
        <w:t>антинаркотической</w:t>
      </w:r>
      <w:proofErr w:type="spellEnd"/>
      <w:r w:rsidRPr="003D3A40">
        <w:rPr>
          <w:sz w:val="28"/>
          <w:szCs w:val="28"/>
        </w:rPr>
        <w:t xml:space="preserve"> культуры личности в Ковылкинском сельском поселении;</w:t>
      </w:r>
    </w:p>
    <w:p w:rsidR="0005641C" w:rsidRPr="003D3A40" w:rsidRDefault="0005641C" w:rsidP="0005641C">
      <w:pPr>
        <w:jc w:val="both"/>
        <w:rPr>
          <w:sz w:val="28"/>
          <w:szCs w:val="28"/>
        </w:rPr>
      </w:pPr>
      <w:r w:rsidRPr="003D3A40">
        <w:rPr>
          <w:sz w:val="28"/>
          <w:szCs w:val="28"/>
        </w:rPr>
        <w:t>- ограничение доступности наркотиков, находящихся в незаконном обороте;</w:t>
      </w:r>
    </w:p>
    <w:p w:rsidR="0005641C" w:rsidRPr="003D3A40" w:rsidRDefault="0005641C" w:rsidP="0005641C">
      <w:pPr>
        <w:jc w:val="both"/>
        <w:rPr>
          <w:sz w:val="28"/>
          <w:szCs w:val="28"/>
        </w:rPr>
      </w:pPr>
      <w:r w:rsidRPr="003D3A40">
        <w:rPr>
          <w:sz w:val="28"/>
          <w:szCs w:val="28"/>
        </w:rPr>
        <w:t>- развитие раннего выявления незаконных потребителей наркотиков, совершенствование лечения и медико-социальной реабилитации наркозависимых;</w:t>
      </w:r>
    </w:p>
    <w:p w:rsidR="0005641C" w:rsidRPr="003D3A40" w:rsidRDefault="0005641C" w:rsidP="0005641C">
      <w:pPr>
        <w:jc w:val="both"/>
        <w:rPr>
          <w:sz w:val="28"/>
          <w:szCs w:val="28"/>
        </w:rPr>
      </w:pPr>
      <w:r w:rsidRPr="003D3A40">
        <w:rPr>
          <w:sz w:val="28"/>
          <w:szCs w:val="28"/>
        </w:rPr>
        <w:t xml:space="preserve">- мониторинг развития </w:t>
      </w:r>
      <w:proofErr w:type="spellStart"/>
      <w:r w:rsidRPr="003D3A40">
        <w:rPr>
          <w:sz w:val="28"/>
          <w:szCs w:val="28"/>
        </w:rPr>
        <w:t>наркоситуации</w:t>
      </w:r>
      <w:proofErr w:type="spellEnd"/>
      <w:r w:rsidRPr="003D3A40">
        <w:rPr>
          <w:sz w:val="28"/>
          <w:szCs w:val="28"/>
        </w:rPr>
        <w:t xml:space="preserve"> в </w:t>
      </w:r>
      <w:proofErr w:type="spellStart"/>
      <w:r w:rsidRPr="003D3A40">
        <w:rPr>
          <w:sz w:val="28"/>
          <w:szCs w:val="28"/>
        </w:rPr>
        <w:t>Ковылкинском</w:t>
      </w:r>
      <w:proofErr w:type="spellEnd"/>
      <w:r w:rsidRPr="003D3A40">
        <w:rPr>
          <w:sz w:val="28"/>
          <w:szCs w:val="28"/>
        </w:rPr>
        <w:t xml:space="preserve"> сельском поселении, Тацинского  района.</w:t>
      </w:r>
    </w:p>
    <w:p w:rsidR="0005641C" w:rsidRPr="003D3A40" w:rsidRDefault="0005641C" w:rsidP="0005641C">
      <w:pPr>
        <w:jc w:val="both"/>
        <w:rPr>
          <w:sz w:val="28"/>
          <w:szCs w:val="28"/>
        </w:rPr>
      </w:pPr>
      <w:r w:rsidRPr="003D3A40">
        <w:rPr>
          <w:sz w:val="28"/>
          <w:szCs w:val="28"/>
        </w:rPr>
        <w:t>Реализация подпрограммы рассчитана на период с 2014 года по 2020 год.</w:t>
      </w:r>
    </w:p>
    <w:p w:rsidR="0005641C" w:rsidRPr="003D3A40" w:rsidRDefault="0005641C" w:rsidP="0005641C">
      <w:pPr>
        <w:jc w:val="both"/>
        <w:rPr>
          <w:sz w:val="28"/>
          <w:szCs w:val="28"/>
        </w:rPr>
      </w:pPr>
      <w:r w:rsidRPr="003D3A40">
        <w:rPr>
          <w:sz w:val="28"/>
          <w:szCs w:val="28"/>
        </w:rPr>
        <w:t xml:space="preserve">Основным целевым индикатором реализации подпрограммы является показатель заболеваемости синдромом зависимости от наркотических веществ – число больных </w:t>
      </w:r>
      <w:proofErr w:type="gramStart"/>
      <w:r w:rsidRPr="003D3A40">
        <w:rPr>
          <w:sz w:val="28"/>
          <w:szCs w:val="28"/>
        </w:rPr>
        <w:t>с</w:t>
      </w:r>
      <w:proofErr w:type="gramEnd"/>
      <w:r w:rsidRPr="003D3A40">
        <w:rPr>
          <w:sz w:val="28"/>
          <w:szCs w:val="28"/>
        </w:rPr>
        <w:t xml:space="preserve"> впервые </w:t>
      </w:r>
      <w:proofErr w:type="gramStart"/>
      <w:r w:rsidRPr="003D3A40">
        <w:rPr>
          <w:sz w:val="28"/>
          <w:szCs w:val="28"/>
        </w:rPr>
        <w:t>в</w:t>
      </w:r>
      <w:proofErr w:type="gramEnd"/>
      <w:r w:rsidRPr="003D3A40">
        <w:rPr>
          <w:sz w:val="28"/>
          <w:szCs w:val="28"/>
        </w:rPr>
        <w:t xml:space="preserve"> жизни установленным диагнозом на 1 тыс. населения.</w:t>
      </w:r>
    </w:p>
    <w:p w:rsidR="0005641C" w:rsidRPr="003D3A40" w:rsidRDefault="0005641C" w:rsidP="0005641C">
      <w:pPr>
        <w:jc w:val="both"/>
        <w:rPr>
          <w:sz w:val="28"/>
          <w:szCs w:val="28"/>
        </w:rPr>
      </w:pPr>
      <w:r w:rsidRPr="003D3A40">
        <w:rPr>
          <w:sz w:val="28"/>
          <w:szCs w:val="28"/>
        </w:rPr>
        <w:t>Целевым индикатором и показателями подпрограммы являются:</w:t>
      </w:r>
    </w:p>
    <w:p w:rsidR="0005641C" w:rsidRPr="003D3A40" w:rsidRDefault="0005641C" w:rsidP="0005641C">
      <w:pPr>
        <w:jc w:val="both"/>
        <w:rPr>
          <w:sz w:val="28"/>
          <w:szCs w:val="28"/>
        </w:rPr>
      </w:pPr>
      <w:r w:rsidRPr="003D3A40">
        <w:rPr>
          <w:sz w:val="28"/>
          <w:szCs w:val="28"/>
        </w:rPr>
        <w:t>- число лиц, больных наркоманией, в расчете на 1 тыс. населения;</w:t>
      </w:r>
    </w:p>
    <w:p w:rsidR="0005641C" w:rsidRPr="003D3A40" w:rsidRDefault="0005641C" w:rsidP="0005641C">
      <w:pPr>
        <w:jc w:val="both"/>
        <w:rPr>
          <w:sz w:val="28"/>
          <w:szCs w:val="28"/>
        </w:rPr>
      </w:pPr>
      <w:r w:rsidRPr="003D3A40">
        <w:rPr>
          <w:sz w:val="28"/>
          <w:szCs w:val="28"/>
        </w:rPr>
        <w:t>- 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прошедших лечение и реабилитацию;</w:t>
      </w:r>
    </w:p>
    <w:p w:rsidR="0005641C" w:rsidRPr="00FB0355" w:rsidRDefault="0005641C" w:rsidP="0005641C">
      <w:pPr>
        <w:jc w:val="both"/>
        <w:rPr>
          <w:sz w:val="28"/>
          <w:szCs w:val="28"/>
        </w:rPr>
      </w:pPr>
      <w:r w:rsidRPr="00FB0355">
        <w:rPr>
          <w:sz w:val="28"/>
          <w:szCs w:val="28"/>
        </w:rPr>
        <w:t>- доля жителей Ковылкинского сельского поселения, занимающихся физической культурой и спортом;</w:t>
      </w:r>
    </w:p>
    <w:p w:rsidR="0005641C" w:rsidRPr="003D3A40" w:rsidRDefault="0005641C" w:rsidP="0005641C">
      <w:pPr>
        <w:jc w:val="both"/>
        <w:rPr>
          <w:sz w:val="28"/>
          <w:szCs w:val="28"/>
        </w:rPr>
      </w:pPr>
      <w:r w:rsidRPr="003D3A40">
        <w:rPr>
          <w:sz w:val="28"/>
          <w:szCs w:val="28"/>
        </w:rPr>
        <w:t xml:space="preserve">- доля обучающихся и воспитанников, прошедших </w:t>
      </w:r>
      <w:proofErr w:type="gramStart"/>
      <w:r w:rsidRPr="003D3A40">
        <w:rPr>
          <w:sz w:val="28"/>
          <w:szCs w:val="28"/>
        </w:rPr>
        <w:t>обучение по</w:t>
      </w:r>
      <w:proofErr w:type="gramEnd"/>
      <w:r w:rsidRPr="003D3A40">
        <w:rPr>
          <w:sz w:val="28"/>
          <w:szCs w:val="28"/>
        </w:rPr>
        <w:t xml:space="preserve"> образовательным программам профилактической направленности;</w:t>
      </w:r>
    </w:p>
    <w:p w:rsidR="0005641C" w:rsidRPr="003D3A40" w:rsidRDefault="0005641C" w:rsidP="0005641C">
      <w:pPr>
        <w:jc w:val="both"/>
        <w:rPr>
          <w:sz w:val="28"/>
          <w:szCs w:val="28"/>
        </w:rPr>
      </w:pPr>
      <w:r w:rsidRPr="003D3A40">
        <w:rPr>
          <w:sz w:val="28"/>
          <w:szCs w:val="28"/>
        </w:rPr>
        <w:t>- количество специалистов, реализующих программы профилактики наркомании в образовательных учреждениях;</w:t>
      </w:r>
    </w:p>
    <w:p w:rsidR="0005641C" w:rsidRPr="003D3A40" w:rsidRDefault="0005641C" w:rsidP="0005641C">
      <w:pPr>
        <w:jc w:val="both"/>
        <w:rPr>
          <w:sz w:val="28"/>
          <w:szCs w:val="28"/>
        </w:rPr>
      </w:pPr>
      <w:r w:rsidRPr="003D3A40">
        <w:rPr>
          <w:sz w:val="28"/>
          <w:szCs w:val="28"/>
        </w:rPr>
        <w:t xml:space="preserve">- удельный вес изъятых из незаконного оборота наиболее опасных видов </w:t>
      </w:r>
      <w:proofErr w:type="gramStart"/>
      <w:r w:rsidRPr="003D3A40">
        <w:rPr>
          <w:sz w:val="28"/>
          <w:szCs w:val="28"/>
        </w:rPr>
        <w:t>наркотиков</w:t>
      </w:r>
      <w:proofErr w:type="gramEnd"/>
      <w:r w:rsidRPr="003D3A40">
        <w:rPr>
          <w:sz w:val="28"/>
          <w:szCs w:val="28"/>
        </w:rPr>
        <w:t xml:space="preserve"> к общему объему изъятых из незаконного оборота наркотиков;</w:t>
      </w:r>
    </w:p>
    <w:p w:rsidR="0005641C" w:rsidRPr="003D3A40" w:rsidRDefault="0005641C" w:rsidP="0005641C">
      <w:pPr>
        <w:jc w:val="both"/>
        <w:rPr>
          <w:sz w:val="28"/>
          <w:szCs w:val="28"/>
        </w:rPr>
      </w:pPr>
      <w:r w:rsidRPr="003D3A40">
        <w:rPr>
          <w:sz w:val="28"/>
          <w:szCs w:val="28"/>
        </w:rPr>
        <w:t xml:space="preserve">- доля </w:t>
      </w:r>
      <w:proofErr w:type="gramStart"/>
      <w:r w:rsidRPr="003D3A40">
        <w:rPr>
          <w:sz w:val="28"/>
          <w:szCs w:val="28"/>
        </w:rPr>
        <w:t>опрошенных</w:t>
      </w:r>
      <w:proofErr w:type="gramEnd"/>
      <w:r w:rsidRPr="003D3A40">
        <w:rPr>
          <w:sz w:val="28"/>
          <w:szCs w:val="28"/>
        </w:rPr>
        <w:t xml:space="preserve"> в ходе мониторинга общественного мнения, которые лично сталкивались за последний год с проблемой наркомании.</w:t>
      </w:r>
    </w:p>
    <w:p w:rsidR="0005641C" w:rsidRPr="003D3A40" w:rsidRDefault="0005641C" w:rsidP="0005641C">
      <w:pPr>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3.4. Характеристика основных мероприятий и </w:t>
      </w:r>
      <w:r w:rsidRPr="00FB0355">
        <w:rPr>
          <w:sz w:val="28"/>
          <w:szCs w:val="28"/>
        </w:rPr>
        <w:t>мероприятий ведомственных целевых программ муниципальной подпрогр</w:t>
      </w:r>
      <w:r w:rsidRPr="003D3A40">
        <w:rPr>
          <w:sz w:val="28"/>
          <w:szCs w:val="28"/>
        </w:rPr>
        <w:t>аммы «Комплексные меры противодействия злоупотреблению наркотиками и их незаконному обороту на территории Ковылкинского сельского поселения».</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Основные мероприятия подпрограммы:</w:t>
      </w:r>
    </w:p>
    <w:p w:rsidR="0005641C" w:rsidRPr="003D3A40" w:rsidRDefault="0005641C" w:rsidP="0005641C">
      <w:pPr>
        <w:jc w:val="both"/>
        <w:rPr>
          <w:sz w:val="28"/>
          <w:szCs w:val="28"/>
        </w:rPr>
      </w:pPr>
      <w:r w:rsidRPr="003D3A40">
        <w:rPr>
          <w:sz w:val="28"/>
          <w:szCs w:val="28"/>
        </w:rPr>
        <w:t xml:space="preserve">- внедрение технологий формирования </w:t>
      </w:r>
      <w:proofErr w:type="spellStart"/>
      <w:r w:rsidRPr="003D3A40">
        <w:rPr>
          <w:sz w:val="28"/>
          <w:szCs w:val="28"/>
        </w:rPr>
        <w:t>антинаркотической</w:t>
      </w:r>
      <w:proofErr w:type="spellEnd"/>
      <w:r w:rsidRPr="003D3A40">
        <w:rPr>
          <w:sz w:val="28"/>
          <w:szCs w:val="28"/>
        </w:rPr>
        <w:t xml:space="preserve"> культуры личности в деятельность государственных органов;</w:t>
      </w:r>
    </w:p>
    <w:p w:rsidR="0005641C" w:rsidRPr="003D3A40" w:rsidRDefault="0005641C" w:rsidP="0005641C">
      <w:pPr>
        <w:jc w:val="both"/>
        <w:rPr>
          <w:sz w:val="28"/>
          <w:szCs w:val="28"/>
        </w:rPr>
      </w:pPr>
      <w:r w:rsidRPr="003D3A40">
        <w:rPr>
          <w:sz w:val="28"/>
          <w:szCs w:val="28"/>
        </w:rPr>
        <w:t>- развитие системы выявления лиц, незаконно употребляющих наркотики;</w:t>
      </w:r>
    </w:p>
    <w:p w:rsidR="0005641C" w:rsidRPr="003D3A40" w:rsidRDefault="0005641C" w:rsidP="0005641C">
      <w:pPr>
        <w:jc w:val="both"/>
        <w:rPr>
          <w:sz w:val="28"/>
          <w:szCs w:val="28"/>
        </w:rPr>
      </w:pPr>
      <w:r w:rsidRPr="003D3A40">
        <w:rPr>
          <w:sz w:val="28"/>
          <w:szCs w:val="28"/>
        </w:rPr>
        <w:t xml:space="preserve">- совершенствование </w:t>
      </w:r>
      <w:proofErr w:type="spellStart"/>
      <w:r w:rsidRPr="003D3A40">
        <w:rPr>
          <w:sz w:val="28"/>
          <w:szCs w:val="28"/>
        </w:rPr>
        <w:t>антинаркотической</w:t>
      </w:r>
      <w:proofErr w:type="spellEnd"/>
      <w:r w:rsidRPr="003D3A40">
        <w:rPr>
          <w:sz w:val="28"/>
          <w:szCs w:val="28"/>
        </w:rPr>
        <w:t xml:space="preserve"> пропаганды, и</w:t>
      </w:r>
      <w:proofErr w:type="gramStart"/>
      <w:r w:rsidRPr="003D3A40">
        <w:rPr>
          <w:sz w:val="28"/>
          <w:szCs w:val="28"/>
        </w:rPr>
        <w:t xml:space="preserve"> .</w:t>
      </w:r>
      <w:proofErr w:type="gramEnd"/>
      <w:r w:rsidRPr="003D3A40">
        <w:rPr>
          <w:sz w:val="28"/>
          <w:szCs w:val="28"/>
        </w:rPr>
        <w:t>т.д.</w:t>
      </w:r>
    </w:p>
    <w:p w:rsidR="0005641C" w:rsidRPr="003D3A40" w:rsidRDefault="0005641C" w:rsidP="0005641C">
      <w:pPr>
        <w:jc w:val="both"/>
        <w:rPr>
          <w:sz w:val="28"/>
          <w:szCs w:val="28"/>
        </w:rPr>
      </w:pPr>
      <w:r w:rsidRPr="003D3A40">
        <w:rPr>
          <w:sz w:val="28"/>
          <w:szCs w:val="28"/>
        </w:rPr>
        <w:t>- развитие системы мониторинга распространения наркомании в поселении;</w:t>
      </w:r>
    </w:p>
    <w:p w:rsidR="0005641C" w:rsidRPr="003D3A40" w:rsidRDefault="0005641C" w:rsidP="0005641C">
      <w:pPr>
        <w:jc w:val="both"/>
        <w:rPr>
          <w:sz w:val="28"/>
          <w:szCs w:val="28"/>
        </w:rPr>
      </w:pPr>
      <w:r w:rsidRPr="003D3A40">
        <w:rPr>
          <w:sz w:val="28"/>
          <w:szCs w:val="28"/>
        </w:rPr>
        <w:t>- проведение мероприятий по снижению доступности наркотиков, находящихся в незаконном обороте;</w:t>
      </w:r>
    </w:p>
    <w:p w:rsidR="0005641C" w:rsidRPr="003D3A40" w:rsidRDefault="0005641C" w:rsidP="0005641C">
      <w:pPr>
        <w:jc w:val="both"/>
        <w:rPr>
          <w:sz w:val="28"/>
          <w:szCs w:val="28"/>
        </w:rPr>
      </w:pPr>
      <w:r w:rsidRPr="003D3A40">
        <w:rPr>
          <w:sz w:val="28"/>
          <w:szCs w:val="28"/>
        </w:rPr>
        <w:t xml:space="preserve">-  практическое внедрение системы формирования </w:t>
      </w:r>
      <w:proofErr w:type="spellStart"/>
      <w:r w:rsidRPr="003D3A40">
        <w:rPr>
          <w:sz w:val="28"/>
          <w:szCs w:val="28"/>
        </w:rPr>
        <w:t>антинаркотической</w:t>
      </w:r>
      <w:proofErr w:type="spellEnd"/>
      <w:r w:rsidRPr="003D3A40">
        <w:rPr>
          <w:sz w:val="28"/>
          <w:szCs w:val="28"/>
        </w:rPr>
        <w:t xml:space="preserve"> культуры личности.</w:t>
      </w:r>
    </w:p>
    <w:p w:rsidR="0005641C" w:rsidRPr="003D3A40" w:rsidRDefault="0005641C" w:rsidP="0005641C">
      <w:pPr>
        <w:jc w:val="both"/>
        <w:rPr>
          <w:sz w:val="28"/>
          <w:szCs w:val="28"/>
        </w:rPr>
      </w:pPr>
      <w:r w:rsidRPr="003D3A40">
        <w:rPr>
          <w:sz w:val="28"/>
          <w:szCs w:val="28"/>
        </w:rPr>
        <w:t>- совершенствование межведомственного сотрудничества в области противодействия злоупотреблению наркотикам и их незаконному обороту, и т.д.</w:t>
      </w:r>
    </w:p>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both"/>
        <w:rPr>
          <w:sz w:val="28"/>
          <w:szCs w:val="28"/>
        </w:rPr>
      </w:pPr>
      <w:r w:rsidRPr="003D3A40">
        <w:rPr>
          <w:sz w:val="28"/>
          <w:szCs w:val="28"/>
        </w:rPr>
        <w:t xml:space="preserve">3.5.Информация по ресурсному обеспечению муниципальной подпрограммы «Комплексные меры противодействия злоупотреблению наркотиками и их незаконному обороту на территории Ковылкинского сельского поселения». </w:t>
      </w:r>
    </w:p>
    <w:p w:rsidR="0005641C" w:rsidRPr="003D3A40" w:rsidRDefault="0005641C" w:rsidP="0005641C">
      <w:pPr>
        <w:tabs>
          <w:tab w:val="left" w:pos="8332"/>
        </w:tabs>
        <w:jc w:val="both"/>
        <w:rPr>
          <w:sz w:val="28"/>
          <w:szCs w:val="28"/>
        </w:rPr>
      </w:pPr>
    </w:p>
    <w:p w:rsidR="0005641C" w:rsidRPr="003D3A40" w:rsidRDefault="0005641C" w:rsidP="0005641C">
      <w:pPr>
        <w:widowControl w:val="0"/>
        <w:jc w:val="both"/>
        <w:rPr>
          <w:sz w:val="28"/>
          <w:szCs w:val="28"/>
        </w:rPr>
      </w:pPr>
      <w:r w:rsidRPr="003D3A40">
        <w:rPr>
          <w:sz w:val="28"/>
          <w:szCs w:val="28"/>
        </w:rPr>
        <w:t xml:space="preserve"> Финансирование подпрограммы предполагается осуществлять за счет местного бюджета.</w:t>
      </w:r>
    </w:p>
    <w:p w:rsidR="0005641C" w:rsidRPr="003D3A40" w:rsidRDefault="0005641C" w:rsidP="0005641C">
      <w:pPr>
        <w:widowControl w:val="0"/>
        <w:jc w:val="both"/>
        <w:rPr>
          <w:sz w:val="28"/>
          <w:szCs w:val="28"/>
        </w:rPr>
      </w:pPr>
      <w:r w:rsidRPr="003D3A40">
        <w:rPr>
          <w:sz w:val="28"/>
          <w:szCs w:val="28"/>
        </w:rPr>
        <w:t>Общий объем финансирования Программы составляет __</w:t>
      </w:r>
      <w:r w:rsidRPr="003D3A40">
        <w:rPr>
          <w:sz w:val="28"/>
          <w:szCs w:val="28"/>
          <w:vertAlign w:val="superscript"/>
        </w:rPr>
        <w:t>*</w:t>
      </w:r>
      <w:r w:rsidRPr="003D3A40">
        <w:rPr>
          <w:sz w:val="28"/>
          <w:szCs w:val="28"/>
        </w:rPr>
        <w:t xml:space="preserve"> тыс. рублей. По годам финансирование составляет:</w:t>
      </w:r>
    </w:p>
    <w:p w:rsidR="0005641C" w:rsidRPr="003D3A40" w:rsidRDefault="0005641C" w:rsidP="0005641C">
      <w:pPr>
        <w:widowControl w:val="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gridCol w:w="5133"/>
      </w:tblGrid>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Год</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Всего (тыс. рублей)</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2014</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vertAlign w:val="superscript"/>
              </w:rPr>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2015</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2016</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2017</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2018</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2019</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__*</w:t>
            </w:r>
          </w:p>
        </w:tc>
      </w:tr>
      <w:tr w:rsidR="0005641C" w:rsidRPr="003D3A40" w:rsidTr="00174D2A">
        <w:tc>
          <w:tcPr>
            <w:tcW w:w="432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jc w:val="both"/>
              <w:rPr>
                <w:sz w:val="28"/>
                <w:szCs w:val="28"/>
              </w:rPr>
            </w:pPr>
            <w:r w:rsidRPr="003D3A40">
              <w:rPr>
                <w:sz w:val="28"/>
                <w:szCs w:val="28"/>
              </w:rPr>
              <w:t>2020</w:t>
            </w:r>
          </w:p>
        </w:tc>
        <w:tc>
          <w:tcPr>
            <w:tcW w:w="513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line="276" w:lineRule="auto"/>
              <w:rPr>
                <w:rFonts w:ascii="Calibri" w:hAnsi="Calibri"/>
              </w:rPr>
            </w:pPr>
            <w:r w:rsidRPr="003D3A40">
              <w:t>__*</w:t>
            </w:r>
          </w:p>
        </w:tc>
      </w:tr>
    </w:tbl>
    <w:p w:rsidR="0005641C" w:rsidRPr="003D3A40" w:rsidRDefault="0005641C" w:rsidP="0005641C">
      <w:pPr>
        <w:tabs>
          <w:tab w:val="left" w:pos="8332"/>
        </w:tabs>
        <w:jc w:val="both"/>
        <w:rPr>
          <w:sz w:val="28"/>
          <w:szCs w:val="28"/>
        </w:rPr>
      </w:pPr>
    </w:p>
    <w:p w:rsidR="0005641C" w:rsidRPr="003D3A40" w:rsidRDefault="0005641C" w:rsidP="0005641C">
      <w:pPr>
        <w:tabs>
          <w:tab w:val="left" w:pos="8332"/>
        </w:tabs>
        <w:jc w:val="center"/>
        <w:rPr>
          <w:sz w:val="28"/>
          <w:szCs w:val="28"/>
        </w:rPr>
      </w:pPr>
      <w:r w:rsidRPr="003D3A40">
        <w:rPr>
          <w:b/>
          <w:sz w:val="28"/>
          <w:szCs w:val="28"/>
        </w:rPr>
        <w:t>Раздел 4. Информация по ресурсному обеспечению муниципальной</w:t>
      </w:r>
      <w:r w:rsidRPr="003D3A40">
        <w:rPr>
          <w:sz w:val="28"/>
          <w:szCs w:val="28"/>
        </w:rPr>
        <w:t xml:space="preserve"> </w:t>
      </w:r>
      <w:r w:rsidRPr="003D3A40">
        <w:rPr>
          <w:b/>
          <w:sz w:val="28"/>
          <w:szCs w:val="28"/>
        </w:rPr>
        <w:t>программы</w:t>
      </w:r>
      <w:r w:rsidRPr="003D3A40">
        <w:rPr>
          <w:sz w:val="28"/>
          <w:szCs w:val="28"/>
        </w:rPr>
        <w:t>.</w:t>
      </w:r>
    </w:p>
    <w:p w:rsidR="0005641C" w:rsidRPr="003D3A40" w:rsidRDefault="0005641C" w:rsidP="0005641C">
      <w:pPr>
        <w:tabs>
          <w:tab w:val="left" w:pos="8332"/>
        </w:tabs>
        <w:jc w:val="both"/>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Финансовое обеспечение реализации муниципальной программы осуществляется за счет средств местного бюджета, а при необходимости областного и федерального бюджетов и внебюджетных источников.</w:t>
      </w:r>
    </w:p>
    <w:p w:rsidR="0005641C" w:rsidRPr="003D3A40" w:rsidRDefault="0005641C" w:rsidP="0005641C">
      <w:pPr>
        <w:autoSpaceDE w:val="0"/>
        <w:autoSpaceDN w:val="0"/>
        <w:adjustRightInd w:val="0"/>
        <w:jc w:val="both"/>
        <w:rPr>
          <w:color w:val="FF0000"/>
          <w:sz w:val="28"/>
          <w:szCs w:val="28"/>
        </w:rPr>
      </w:pPr>
      <w:proofErr w:type="gramStart"/>
      <w:r w:rsidRPr="003D3A40">
        <w:rPr>
          <w:sz w:val="28"/>
          <w:szCs w:val="28"/>
        </w:rPr>
        <w:t xml:space="preserve">Объем бюджетных ассигнований на финансовое обеспечение реализации программы утверждается постановлением Администрации Ковылкинского сельского поселения на очередной финансовый год и плановый период по соответствующей каждой статье расходов местного бюджета в соответствии с </w:t>
      </w:r>
      <w:r w:rsidRPr="003D3A40">
        <w:rPr>
          <w:sz w:val="28"/>
          <w:szCs w:val="28"/>
        </w:rPr>
        <w:lastRenderedPageBreak/>
        <w:t>утвердившим муниципальную программу нормативно-правовым актом Администрации Ковылкинского сельского поселения.</w:t>
      </w:r>
      <w:proofErr w:type="gramEnd"/>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финансируется в пределах бюджетных ассигнований, предусмотренных на её реализацию в местном бюджет на очередной финансовый год и плановый период.</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подлежит приведению в соответствии с НПА о внесении изменений в  бюджет Ковылкинского сельского поселения  на текущий финансовый год и на плановый период не позднее одного месяца со дня вступления его в силу.</w:t>
      </w:r>
    </w:p>
    <w:p w:rsidR="0005641C" w:rsidRPr="003D3A40" w:rsidRDefault="0005641C" w:rsidP="0005641C">
      <w:pPr>
        <w:autoSpaceDE w:val="0"/>
        <w:autoSpaceDN w:val="0"/>
        <w:adjustRightInd w:val="0"/>
        <w:jc w:val="both"/>
        <w:rPr>
          <w:sz w:val="28"/>
          <w:szCs w:val="28"/>
        </w:rPr>
      </w:pPr>
      <w:r w:rsidRPr="003D3A40">
        <w:rPr>
          <w:sz w:val="28"/>
          <w:szCs w:val="28"/>
        </w:rPr>
        <w:t>Муниципальная программа, предлагаемая к финансированию начиная с очередного финансового года,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 подлежат утверждению постановлением Администрации Ковылкинского сельского поселения не  позднее отведенных на эти мероприятия.</w:t>
      </w:r>
    </w:p>
    <w:p w:rsidR="0005641C" w:rsidRPr="003D3A40" w:rsidRDefault="0005641C" w:rsidP="0005641C">
      <w:pPr>
        <w:autoSpaceDE w:val="0"/>
        <w:autoSpaceDN w:val="0"/>
        <w:adjustRightInd w:val="0"/>
        <w:jc w:val="both"/>
        <w:rPr>
          <w:sz w:val="28"/>
          <w:szCs w:val="28"/>
        </w:rPr>
      </w:pPr>
    </w:p>
    <w:p w:rsidR="0005641C" w:rsidRPr="003D3A40" w:rsidRDefault="0005641C" w:rsidP="0005641C">
      <w:pPr>
        <w:autoSpaceDE w:val="0"/>
        <w:autoSpaceDN w:val="0"/>
        <w:adjustRightInd w:val="0"/>
        <w:jc w:val="center"/>
        <w:rPr>
          <w:b/>
          <w:sz w:val="28"/>
          <w:szCs w:val="28"/>
        </w:rPr>
      </w:pPr>
      <w:r w:rsidRPr="003D3A40">
        <w:rPr>
          <w:b/>
          <w:sz w:val="28"/>
          <w:szCs w:val="28"/>
        </w:rPr>
        <w:t>Раздел 5. Методика оценки эффективности муниципальной программы.</w:t>
      </w:r>
    </w:p>
    <w:p w:rsidR="0005641C" w:rsidRPr="003D3A40" w:rsidRDefault="0005641C" w:rsidP="0005641C">
      <w:pPr>
        <w:autoSpaceDE w:val="0"/>
        <w:autoSpaceDN w:val="0"/>
        <w:adjustRightInd w:val="0"/>
        <w:jc w:val="both"/>
        <w:rPr>
          <w:sz w:val="28"/>
          <w:szCs w:val="28"/>
        </w:rPr>
      </w:pPr>
    </w:p>
    <w:p w:rsidR="0005641C" w:rsidRPr="003D3A40" w:rsidRDefault="0005641C" w:rsidP="0005641C">
      <w:pPr>
        <w:jc w:val="both"/>
        <w:rPr>
          <w:sz w:val="28"/>
          <w:szCs w:val="28"/>
        </w:rPr>
      </w:pPr>
      <w:r w:rsidRPr="003D3A40">
        <w:rPr>
          <w:sz w:val="28"/>
          <w:szCs w:val="28"/>
        </w:rPr>
        <w:t>Конкретные методы оценки эффективности муниципальной программы «Обеспечение общественного порядка и противодействие преступности» оценивается в рамках трех подпрограмм:</w:t>
      </w:r>
    </w:p>
    <w:p w:rsidR="0005641C" w:rsidRPr="003D3A40" w:rsidRDefault="0005641C" w:rsidP="0005641C">
      <w:pPr>
        <w:jc w:val="both"/>
        <w:rPr>
          <w:sz w:val="28"/>
          <w:szCs w:val="28"/>
        </w:rPr>
      </w:pPr>
      <w:r w:rsidRPr="003D3A40">
        <w:rPr>
          <w:sz w:val="28"/>
          <w:szCs w:val="28"/>
        </w:rPr>
        <w:t xml:space="preserve">1) Профилактика экстремизма и терроризма на территории Ковылкинского сельского поселения. </w:t>
      </w:r>
    </w:p>
    <w:p w:rsidR="0005641C" w:rsidRPr="003D3A40" w:rsidRDefault="0005641C" w:rsidP="0005641C">
      <w:pPr>
        <w:jc w:val="both"/>
        <w:rPr>
          <w:color w:val="000000"/>
          <w:sz w:val="28"/>
          <w:szCs w:val="28"/>
        </w:rPr>
      </w:pPr>
      <w:r w:rsidRPr="003D3A40">
        <w:rPr>
          <w:color w:val="000000"/>
          <w:sz w:val="28"/>
          <w:szCs w:val="28"/>
        </w:rPr>
        <w:t>Оценка эффективности реализации Программы осуществляется заказчиком-координатором Программы – Администрацией Ковылкинского сельского поселения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05641C" w:rsidRPr="003D3A40" w:rsidRDefault="0005641C" w:rsidP="0005641C">
      <w:pPr>
        <w:jc w:val="both"/>
        <w:rPr>
          <w:color w:val="000000"/>
          <w:sz w:val="28"/>
          <w:szCs w:val="28"/>
        </w:rPr>
      </w:pPr>
      <w:r w:rsidRPr="003D3A40">
        <w:rPr>
          <w:color w:val="000000"/>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05641C" w:rsidRPr="003D3A40" w:rsidRDefault="0005641C" w:rsidP="0005641C">
      <w:pPr>
        <w:jc w:val="both"/>
        <w:rPr>
          <w:color w:val="000000"/>
          <w:sz w:val="28"/>
          <w:szCs w:val="28"/>
        </w:rPr>
      </w:pPr>
      <w:r w:rsidRPr="003D3A40">
        <w:rPr>
          <w:color w:val="000000"/>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05641C" w:rsidRPr="003D3A40" w:rsidRDefault="0005641C" w:rsidP="0005641C">
      <w:pPr>
        <w:jc w:val="both"/>
        <w:rPr>
          <w:color w:val="000000"/>
          <w:sz w:val="28"/>
          <w:szCs w:val="28"/>
        </w:rPr>
      </w:pPr>
      <w:r w:rsidRPr="003D3A40">
        <w:rPr>
          <w:color w:val="000000"/>
          <w:sz w:val="28"/>
          <w:szCs w:val="28"/>
        </w:rPr>
        <w:t>Программа предполагает использование системы индикаторов, характеризующих текущие и конечные результаты ее реализации.</w:t>
      </w:r>
    </w:p>
    <w:p w:rsidR="0005641C" w:rsidRPr="003D3A40" w:rsidRDefault="0005641C" w:rsidP="0005641C">
      <w:pPr>
        <w:jc w:val="both"/>
        <w:rPr>
          <w:color w:val="000000"/>
          <w:sz w:val="28"/>
          <w:szCs w:val="28"/>
        </w:rPr>
      </w:pPr>
      <w:r w:rsidRPr="003D3A40">
        <w:rPr>
          <w:color w:val="000000"/>
          <w:sz w:val="28"/>
          <w:szCs w:val="28"/>
        </w:rPr>
        <w:t>Эффективность реализации Программы оценивается как степень фактического достижения целевых индикаторов по следующей форме:</w:t>
      </w:r>
    </w:p>
    <w:p w:rsidR="0005641C" w:rsidRPr="003D3A40" w:rsidRDefault="0005641C" w:rsidP="0005641C">
      <w:pPr>
        <w:jc w:val="both"/>
        <w:rPr>
          <w:color w:val="000000"/>
          <w:sz w:val="28"/>
          <w:szCs w:val="28"/>
        </w:rPr>
      </w:pPr>
    </w:p>
    <w:p w:rsidR="0005641C" w:rsidRPr="003D3A40" w:rsidRDefault="0005641C" w:rsidP="0005641C">
      <w:pPr>
        <w:jc w:val="both"/>
        <w:rPr>
          <w:color w:val="000000"/>
          <w:sz w:val="28"/>
          <w:szCs w:val="28"/>
          <w:vertAlign w:val="subscript"/>
        </w:rPr>
      </w:pPr>
      <w:r w:rsidRPr="003D3A40">
        <w:rPr>
          <w:color w:val="000000"/>
          <w:sz w:val="28"/>
          <w:szCs w:val="28"/>
        </w:rPr>
        <w:t xml:space="preserve">    Ι</w:t>
      </w:r>
      <w:r w:rsidRPr="003D3A40">
        <w:rPr>
          <w:color w:val="000000"/>
          <w:sz w:val="28"/>
          <w:szCs w:val="28"/>
          <w:vertAlign w:val="subscript"/>
        </w:rPr>
        <w:t>ф</w:t>
      </w:r>
      <w:proofErr w:type="gramStart"/>
      <w:r w:rsidRPr="003D3A40">
        <w:rPr>
          <w:color w:val="000000"/>
          <w:sz w:val="28"/>
          <w:szCs w:val="28"/>
          <w:vertAlign w:val="subscript"/>
        </w:rPr>
        <w:t>1</w:t>
      </w:r>
      <w:proofErr w:type="gramEnd"/>
      <w:r w:rsidRPr="003D3A40">
        <w:rPr>
          <w:color w:val="000000"/>
          <w:sz w:val="28"/>
          <w:szCs w:val="28"/>
          <w:vertAlign w:val="subscript"/>
        </w:rPr>
        <w:tab/>
        <w:t xml:space="preserve">      </w:t>
      </w:r>
      <w:r w:rsidRPr="003D3A40">
        <w:rPr>
          <w:color w:val="000000"/>
          <w:sz w:val="28"/>
          <w:szCs w:val="28"/>
        </w:rPr>
        <w:t>+</w:t>
      </w:r>
      <w:r w:rsidRPr="003D3A40">
        <w:rPr>
          <w:color w:val="000000"/>
          <w:sz w:val="28"/>
          <w:szCs w:val="28"/>
          <w:vertAlign w:val="subscript"/>
        </w:rPr>
        <w:tab/>
      </w:r>
      <w:r w:rsidRPr="003D3A40">
        <w:rPr>
          <w:color w:val="000000"/>
          <w:sz w:val="28"/>
          <w:szCs w:val="28"/>
        </w:rPr>
        <w:t>Ι</w:t>
      </w:r>
      <w:r w:rsidRPr="003D3A40">
        <w:rPr>
          <w:color w:val="000000"/>
          <w:sz w:val="28"/>
          <w:szCs w:val="28"/>
          <w:vertAlign w:val="subscript"/>
        </w:rPr>
        <w:t xml:space="preserve">ф2  </w:t>
      </w:r>
      <w:r w:rsidRPr="003D3A40">
        <w:rPr>
          <w:color w:val="000000"/>
          <w:sz w:val="28"/>
          <w:szCs w:val="28"/>
          <w:vertAlign w:val="subscript"/>
        </w:rPr>
        <w:tab/>
        <w:t xml:space="preserve">   </w:t>
      </w:r>
      <w:r w:rsidRPr="003D3A40">
        <w:rPr>
          <w:color w:val="000000"/>
          <w:sz w:val="28"/>
          <w:szCs w:val="28"/>
        </w:rPr>
        <w:t xml:space="preserve">+ </w:t>
      </w:r>
      <w:r w:rsidRPr="003D3A40">
        <w:rPr>
          <w:color w:val="000000"/>
          <w:sz w:val="28"/>
          <w:szCs w:val="28"/>
        </w:rPr>
        <w:tab/>
        <w:t>…….</w:t>
      </w:r>
      <w:r w:rsidRPr="003D3A40">
        <w:rPr>
          <w:color w:val="000000"/>
          <w:sz w:val="28"/>
          <w:szCs w:val="28"/>
          <w:vertAlign w:val="subscript"/>
        </w:rPr>
        <w:t xml:space="preserve"> </w:t>
      </w:r>
      <w:r w:rsidRPr="003D3A40">
        <w:rPr>
          <w:color w:val="000000"/>
          <w:sz w:val="28"/>
          <w:szCs w:val="28"/>
        </w:rPr>
        <w:t>Ι</w:t>
      </w:r>
      <w:r w:rsidRPr="003D3A40">
        <w:rPr>
          <w:color w:val="000000"/>
          <w:sz w:val="28"/>
          <w:szCs w:val="28"/>
          <w:vertAlign w:val="subscript"/>
        </w:rPr>
        <w:t>фn</w:t>
      </w:r>
    </w:p>
    <w:p w:rsidR="0005641C" w:rsidRPr="003D3A40" w:rsidRDefault="008C35A5" w:rsidP="0005641C">
      <w:pPr>
        <w:jc w:val="both"/>
        <w:rPr>
          <w:color w:val="000000"/>
          <w:sz w:val="28"/>
          <w:szCs w:val="28"/>
          <w:vertAlign w:val="subscript"/>
        </w:rPr>
      </w:pPr>
      <w:r w:rsidRPr="008C35A5">
        <w:rPr>
          <w:noProof/>
          <w:color w:val="000000"/>
          <w:sz w:val="28"/>
          <w:szCs w:val="28"/>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99.55pt;margin-top:1.85pt;width:3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eKSwIAAFM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"/>
        </w:pict>
      </w:r>
      <w:r w:rsidRPr="008C35A5">
        <w:rPr>
          <w:noProof/>
          <w:color w:val="000000"/>
          <w:sz w:val="28"/>
          <w:szCs w:val="28"/>
        </w:rPr>
        <w:pict>
          <v:shape id="Прямая со стрелкой 4" o:spid="_x0000_s1030" type="#_x0000_t32" style="position:absolute;left:0;text-align:left;margin-left:143.55pt;margin-top:1.95pt;width:36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ZpSwIAAFM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"/>
        </w:pict>
      </w:r>
      <w:r w:rsidRPr="008C35A5">
        <w:rPr>
          <w:noProof/>
          <w:color w:val="000000"/>
          <w:sz w:val="28"/>
          <w:szCs w:val="28"/>
        </w:rPr>
        <w:pict>
          <v:shape id="Прямая со стрелкой 3" o:spid="_x0000_s1029" type="#_x0000_t32" style="position:absolute;left:0;text-align:left;margin-left:208.05pt;margin-top:1.9pt;width:31.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"/>
        </w:pict>
      </w:r>
      <w:r w:rsidR="0005641C" w:rsidRPr="003D3A40">
        <w:rPr>
          <w:color w:val="000000"/>
          <w:sz w:val="28"/>
          <w:szCs w:val="28"/>
        </w:rPr>
        <w:t xml:space="preserve">    Ι</w:t>
      </w:r>
      <w:r w:rsidR="0005641C" w:rsidRPr="003D3A40">
        <w:rPr>
          <w:color w:val="000000"/>
          <w:sz w:val="28"/>
          <w:szCs w:val="28"/>
          <w:vertAlign w:val="subscript"/>
        </w:rPr>
        <w:t xml:space="preserve">n1 </w:t>
      </w:r>
      <w:r w:rsidR="0005641C" w:rsidRPr="003D3A40">
        <w:rPr>
          <w:color w:val="000000"/>
          <w:sz w:val="28"/>
          <w:szCs w:val="28"/>
          <w:vertAlign w:val="subscript"/>
        </w:rPr>
        <w:tab/>
      </w:r>
      <w:r w:rsidR="0005641C" w:rsidRPr="003D3A40">
        <w:rPr>
          <w:color w:val="000000"/>
          <w:sz w:val="28"/>
          <w:szCs w:val="28"/>
          <w:vertAlign w:val="subscript"/>
        </w:rPr>
        <w:tab/>
      </w:r>
      <w:r w:rsidR="0005641C" w:rsidRPr="003D3A40">
        <w:rPr>
          <w:color w:val="000000"/>
          <w:sz w:val="28"/>
          <w:szCs w:val="28"/>
        </w:rPr>
        <w:t>Ι</w:t>
      </w:r>
      <w:r w:rsidR="0005641C" w:rsidRPr="003D3A40">
        <w:rPr>
          <w:color w:val="000000"/>
          <w:sz w:val="28"/>
          <w:szCs w:val="28"/>
          <w:vertAlign w:val="subscript"/>
        </w:rPr>
        <w:t xml:space="preserve">n2 </w:t>
      </w:r>
      <w:r w:rsidR="0005641C" w:rsidRPr="003D3A40">
        <w:rPr>
          <w:color w:val="000000"/>
          <w:sz w:val="28"/>
          <w:szCs w:val="28"/>
          <w:vertAlign w:val="subscript"/>
        </w:rPr>
        <w:tab/>
      </w:r>
      <w:r w:rsidR="0005641C" w:rsidRPr="003D3A40">
        <w:rPr>
          <w:color w:val="000000"/>
          <w:sz w:val="28"/>
          <w:szCs w:val="28"/>
          <w:vertAlign w:val="subscript"/>
        </w:rPr>
        <w:tab/>
      </w:r>
      <w:r w:rsidR="0005641C" w:rsidRPr="003D3A40">
        <w:rPr>
          <w:color w:val="000000"/>
          <w:sz w:val="28"/>
          <w:szCs w:val="28"/>
          <w:vertAlign w:val="subscript"/>
        </w:rPr>
        <w:tab/>
      </w:r>
      <w:r w:rsidR="0005641C" w:rsidRPr="003D3A40">
        <w:rPr>
          <w:color w:val="000000"/>
          <w:sz w:val="28"/>
          <w:szCs w:val="28"/>
        </w:rPr>
        <w:t>Ι</w:t>
      </w:r>
      <w:r w:rsidR="0005641C" w:rsidRPr="003D3A40">
        <w:rPr>
          <w:color w:val="000000"/>
          <w:sz w:val="28"/>
          <w:szCs w:val="28"/>
          <w:vertAlign w:val="subscript"/>
        </w:rPr>
        <w:t>nn</w:t>
      </w:r>
    </w:p>
    <w:p w:rsidR="0005641C" w:rsidRPr="003D3A40" w:rsidRDefault="008C35A5" w:rsidP="0005641C">
      <w:pPr>
        <w:jc w:val="both"/>
        <w:rPr>
          <w:noProof/>
          <w:color w:val="000000"/>
          <w:sz w:val="28"/>
          <w:szCs w:val="28"/>
        </w:rPr>
      </w:pPr>
      <w:r>
        <w:rPr>
          <w:noProof/>
          <w:color w:val="000000"/>
          <w:sz w:val="28"/>
          <w:szCs w:val="28"/>
        </w:rPr>
        <w:pict>
          <v:shape id="Прямая со стрелкой 2" o:spid="_x0000_s1028" type="#_x0000_t32" style="position:absolute;left:0;text-align:left;margin-left:137.55pt;margin-top:7.55pt;width:185.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"/>
        </w:pict>
      </w:r>
      <w:r w:rsidR="0005641C" w:rsidRPr="003D3A40">
        <w:rPr>
          <w:noProof/>
          <w:color w:val="000000"/>
          <w:sz w:val="28"/>
          <w:szCs w:val="28"/>
        </w:rPr>
        <w:t>Е=</w:t>
      </w:r>
      <w:r w:rsidR="0005641C" w:rsidRPr="003D3A40">
        <w:rPr>
          <w:noProof/>
          <w:color w:val="000000"/>
          <w:sz w:val="28"/>
          <w:szCs w:val="28"/>
        </w:rPr>
        <w:tab/>
        <w:t>х 100 %, где</w:t>
      </w:r>
    </w:p>
    <w:p w:rsidR="0005641C" w:rsidRPr="003D3A40" w:rsidRDefault="0005641C" w:rsidP="0005641C">
      <w:pPr>
        <w:jc w:val="both"/>
        <w:rPr>
          <w:noProof/>
          <w:color w:val="000000"/>
          <w:sz w:val="28"/>
          <w:szCs w:val="28"/>
        </w:rPr>
      </w:pPr>
      <w:r w:rsidRPr="003D3A40">
        <w:rPr>
          <w:noProof/>
          <w:color w:val="000000"/>
          <w:sz w:val="28"/>
          <w:szCs w:val="28"/>
        </w:rPr>
        <w:t>n</w:t>
      </w:r>
    </w:p>
    <w:p w:rsidR="0005641C" w:rsidRPr="003D3A40" w:rsidRDefault="0005641C" w:rsidP="0005641C">
      <w:pPr>
        <w:jc w:val="both"/>
        <w:rPr>
          <w:color w:val="000000"/>
          <w:sz w:val="28"/>
          <w:szCs w:val="28"/>
        </w:rPr>
      </w:pPr>
    </w:p>
    <w:p w:rsidR="0005641C" w:rsidRPr="003D3A40" w:rsidRDefault="0005641C" w:rsidP="0005641C">
      <w:pPr>
        <w:jc w:val="both"/>
        <w:rPr>
          <w:color w:val="000000"/>
          <w:sz w:val="28"/>
          <w:szCs w:val="28"/>
        </w:rPr>
      </w:pPr>
      <w:r w:rsidRPr="003D3A40">
        <w:rPr>
          <w:color w:val="000000"/>
          <w:sz w:val="28"/>
          <w:szCs w:val="28"/>
        </w:rPr>
        <w:t>Е – эффективность реализации Программы (процентов);</w:t>
      </w:r>
    </w:p>
    <w:p w:rsidR="0005641C" w:rsidRPr="003D3A40" w:rsidRDefault="0005641C" w:rsidP="0005641C">
      <w:pPr>
        <w:jc w:val="both"/>
        <w:rPr>
          <w:color w:val="000000"/>
          <w:sz w:val="28"/>
          <w:szCs w:val="28"/>
        </w:rPr>
      </w:pPr>
      <w:r w:rsidRPr="003D3A40">
        <w:rPr>
          <w:color w:val="000000"/>
          <w:sz w:val="28"/>
          <w:szCs w:val="28"/>
        </w:rPr>
        <w:t>Ι</w:t>
      </w:r>
      <w:r w:rsidRPr="003D3A40">
        <w:rPr>
          <w:color w:val="000000"/>
          <w:sz w:val="28"/>
          <w:szCs w:val="28"/>
          <w:vertAlign w:val="subscript"/>
        </w:rPr>
        <w:t>ф</w:t>
      </w:r>
      <w:proofErr w:type="gramStart"/>
      <w:r w:rsidRPr="003D3A40">
        <w:rPr>
          <w:color w:val="000000"/>
          <w:sz w:val="28"/>
          <w:szCs w:val="28"/>
          <w:vertAlign w:val="subscript"/>
        </w:rPr>
        <w:t>1</w:t>
      </w:r>
      <w:proofErr w:type="gramEnd"/>
      <w:r w:rsidRPr="003D3A40">
        <w:rPr>
          <w:color w:val="000000"/>
          <w:sz w:val="28"/>
          <w:szCs w:val="28"/>
          <w:vertAlign w:val="subscript"/>
        </w:rPr>
        <w:t xml:space="preserve"> </w:t>
      </w:r>
      <w:r w:rsidRPr="003D3A40">
        <w:rPr>
          <w:color w:val="000000"/>
          <w:sz w:val="28"/>
          <w:szCs w:val="28"/>
        </w:rPr>
        <w:t>– фактический индикатор, достигнутый</w:t>
      </w:r>
      <w:r w:rsidRPr="003D3A40">
        <w:rPr>
          <w:color w:val="000000"/>
          <w:sz w:val="28"/>
          <w:szCs w:val="28"/>
          <w:vertAlign w:val="subscript"/>
        </w:rPr>
        <w:t xml:space="preserve"> </w:t>
      </w:r>
      <w:r w:rsidRPr="003D3A40">
        <w:rPr>
          <w:color w:val="000000"/>
          <w:sz w:val="28"/>
          <w:szCs w:val="28"/>
        </w:rPr>
        <w:t>в ходе реализации Программы;</w:t>
      </w:r>
    </w:p>
    <w:p w:rsidR="0005641C" w:rsidRPr="003D3A40" w:rsidRDefault="0005641C" w:rsidP="0005641C">
      <w:pPr>
        <w:jc w:val="both"/>
        <w:rPr>
          <w:color w:val="000000"/>
          <w:sz w:val="28"/>
          <w:szCs w:val="28"/>
          <w:vertAlign w:val="subscript"/>
        </w:rPr>
      </w:pPr>
      <w:r w:rsidRPr="003D3A40">
        <w:rPr>
          <w:color w:val="000000"/>
          <w:sz w:val="28"/>
          <w:szCs w:val="28"/>
        </w:rPr>
        <w:t>Ι</w:t>
      </w:r>
      <w:r w:rsidRPr="003D3A40">
        <w:rPr>
          <w:color w:val="000000"/>
          <w:sz w:val="28"/>
          <w:szCs w:val="28"/>
          <w:vertAlign w:val="subscript"/>
        </w:rPr>
        <w:t xml:space="preserve">n1 </w:t>
      </w:r>
      <w:r w:rsidRPr="003D3A40">
        <w:rPr>
          <w:color w:val="000000"/>
          <w:sz w:val="28"/>
          <w:szCs w:val="28"/>
        </w:rPr>
        <w:t>– нормативный индикатор, утвержденный Программой;</w:t>
      </w:r>
    </w:p>
    <w:p w:rsidR="0005641C" w:rsidRPr="003D3A40" w:rsidRDefault="0005641C" w:rsidP="0005641C">
      <w:pPr>
        <w:jc w:val="both"/>
        <w:rPr>
          <w:color w:val="000000"/>
          <w:sz w:val="28"/>
          <w:szCs w:val="28"/>
        </w:rPr>
      </w:pPr>
      <w:r w:rsidRPr="003D3A40">
        <w:rPr>
          <w:noProof/>
          <w:color w:val="000000"/>
          <w:sz w:val="28"/>
          <w:szCs w:val="28"/>
        </w:rPr>
        <w:t xml:space="preserve">n </w:t>
      </w:r>
      <w:r w:rsidRPr="003D3A40">
        <w:rPr>
          <w:color w:val="000000"/>
          <w:sz w:val="28"/>
          <w:szCs w:val="28"/>
        </w:rPr>
        <w:t>– количество индикаторов Программы.</w:t>
      </w:r>
    </w:p>
    <w:p w:rsidR="0005641C" w:rsidRPr="003D3A40" w:rsidRDefault="0005641C" w:rsidP="0005641C">
      <w:pPr>
        <w:jc w:val="both"/>
        <w:rPr>
          <w:color w:val="000000"/>
          <w:sz w:val="28"/>
          <w:szCs w:val="28"/>
        </w:rPr>
      </w:pPr>
      <w:r w:rsidRPr="003D3A40">
        <w:rPr>
          <w:color w:val="000000"/>
          <w:sz w:val="28"/>
          <w:szCs w:val="28"/>
        </w:rPr>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05641C" w:rsidRPr="003D3A40" w:rsidRDefault="0005641C" w:rsidP="0005641C">
      <w:pPr>
        <w:jc w:val="both"/>
        <w:rPr>
          <w:color w:val="000000"/>
          <w:sz w:val="28"/>
          <w:szCs w:val="28"/>
        </w:rPr>
      </w:pPr>
      <w:r w:rsidRPr="003D3A40">
        <w:rPr>
          <w:color w:val="000000"/>
          <w:sz w:val="28"/>
          <w:szCs w:val="28"/>
        </w:rPr>
        <w:t>Бюджетная эффективность Программы (определяется как степень реализации расходных обязательств) рассчитывается по формуле:</w:t>
      </w:r>
    </w:p>
    <w:p w:rsidR="0005641C" w:rsidRPr="003D3A40" w:rsidRDefault="0005641C" w:rsidP="0005641C">
      <w:pPr>
        <w:jc w:val="both"/>
        <w:rPr>
          <w:color w:val="000000"/>
          <w:sz w:val="28"/>
          <w:szCs w:val="28"/>
          <w:vertAlign w:val="subscript"/>
        </w:rPr>
      </w:pPr>
      <w:r w:rsidRPr="003D3A40">
        <w:rPr>
          <w:color w:val="000000"/>
          <w:sz w:val="28"/>
          <w:szCs w:val="28"/>
          <w:vertAlign w:val="subscript"/>
        </w:rPr>
        <w:t>___________</w:t>
      </w:r>
      <w:r w:rsidRPr="003D3A40">
        <w:rPr>
          <w:color w:val="000000"/>
          <w:sz w:val="28"/>
          <w:szCs w:val="28"/>
        </w:rPr>
        <w:t xml:space="preserve"> </w:t>
      </w:r>
      <w:proofErr w:type="spellStart"/>
      <w:r w:rsidRPr="003D3A40">
        <w:rPr>
          <w:color w:val="000000"/>
          <w:sz w:val="28"/>
          <w:szCs w:val="28"/>
        </w:rPr>
        <w:t>Ф</w:t>
      </w:r>
      <w:r w:rsidRPr="003D3A40">
        <w:rPr>
          <w:color w:val="000000"/>
          <w:sz w:val="28"/>
          <w:szCs w:val="28"/>
          <w:vertAlign w:val="subscript"/>
        </w:rPr>
        <w:t>ф</w:t>
      </w:r>
      <w:proofErr w:type="spellEnd"/>
    </w:p>
    <w:p w:rsidR="0005641C" w:rsidRPr="003D3A40" w:rsidRDefault="008C35A5" w:rsidP="0005641C">
      <w:pPr>
        <w:jc w:val="both"/>
        <w:rPr>
          <w:color w:val="000000"/>
          <w:sz w:val="28"/>
          <w:szCs w:val="28"/>
        </w:rPr>
      </w:pPr>
      <w:r w:rsidRPr="008C35A5">
        <w:rPr>
          <w:noProof/>
          <w:color w:val="000000"/>
          <w:sz w:val="28"/>
          <w:szCs w:val="28"/>
          <w:vertAlign w:val="subscript"/>
        </w:rPr>
        <w:pict>
          <v:shape id="Прямая со стрелкой 1" o:spid="_x0000_s1027" type="#_x0000_t32" style="position:absolute;left:0;text-align:left;margin-left:66.3pt;margin-top:1.8pt;width:49.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"/>
        </w:pict>
      </w:r>
      <w:proofErr w:type="spellStart"/>
      <w:r w:rsidR="0005641C" w:rsidRPr="003D3A40">
        <w:rPr>
          <w:color w:val="000000"/>
          <w:sz w:val="28"/>
          <w:szCs w:val="28"/>
          <w:vertAlign w:val="subscript"/>
        </w:rPr>
        <w:t>_</w:t>
      </w:r>
      <w:r w:rsidR="0005641C" w:rsidRPr="003D3A40">
        <w:rPr>
          <w:color w:val="000000"/>
          <w:sz w:val="28"/>
          <w:szCs w:val="28"/>
        </w:rPr>
        <w:t>Э</w:t>
      </w:r>
      <w:r w:rsidR="0005641C" w:rsidRPr="003D3A40">
        <w:rPr>
          <w:color w:val="000000"/>
          <w:sz w:val="28"/>
          <w:szCs w:val="28"/>
          <w:vertAlign w:val="subscript"/>
        </w:rPr>
        <w:t>бюд</w:t>
      </w:r>
      <w:proofErr w:type="spellEnd"/>
      <w:r w:rsidR="0005641C" w:rsidRPr="003D3A40">
        <w:rPr>
          <w:color w:val="000000"/>
          <w:sz w:val="28"/>
          <w:szCs w:val="28"/>
          <w:vertAlign w:val="subscript"/>
        </w:rPr>
        <w:t xml:space="preserve"> </w:t>
      </w:r>
      <w:r w:rsidR="0005641C" w:rsidRPr="003D3A40">
        <w:rPr>
          <w:color w:val="000000"/>
          <w:sz w:val="28"/>
          <w:szCs w:val="28"/>
        </w:rPr>
        <w:t>=</w:t>
      </w:r>
      <w:r w:rsidR="0005641C" w:rsidRPr="003D3A40">
        <w:rPr>
          <w:color w:val="000000"/>
          <w:sz w:val="28"/>
          <w:szCs w:val="28"/>
        </w:rPr>
        <w:tab/>
      </w:r>
      <w:r w:rsidR="0005641C" w:rsidRPr="003D3A40">
        <w:rPr>
          <w:color w:val="000000"/>
          <w:sz w:val="28"/>
          <w:szCs w:val="28"/>
        </w:rPr>
        <w:tab/>
      </w:r>
      <w:r w:rsidR="0005641C" w:rsidRPr="003D3A40">
        <w:rPr>
          <w:color w:val="000000"/>
          <w:sz w:val="28"/>
          <w:szCs w:val="28"/>
        </w:rPr>
        <w:tab/>
      </w:r>
      <w:r w:rsidR="0005641C" w:rsidRPr="003D3A40">
        <w:rPr>
          <w:color w:val="000000"/>
          <w:sz w:val="28"/>
          <w:szCs w:val="28"/>
        </w:rPr>
        <w:tab/>
      </w:r>
      <w:proofErr w:type="spellStart"/>
      <w:r w:rsidR="0005641C" w:rsidRPr="003D3A40">
        <w:rPr>
          <w:color w:val="000000"/>
          <w:sz w:val="28"/>
          <w:szCs w:val="28"/>
        </w:rPr>
        <w:t>х</w:t>
      </w:r>
      <w:proofErr w:type="spellEnd"/>
      <w:r w:rsidR="0005641C" w:rsidRPr="003D3A40">
        <w:rPr>
          <w:color w:val="000000"/>
          <w:sz w:val="28"/>
          <w:szCs w:val="28"/>
        </w:rPr>
        <w:t xml:space="preserve"> 100 %, где</w:t>
      </w:r>
    </w:p>
    <w:p w:rsidR="0005641C" w:rsidRPr="003D3A40" w:rsidRDefault="0005641C" w:rsidP="0005641C">
      <w:pPr>
        <w:jc w:val="both"/>
        <w:rPr>
          <w:color w:val="000000"/>
          <w:sz w:val="28"/>
          <w:szCs w:val="28"/>
          <w:vertAlign w:val="subscript"/>
        </w:rPr>
      </w:pPr>
      <w:r w:rsidRPr="003D3A40">
        <w:rPr>
          <w:color w:val="000000"/>
          <w:sz w:val="28"/>
          <w:szCs w:val="28"/>
          <w:vertAlign w:val="subscript"/>
        </w:rPr>
        <w:t>___</w:t>
      </w:r>
      <w:r w:rsidRPr="003D3A40">
        <w:rPr>
          <w:color w:val="000000"/>
          <w:sz w:val="28"/>
          <w:szCs w:val="28"/>
          <w:vertAlign w:val="subscript"/>
        </w:rPr>
        <w:tab/>
        <w:t xml:space="preserve">_ </w:t>
      </w:r>
      <w:proofErr w:type="spellStart"/>
      <w:r w:rsidRPr="003D3A40">
        <w:rPr>
          <w:color w:val="000000"/>
          <w:sz w:val="28"/>
          <w:szCs w:val="28"/>
        </w:rPr>
        <w:t>Ф</w:t>
      </w:r>
      <w:r w:rsidRPr="003D3A40">
        <w:rPr>
          <w:color w:val="000000"/>
          <w:sz w:val="28"/>
          <w:szCs w:val="28"/>
          <w:vertAlign w:val="subscript"/>
        </w:rPr>
        <w:t>п</w:t>
      </w:r>
      <w:proofErr w:type="spellEnd"/>
    </w:p>
    <w:p w:rsidR="0005641C" w:rsidRPr="003D3A40" w:rsidRDefault="0005641C" w:rsidP="0005641C">
      <w:pPr>
        <w:jc w:val="both"/>
        <w:rPr>
          <w:color w:val="000000"/>
          <w:sz w:val="28"/>
          <w:szCs w:val="28"/>
        </w:rPr>
      </w:pPr>
      <w:proofErr w:type="spellStart"/>
      <w:r w:rsidRPr="003D3A40">
        <w:rPr>
          <w:color w:val="000000"/>
          <w:sz w:val="28"/>
          <w:szCs w:val="28"/>
        </w:rPr>
        <w:t>Э</w:t>
      </w:r>
      <w:r w:rsidRPr="003D3A40">
        <w:rPr>
          <w:color w:val="000000"/>
          <w:sz w:val="28"/>
          <w:szCs w:val="28"/>
          <w:vertAlign w:val="subscript"/>
        </w:rPr>
        <w:t>бюд</w:t>
      </w:r>
      <w:proofErr w:type="spellEnd"/>
      <w:r w:rsidRPr="003D3A40">
        <w:rPr>
          <w:color w:val="000000"/>
          <w:sz w:val="28"/>
          <w:szCs w:val="28"/>
          <w:vertAlign w:val="subscript"/>
        </w:rPr>
        <w:t xml:space="preserve"> </w:t>
      </w:r>
      <w:r w:rsidRPr="003D3A40">
        <w:rPr>
          <w:color w:val="000000"/>
          <w:sz w:val="28"/>
          <w:szCs w:val="28"/>
        </w:rPr>
        <w:t>– бюджетная эффективность Программы;</w:t>
      </w:r>
    </w:p>
    <w:p w:rsidR="0005641C" w:rsidRPr="003D3A40" w:rsidRDefault="0005641C" w:rsidP="0005641C">
      <w:pPr>
        <w:jc w:val="both"/>
        <w:rPr>
          <w:color w:val="000000"/>
          <w:sz w:val="28"/>
          <w:szCs w:val="28"/>
        </w:rPr>
      </w:pPr>
      <w:proofErr w:type="spellStart"/>
      <w:r w:rsidRPr="003D3A40">
        <w:rPr>
          <w:color w:val="000000"/>
          <w:sz w:val="28"/>
          <w:szCs w:val="28"/>
        </w:rPr>
        <w:t>Ф</w:t>
      </w:r>
      <w:r w:rsidRPr="003D3A40">
        <w:rPr>
          <w:color w:val="000000"/>
          <w:sz w:val="28"/>
          <w:szCs w:val="28"/>
          <w:vertAlign w:val="subscript"/>
        </w:rPr>
        <w:t>ф</w:t>
      </w:r>
      <w:proofErr w:type="spellEnd"/>
      <w:r w:rsidRPr="003D3A40">
        <w:rPr>
          <w:color w:val="000000"/>
          <w:sz w:val="28"/>
          <w:szCs w:val="28"/>
          <w:vertAlign w:val="subscript"/>
        </w:rPr>
        <w:t xml:space="preserve"> </w:t>
      </w:r>
      <w:r w:rsidRPr="003D3A40">
        <w:rPr>
          <w:color w:val="000000"/>
          <w:sz w:val="28"/>
          <w:szCs w:val="28"/>
        </w:rPr>
        <w:t>– фактическое использование средств;</w:t>
      </w:r>
    </w:p>
    <w:p w:rsidR="0005641C" w:rsidRPr="003D3A40" w:rsidRDefault="0005641C" w:rsidP="0005641C">
      <w:pPr>
        <w:jc w:val="both"/>
        <w:rPr>
          <w:color w:val="000000"/>
          <w:sz w:val="28"/>
          <w:szCs w:val="28"/>
        </w:rPr>
      </w:pPr>
      <w:proofErr w:type="spellStart"/>
      <w:r w:rsidRPr="003D3A40">
        <w:rPr>
          <w:color w:val="000000"/>
          <w:sz w:val="28"/>
          <w:szCs w:val="28"/>
        </w:rPr>
        <w:t>Ф</w:t>
      </w:r>
      <w:r w:rsidRPr="003D3A40">
        <w:rPr>
          <w:color w:val="000000"/>
          <w:sz w:val="28"/>
          <w:szCs w:val="28"/>
          <w:vertAlign w:val="subscript"/>
        </w:rPr>
        <w:t>п</w:t>
      </w:r>
      <w:proofErr w:type="spellEnd"/>
      <w:r w:rsidRPr="003D3A40">
        <w:rPr>
          <w:color w:val="000000"/>
          <w:sz w:val="28"/>
          <w:szCs w:val="28"/>
          <w:vertAlign w:val="subscript"/>
        </w:rPr>
        <w:t xml:space="preserve"> </w:t>
      </w:r>
      <w:r w:rsidRPr="003D3A40">
        <w:rPr>
          <w:color w:val="000000"/>
          <w:sz w:val="28"/>
          <w:szCs w:val="28"/>
        </w:rPr>
        <w:t>– планируемое использование средств.</w:t>
      </w:r>
    </w:p>
    <w:p w:rsidR="0005641C" w:rsidRPr="003D3A40" w:rsidRDefault="0005641C" w:rsidP="0005641C">
      <w:pPr>
        <w:jc w:val="both"/>
        <w:rPr>
          <w:color w:val="000000"/>
          <w:sz w:val="28"/>
          <w:szCs w:val="28"/>
        </w:rPr>
      </w:pPr>
      <w:r w:rsidRPr="003D3A40">
        <w:rPr>
          <w:color w:val="000000"/>
          <w:sz w:val="28"/>
          <w:szCs w:val="28"/>
        </w:rPr>
        <w:t xml:space="preserve">Эффективность реализации мероприятий Программы будет выражаться </w:t>
      </w:r>
      <w:proofErr w:type="gramStart"/>
      <w:r w:rsidRPr="003D3A40">
        <w:rPr>
          <w:color w:val="000000"/>
          <w:sz w:val="28"/>
          <w:szCs w:val="28"/>
        </w:rPr>
        <w:t>в</w:t>
      </w:r>
      <w:proofErr w:type="gramEnd"/>
      <w:r w:rsidRPr="003D3A40">
        <w:rPr>
          <w:color w:val="000000"/>
          <w:sz w:val="28"/>
          <w:szCs w:val="28"/>
        </w:rPr>
        <w:t>:</w:t>
      </w:r>
    </w:p>
    <w:p w:rsidR="0005641C" w:rsidRPr="003D3A40" w:rsidRDefault="0005641C" w:rsidP="0005641C">
      <w:pPr>
        <w:jc w:val="both"/>
        <w:rPr>
          <w:color w:val="000000"/>
          <w:sz w:val="28"/>
          <w:szCs w:val="28"/>
        </w:rPr>
      </w:pPr>
      <w:r w:rsidRPr="003D3A40">
        <w:rPr>
          <w:color w:val="000000"/>
          <w:sz w:val="28"/>
          <w:szCs w:val="28"/>
        </w:rPr>
        <w:t xml:space="preserve">- </w:t>
      </w:r>
      <w:proofErr w:type="gramStart"/>
      <w:r w:rsidRPr="003D3A40">
        <w:rPr>
          <w:color w:val="000000"/>
          <w:sz w:val="28"/>
          <w:szCs w:val="28"/>
        </w:rPr>
        <w:t>совершенствовании</w:t>
      </w:r>
      <w:proofErr w:type="gramEnd"/>
      <w:r w:rsidRPr="003D3A40">
        <w:rPr>
          <w:color w:val="000000"/>
          <w:sz w:val="28"/>
          <w:szCs w:val="28"/>
        </w:rPr>
        <w:t xml:space="preserve">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Ковылкинского сельского поселения;</w:t>
      </w:r>
    </w:p>
    <w:p w:rsidR="0005641C" w:rsidRPr="003D3A40" w:rsidRDefault="0005641C" w:rsidP="0005641C">
      <w:pPr>
        <w:jc w:val="both"/>
        <w:rPr>
          <w:color w:val="000000"/>
          <w:sz w:val="28"/>
          <w:szCs w:val="28"/>
        </w:rPr>
      </w:pPr>
      <w:r w:rsidRPr="003D3A40">
        <w:rPr>
          <w:color w:val="000000"/>
          <w:sz w:val="28"/>
          <w:szCs w:val="28"/>
        </w:rPr>
        <w:t xml:space="preserve">- </w:t>
      </w:r>
      <w:proofErr w:type="gramStart"/>
      <w:r w:rsidRPr="003D3A40">
        <w:rPr>
          <w:color w:val="000000"/>
          <w:sz w:val="28"/>
          <w:szCs w:val="28"/>
        </w:rPr>
        <w:t>снижении</w:t>
      </w:r>
      <w:proofErr w:type="gramEnd"/>
      <w:r w:rsidRPr="003D3A40">
        <w:rPr>
          <w:color w:val="000000"/>
          <w:sz w:val="28"/>
          <w:szCs w:val="28"/>
        </w:rPr>
        <w:t xml:space="preserve"> социальной напряженности в обществе, обусловленной снижением риска проявления экстремизма и совершения террористических актов на территории Ковылкинского сельского поселения, укреплении межнационального согласия;</w:t>
      </w:r>
    </w:p>
    <w:p w:rsidR="0005641C" w:rsidRPr="003D3A40" w:rsidRDefault="0005641C" w:rsidP="0005641C">
      <w:pPr>
        <w:jc w:val="both"/>
        <w:rPr>
          <w:color w:val="000000"/>
          <w:sz w:val="28"/>
          <w:szCs w:val="28"/>
        </w:rPr>
      </w:pPr>
      <w:r w:rsidRPr="003D3A40">
        <w:rPr>
          <w:color w:val="000000"/>
          <w:sz w:val="28"/>
          <w:szCs w:val="28"/>
        </w:rPr>
        <w:t xml:space="preserve">- </w:t>
      </w:r>
      <w:proofErr w:type="gramStart"/>
      <w:r w:rsidRPr="003D3A40">
        <w:rPr>
          <w:color w:val="000000"/>
          <w:sz w:val="28"/>
          <w:szCs w:val="28"/>
        </w:rPr>
        <w:t>усилении</w:t>
      </w:r>
      <w:proofErr w:type="gramEnd"/>
      <w:r w:rsidRPr="003D3A40">
        <w:rPr>
          <w:color w:val="000000"/>
          <w:sz w:val="28"/>
          <w:szCs w:val="28"/>
        </w:rPr>
        <w:t xml:space="preserve"> технической </w:t>
      </w:r>
      <w:proofErr w:type="spellStart"/>
      <w:r w:rsidRPr="003D3A40">
        <w:rPr>
          <w:color w:val="000000"/>
          <w:sz w:val="28"/>
          <w:szCs w:val="28"/>
        </w:rPr>
        <w:t>укрепленности</w:t>
      </w:r>
      <w:proofErr w:type="spellEnd"/>
      <w:r w:rsidRPr="003D3A40">
        <w:rPr>
          <w:color w:val="000000"/>
          <w:sz w:val="28"/>
          <w:szCs w:val="28"/>
        </w:rPr>
        <w:t xml:space="preserve"> объектов социальной сферы;</w:t>
      </w:r>
    </w:p>
    <w:p w:rsidR="0005641C" w:rsidRPr="003D3A40" w:rsidRDefault="0005641C" w:rsidP="0005641C">
      <w:pPr>
        <w:jc w:val="both"/>
        <w:rPr>
          <w:color w:val="000000"/>
          <w:sz w:val="28"/>
          <w:szCs w:val="28"/>
        </w:rPr>
      </w:pPr>
      <w:r w:rsidRPr="003D3A40">
        <w:rPr>
          <w:color w:val="000000"/>
          <w:sz w:val="28"/>
          <w:szCs w:val="28"/>
        </w:rPr>
        <w:t xml:space="preserve">- </w:t>
      </w:r>
      <w:proofErr w:type="gramStart"/>
      <w:r w:rsidRPr="003D3A40">
        <w:rPr>
          <w:color w:val="000000"/>
          <w:sz w:val="28"/>
          <w:szCs w:val="28"/>
        </w:rPr>
        <w:t>недопущении</w:t>
      </w:r>
      <w:proofErr w:type="gramEnd"/>
      <w:r w:rsidRPr="003D3A40">
        <w:rPr>
          <w:color w:val="000000"/>
          <w:sz w:val="28"/>
          <w:szCs w:val="28"/>
        </w:rPr>
        <w:t xml:space="preserve"> создания и деятельности на территории Ковылкинского сельского поселения националистических экстремистских молодежных группировок;</w:t>
      </w:r>
    </w:p>
    <w:p w:rsidR="0005641C" w:rsidRPr="003D3A40" w:rsidRDefault="0005641C" w:rsidP="0005641C">
      <w:pPr>
        <w:jc w:val="both"/>
        <w:rPr>
          <w:color w:val="000000"/>
          <w:sz w:val="28"/>
          <w:szCs w:val="28"/>
        </w:rPr>
      </w:pPr>
      <w:r w:rsidRPr="003D3A40">
        <w:rPr>
          <w:color w:val="000000"/>
          <w:sz w:val="28"/>
          <w:szCs w:val="28"/>
        </w:rPr>
        <w:t xml:space="preserve">- </w:t>
      </w:r>
      <w:proofErr w:type="gramStart"/>
      <w:r w:rsidRPr="003D3A40">
        <w:rPr>
          <w:color w:val="000000"/>
          <w:sz w:val="28"/>
          <w:szCs w:val="28"/>
        </w:rPr>
        <w:t>формировании</w:t>
      </w:r>
      <w:proofErr w:type="gramEnd"/>
      <w:r w:rsidRPr="003D3A40">
        <w:rPr>
          <w:color w:val="000000"/>
          <w:sz w:val="28"/>
          <w:szCs w:val="28"/>
        </w:rPr>
        <w:t xml:space="preserve"> единого информационного пространства для пропаганды и распространения на территории Ковылкинского сельского поселения идей толерантности, гражданской солидарности, уважения к другим культурам.</w:t>
      </w:r>
    </w:p>
    <w:p w:rsidR="0005641C" w:rsidRPr="003D3A40" w:rsidRDefault="0005641C" w:rsidP="0005641C">
      <w:pPr>
        <w:jc w:val="both"/>
        <w:rPr>
          <w:sz w:val="28"/>
          <w:szCs w:val="28"/>
        </w:rPr>
      </w:pPr>
      <w:r w:rsidRPr="003D3A40">
        <w:rPr>
          <w:sz w:val="28"/>
          <w:szCs w:val="28"/>
        </w:rPr>
        <w:t>2) Содействие в обеспечении правопорядка и общественной безопасности на территории Ковылкинского сельского поселения на 2014-2020 годы.</w:t>
      </w:r>
    </w:p>
    <w:p w:rsidR="0005641C" w:rsidRPr="003D3A40" w:rsidRDefault="0005641C" w:rsidP="0005641C">
      <w:pPr>
        <w:tabs>
          <w:tab w:val="left" w:pos="8332"/>
        </w:tabs>
        <w:jc w:val="both"/>
        <w:rPr>
          <w:sz w:val="28"/>
          <w:szCs w:val="28"/>
        </w:rPr>
      </w:pPr>
      <w:r w:rsidRPr="003D3A40">
        <w:rPr>
          <w:sz w:val="28"/>
          <w:szCs w:val="28"/>
        </w:rPr>
        <w:t xml:space="preserve">Предполагаемый социально-экономический эффект от реализации Программы  заключается в том, чтобы путем   создания многоуровневой системы профилактики правонарушений добиться стабилизации криминогенной </w:t>
      </w:r>
      <w:r w:rsidRPr="003D3A40">
        <w:rPr>
          <w:sz w:val="28"/>
          <w:szCs w:val="28"/>
        </w:rPr>
        <w:lastRenderedPageBreak/>
        <w:t>обстановки на территории Ковылкинского сельского поселения, включающие следующие составляющие:</w:t>
      </w:r>
    </w:p>
    <w:p w:rsidR="0005641C" w:rsidRPr="003D3A40" w:rsidRDefault="0005641C" w:rsidP="0005641C">
      <w:pPr>
        <w:tabs>
          <w:tab w:val="left" w:pos="8332"/>
        </w:tabs>
        <w:jc w:val="both"/>
        <w:rPr>
          <w:sz w:val="28"/>
          <w:szCs w:val="28"/>
        </w:rPr>
      </w:pPr>
      <w:r w:rsidRPr="003D3A40">
        <w:rPr>
          <w:sz w:val="28"/>
          <w:szCs w:val="28"/>
        </w:rPr>
        <w:t>-улучшение информационного обеспечения деятельности государственных органов и общественных объединений по обеспечению охраны общественного порядка на территории Ковылкинского сельского поселения;</w:t>
      </w:r>
    </w:p>
    <w:p w:rsidR="0005641C" w:rsidRPr="003D3A40" w:rsidRDefault="0005641C" w:rsidP="0005641C">
      <w:pPr>
        <w:tabs>
          <w:tab w:val="left" w:pos="8332"/>
        </w:tabs>
        <w:jc w:val="both"/>
        <w:rPr>
          <w:sz w:val="28"/>
          <w:szCs w:val="28"/>
        </w:rPr>
      </w:pPr>
      <w:r w:rsidRPr="003D3A40">
        <w:rPr>
          <w:sz w:val="28"/>
          <w:szCs w:val="28"/>
        </w:rPr>
        <w:t>-стабилизацию и создание предпосылок для снижения уровня рецидивной и «бытовой» преступности, количества преступлений связанных с незаконным оборотом наркотических и психотропных веществ, и общего числа совершаемых правонарушений;</w:t>
      </w:r>
    </w:p>
    <w:p w:rsidR="0005641C" w:rsidRPr="003D3A40" w:rsidRDefault="0005641C" w:rsidP="0005641C">
      <w:pPr>
        <w:tabs>
          <w:tab w:val="left" w:pos="8332"/>
        </w:tabs>
        <w:jc w:val="both"/>
        <w:rPr>
          <w:sz w:val="28"/>
          <w:szCs w:val="28"/>
        </w:rPr>
      </w:pPr>
      <w:r w:rsidRPr="003D3A40">
        <w:rPr>
          <w:sz w:val="28"/>
          <w:szCs w:val="28"/>
        </w:rPr>
        <w:t xml:space="preserve">-оздоровление </w:t>
      </w:r>
      <w:proofErr w:type="gramStart"/>
      <w:r w:rsidRPr="003D3A40">
        <w:rPr>
          <w:sz w:val="28"/>
          <w:szCs w:val="28"/>
        </w:rPr>
        <w:t>криминогенной обстановки</w:t>
      </w:r>
      <w:proofErr w:type="gramEnd"/>
      <w:r w:rsidRPr="003D3A40">
        <w:rPr>
          <w:sz w:val="28"/>
          <w:szCs w:val="28"/>
        </w:rPr>
        <w:t xml:space="preserve"> на потребительском рынке, улицах и других общественных местах;</w:t>
      </w:r>
    </w:p>
    <w:p w:rsidR="0005641C" w:rsidRPr="003D3A40" w:rsidRDefault="0005641C" w:rsidP="0005641C">
      <w:pPr>
        <w:tabs>
          <w:tab w:val="left" w:pos="8332"/>
        </w:tabs>
        <w:jc w:val="both"/>
        <w:rPr>
          <w:sz w:val="28"/>
          <w:szCs w:val="28"/>
        </w:rPr>
      </w:pPr>
      <w:r w:rsidRPr="003D3A40">
        <w:rPr>
          <w:sz w:val="28"/>
          <w:szCs w:val="28"/>
        </w:rPr>
        <w:t xml:space="preserve">-повышение уровня доверия населения к правоохранительным органам.  </w:t>
      </w:r>
    </w:p>
    <w:p w:rsidR="0005641C" w:rsidRPr="003D3A40" w:rsidRDefault="0005641C" w:rsidP="0005641C">
      <w:pPr>
        <w:jc w:val="both"/>
        <w:rPr>
          <w:sz w:val="28"/>
          <w:szCs w:val="28"/>
        </w:rPr>
      </w:pPr>
      <w:r w:rsidRPr="003D3A40">
        <w:rPr>
          <w:sz w:val="28"/>
          <w:szCs w:val="28"/>
        </w:rPr>
        <w:t>3) Комплексные меры противодействия злоупотреблению наркотиками и их незаконному обороту на территории Ковылкинского сельского поселения на 2014-2020 годы.</w:t>
      </w:r>
    </w:p>
    <w:p w:rsidR="0005641C" w:rsidRPr="003D3A40" w:rsidRDefault="0005641C" w:rsidP="0005641C">
      <w:pPr>
        <w:jc w:val="both"/>
        <w:rPr>
          <w:sz w:val="28"/>
          <w:szCs w:val="28"/>
        </w:rPr>
      </w:pPr>
      <w:r w:rsidRPr="003D3A40">
        <w:rPr>
          <w:sz w:val="28"/>
          <w:szCs w:val="28"/>
        </w:rPr>
        <w:t>Реализация подпрограммы, в силу её специфики и ярко выраженного социально –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незаконному обороту и злоупотреблению наркотиками.</w:t>
      </w:r>
    </w:p>
    <w:p w:rsidR="0005641C" w:rsidRPr="003D3A40" w:rsidRDefault="0005641C" w:rsidP="0005641C">
      <w:pPr>
        <w:jc w:val="both"/>
        <w:rPr>
          <w:sz w:val="28"/>
          <w:szCs w:val="28"/>
        </w:rPr>
      </w:pPr>
      <w:r w:rsidRPr="003D3A40">
        <w:rPr>
          <w:sz w:val="28"/>
          <w:szCs w:val="28"/>
        </w:rPr>
        <w:t>Реализация подпрограммы и сохранение показателя заболеваемости синдром зависимости от наркотических веществ на уровне 1 человека на 100 тыс. населения позволят добиться  позитивного изменения ситуации, связанной с распространением незаконного потребления наркотиков в Ковылкинском сельском поселении.</w:t>
      </w:r>
    </w:p>
    <w:p w:rsidR="0005641C" w:rsidRPr="003D3A40" w:rsidRDefault="0005641C" w:rsidP="0005641C">
      <w:pPr>
        <w:jc w:val="both"/>
        <w:rPr>
          <w:sz w:val="28"/>
          <w:szCs w:val="28"/>
        </w:rPr>
      </w:pPr>
      <w:r w:rsidRPr="003D3A40">
        <w:rPr>
          <w:sz w:val="28"/>
          <w:szCs w:val="28"/>
        </w:rPr>
        <w:t>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Доля населения, занимающегося физической культурой и спортом, возрастает до 23процентов.</w:t>
      </w:r>
    </w:p>
    <w:p w:rsidR="0005641C" w:rsidRPr="003D3A40" w:rsidRDefault="0005641C" w:rsidP="0005641C">
      <w:pPr>
        <w:jc w:val="both"/>
        <w:rPr>
          <w:sz w:val="28"/>
          <w:szCs w:val="28"/>
        </w:rPr>
      </w:pPr>
      <w:r w:rsidRPr="003D3A40">
        <w:rPr>
          <w:sz w:val="28"/>
          <w:szCs w:val="28"/>
        </w:rPr>
        <w:t xml:space="preserve">Кроме того, реализация программных мероприятий расширит возможности учреждений образования в проведении </w:t>
      </w:r>
      <w:proofErr w:type="spellStart"/>
      <w:r w:rsidRPr="003D3A40">
        <w:rPr>
          <w:sz w:val="28"/>
          <w:szCs w:val="28"/>
        </w:rPr>
        <w:t>антинаркотической</w:t>
      </w:r>
      <w:proofErr w:type="spellEnd"/>
      <w:r w:rsidRPr="003D3A40">
        <w:rPr>
          <w:sz w:val="28"/>
          <w:szCs w:val="28"/>
        </w:rPr>
        <w:t xml:space="preserve"> профилактической работы, обеспечив участие в реализации программ профилактики наркомании в образовательных учреждениях.</w:t>
      </w:r>
    </w:p>
    <w:p w:rsidR="0005641C" w:rsidRPr="003D3A40" w:rsidRDefault="0005641C" w:rsidP="0005641C">
      <w:pPr>
        <w:jc w:val="both"/>
        <w:rPr>
          <w:sz w:val="28"/>
          <w:szCs w:val="28"/>
        </w:rPr>
      </w:pPr>
      <w:r w:rsidRPr="003D3A40">
        <w:rPr>
          <w:sz w:val="28"/>
          <w:szCs w:val="28"/>
        </w:rPr>
        <w:t>Реальную эффективность реализации подпрограммы позволит оценить результат проведения мониторинга общественного мнения.</w:t>
      </w:r>
    </w:p>
    <w:p w:rsidR="0005641C" w:rsidRPr="003D3A40" w:rsidRDefault="0005641C" w:rsidP="0005641C">
      <w:pPr>
        <w:jc w:val="both"/>
        <w:rPr>
          <w:sz w:val="28"/>
          <w:szCs w:val="28"/>
        </w:rPr>
      </w:pPr>
      <w:r w:rsidRPr="003D3A40">
        <w:rPr>
          <w:sz w:val="28"/>
          <w:szCs w:val="28"/>
        </w:rPr>
        <w:t>К числу ожидаемых показателей эффективности и результативности подпрограммы по группе социально значимых результатов относятся следующие показатели:</w:t>
      </w:r>
    </w:p>
    <w:p w:rsidR="0005641C" w:rsidRPr="003D3A40" w:rsidRDefault="0005641C" w:rsidP="0005641C">
      <w:pPr>
        <w:jc w:val="both"/>
        <w:rPr>
          <w:sz w:val="28"/>
          <w:szCs w:val="28"/>
        </w:rPr>
      </w:pPr>
      <w:r w:rsidRPr="003D3A40">
        <w:rPr>
          <w:sz w:val="28"/>
          <w:szCs w:val="28"/>
        </w:rPr>
        <w:lastRenderedPageBreak/>
        <w:t>- снижение социальной напряженности в обществе, обусловленной масштабами распространения немедицинского потребления наркотиков;</w:t>
      </w:r>
    </w:p>
    <w:p w:rsidR="0005641C" w:rsidRPr="003D3A40" w:rsidRDefault="0005641C" w:rsidP="0005641C">
      <w:pPr>
        <w:jc w:val="both"/>
        <w:rPr>
          <w:sz w:val="28"/>
          <w:szCs w:val="28"/>
        </w:rPr>
      </w:pPr>
      <w:r w:rsidRPr="003D3A40">
        <w:rPr>
          <w:sz w:val="28"/>
          <w:szCs w:val="28"/>
        </w:rPr>
        <w:t>- создание дополнительных условий для оздоровления жителей станицы, снижение уровня смертности и заболеваемости населения, сохранение генофонда.</w:t>
      </w:r>
    </w:p>
    <w:p w:rsidR="0005641C" w:rsidRPr="003D3A40" w:rsidRDefault="0005641C" w:rsidP="0005641C">
      <w:pPr>
        <w:jc w:val="both"/>
        <w:rPr>
          <w:sz w:val="28"/>
          <w:szCs w:val="28"/>
        </w:rPr>
      </w:pPr>
    </w:p>
    <w:p w:rsidR="0005641C" w:rsidRPr="003D3A40" w:rsidRDefault="0005641C" w:rsidP="0005641C">
      <w:pPr>
        <w:jc w:val="center"/>
        <w:rPr>
          <w:b/>
          <w:sz w:val="28"/>
          <w:szCs w:val="28"/>
        </w:rPr>
      </w:pPr>
      <w:r w:rsidRPr="003D3A40">
        <w:rPr>
          <w:b/>
          <w:sz w:val="28"/>
          <w:szCs w:val="28"/>
        </w:rPr>
        <w:t>Раздел 6. Порядок взаимодействия ответственных исполнителей, соисполнителей, участников муниципальной программы.</w:t>
      </w:r>
    </w:p>
    <w:p w:rsidR="0005641C" w:rsidRPr="003D3A40" w:rsidRDefault="0005641C" w:rsidP="0005641C">
      <w:pPr>
        <w:jc w:val="both"/>
        <w:rPr>
          <w:sz w:val="28"/>
          <w:szCs w:val="28"/>
        </w:rPr>
      </w:pPr>
    </w:p>
    <w:p w:rsidR="0005641C" w:rsidRPr="003D3A40" w:rsidRDefault="0005641C" w:rsidP="0005641C">
      <w:pPr>
        <w:autoSpaceDE w:val="0"/>
        <w:autoSpaceDN w:val="0"/>
        <w:adjustRightInd w:val="0"/>
        <w:jc w:val="both"/>
        <w:rPr>
          <w:sz w:val="28"/>
          <w:szCs w:val="28"/>
        </w:rPr>
      </w:pPr>
      <w:r w:rsidRPr="003D3A40">
        <w:rPr>
          <w:sz w:val="28"/>
          <w:szCs w:val="28"/>
        </w:rPr>
        <w:t xml:space="preserve">            Порядок </w:t>
      </w:r>
      <w:proofErr w:type="gramStart"/>
      <w:r w:rsidRPr="003D3A40">
        <w:rPr>
          <w:sz w:val="28"/>
          <w:szCs w:val="28"/>
        </w:rPr>
        <w:t>взаимодействии</w:t>
      </w:r>
      <w:proofErr w:type="gramEnd"/>
      <w:r w:rsidRPr="003D3A40">
        <w:rPr>
          <w:sz w:val="28"/>
          <w:szCs w:val="28"/>
        </w:rPr>
        <w:t xml:space="preserve"> ответственных исполнителей, соисполнителей и участников муниципальной программы по вопросам разработки, реализации и оценки эффективности программы определяет Администрация Ковылкинского сельского поселения.</w:t>
      </w:r>
    </w:p>
    <w:p w:rsidR="0005641C" w:rsidRPr="003D3A40" w:rsidRDefault="0005641C" w:rsidP="0005641C">
      <w:pPr>
        <w:autoSpaceDE w:val="0"/>
        <w:autoSpaceDN w:val="0"/>
        <w:adjustRightInd w:val="0"/>
        <w:jc w:val="both"/>
        <w:rPr>
          <w:sz w:val="28"/>
          <w:szCs w:val="28"/>
        </w:rPr>
      </w:pPr>
      <w:r w:rsidRPr="003D3A40">
        <w:rPr>
          <w:sz w:val="28"/>
          <w:szCs w:val="28"/>
        </w:rPr>
        <w:t xml:space="preserve">            </w:t>
      </w:r>
      <w:proofErr w:type="gramStart"/>
      <w:r w:rsidRPr="003D3A40">
        <w:rPr>
          <w:sz w:val="28"/>
          <w:szCs w:val="28"/>
        </w:rPr>
        <w:t xml:space="preserve">Соисполнитель программы и участники программы оказывают всестороннюю помощь ответственному исполнителю при планировании мероприятий программы, определении целевых показателей (индикаторов) муниципальной программы,  достижению основных целей и задач программы, участвуют в </w:t>
      </w:r>
      <w:proofErr w:type="spellStart"/>
      <w:r w:rsidRPr="003D3A40">
        <w:rPr>
          <w:sz w:val="28"/>
          <w:szCs w:val="28"/>
        </w:rPr>
        <w:t>софинансировании</w:t>
      </w:r>
      <w:proofErr w:type="spellEnd"/>
      <w:r w:rsidRPr="003D3A40">
        <w:rPr>
          <w:sz w:val="28"/>
          <w:szCs w:val="28"/>
        </w:rPr>
        <w:t xml:space="preserve">, в соответствии с заключенными договоренностями, разрабатывают и реализуют на территории поселения муниципальную программу «Обеспечение общественного порядка и противодействие преступности на 2014-2020 годы». </w:t>
      </w:r>
      <w:proofErr w:type="gramEnd"/>
    </w:p>
    <w:p w:rsidR="0005641C" w:rsidRPr="003D3A40" w:rsidRDefault="0005641C" w:rsidP="0005641C">
      <w:pPr>
        <w:jc w:val="both"/>
        <w:rPr>
          <w:rFonts w:eastAsia="Calibri"/>
          <w:sz w:val="28"/>
          <w:szCs w:val="28"/>
        </w:rPr>
      </w:pPr>
      <w:r w:rsidRPr="003D3A40">
        <w:rPr>
          <w:rFonts w:eastAsia="Calibri"/>
          <w:sz w:val="28"/>
          <w:szCs w:val="28"/>
        </w:rPr>
        <w:t xml:space="preserve">           В целях обеспечения оперативного </w:t>
      </w:r>
      <w:proofErr w:type="gramStart"/>
      <w:r w:rsidRPr="003D3A40">
        <w:rPr>
          <w:rFonts w:eastAsia="Calibri"/>
          <w:sz w:val="28"/>
          <w:szCs w:val="28"/>
        </w:rPr>
        <w:t>контроля за</w:t>
      </w:r>
      <w:proofErr w:type="gramEnd"/>
      <w:r w:rsidRPr="003D3A40">
        <w:rPr>
          <w:rFonts w:eastAsia="Calibri"/>
          <w:sz w:val="28"/>
          <w:szCs w:val="28"/>
        </w:rPr>
        <w:t xml:space="preserve"> реализацией муниципальных программ соисполнитель муниципальной программы предоставляет в отдел экономики и финансов Администрации Ковылкинского сельского поселения: </w:t>
      </w:r>
    </w:p>
    <w:p w:rsidR="0005641C" w:rsidRPr="003D3A40" w:rsidRDefault="0005641C" w:rsidP="0005641C">
      <w:pPr>
        <w:jc w:val="both"/>
        <w:rPr>
          <w:rFonts w:eastAsia="Calibri"/>
          <w:sz w:val="28"/>
          <w:szCs w:val="28"/>
        </w:rPr>
      </w:pPr>
      <w:r w:rsidRPr="003D3A40">
        <w:rPr>
          <w:rFonts w:eastAsia="Calibri"/>
          <w:sz w:val="28"/>
          <w:szCs w:val="28"/>
        </w:rPr>
        <w:t>- отчет об исполнении плана реализации по итогам 1 квартала, полугодия, 9 месяцев – до 10-го числа месяца, следующего за отчетным периодом;</w:t>
      </w:r>
    </w:p>
    <w:p w:rsidR="0005641C" w:rsidRPr="003D3A40" w:rsidRDefault="0005641C" w:rsidP="0005641C">
      <w:pPr>
        <w:jc w:val="both"/>
        <w:rPr>
          <w:rFonts w:eastAsia="Calibri"/>
          <w:sz w:val="28"/>
          <w:szCs w:val="28"/>
        </w:rPr>
      </w:pPr>
      <w:r w:rsidRPr="003D3A40">
        <w:rPr>
          <w:rFonts w:eastAsia="Calibri"/>
          <w:sz w:val="28"/>
          <w:szCs w:val="28"/>
        </w:rPr>
        <w:t xml:space="preserve">-  отчет об исполнении плана реализации по итогам  за год – до 20 февраля года, следующего </w:t>
      </w:r>
      <w:proofErr w:type="gramStart"/>
      <w:r w:rsidRPr="003D3A40">
        <w:rPr>
          <w:rFonts w:eastAsia="Calibri"/>
          <w:sz w:val="28"/>
          <w:szCs w:val="28"/>
        </w:rPr>
        <w:t>за</w:t>
      </w:r>
      <w:proofErr w:type="gramEnd"/>
      <w:r w:rsidRPr="003D3A40">
        <w:rPr>
          <w:rFonts w:eastAsia="Calibri"/>
          <w:sz w:val="28"/>
          <w:szCs w:val="28"/>
        </w:rPr>
        <w:t xml:space="preserve"> отчетным. </w:t>
      </w:r>
    </w:p>
    <w:p w:rsidR="0005641C" w:rsidRPr="003D3A40" w:rsidRDefault="0005641C" w:rsidP="0005641C">
      <w:pPr>
        <w:jc w:val="both"/>
        <w:rPr>
          <w:rFonts w:eastAsia="Calibri"/>
          <w:sz w:val="28"/>
          <w:szCs w:val="28"/>
        </w:rPr>
      </w:pPr>
      <w:r w:rsidRPr="003D3A40">
        <w:rPr>
          <w:rFonts w:eastAsia="Calibri"/>
          <w:sz w:val="28"/>
          <w:szCs w:val="28"/>
        </w:rPr>
        <w:t xml:space="preserve">Требования к отчету об исполнении плана реализации определяются методическими рекомендациями. </w:t>
      </w:r>
    </w:p>
    <w:p w:rsidR="0005641C" w:rsidRPr="003D3A40" w:rsidRDefault="0005641C" w:rsidP="0005641C">
      <w:pPr>
        <w:jc w:val="both"/>
        <w:rPr>
          <w:rFonts w:eastAsia="Calibri"/>
          <w:sz w:val="28"/>
          <w:szCs w:val="28"/>
        </w:rPr>
      </w:pPr>
      <w:r w:rsidRPr="003D3A40">
        <w:rPr>
          <w:rFonts w:eastAsia="Calibri"/>
          <w:sz w:val="28"/>
          <w:szCs w:val="28"/>
        </w:rPr>
        <w:t>Годовой отчет должен содержать:</w:t>
      </w:r>
    </w:p>
    <w:p w:rsidR="0005641C" w:rsidRPr="003D3A40" w:rsidRDefault="0005641C" w:rsidP="0005641C">
      <w:pPr>
        <w:jc w:val="both"/>
        <w:rPr>
          <w:rFonts w:eastAsia="Calibri"/>
          <w:sz w:val="28"/>
          <w:szCs w:val="28"/>
        </w:rPr>
      </w:pPr>
      <w:r w:rsidRPr="003D3A40">
        <w:rPr>
          <w:rFonts w:eastAsia="Calibri"/>
          <w:sz w:val="28"/>
          <w:szCs w:val="28"/>
        </w:rPr>
        <w:t>- конкретные результаты, достигнутые за отчетный период;</w:t>
      </w:r>
    </w:p>
    <w:p w:rsidR="0005641C" w:rsidRPr="003D3A40" w:rsidRDefault="0005641C" w:rsidP="0005641C">
      <w:pPr>
        <w:jc w:val="both"/>
        <w:rPr>
          <w:rFonts w:eastAsia="Calibri"/>
          <w:sz w:val="28"/>
          <w:szCs w:val="28"/>
        </w:rPr>
      </w:pPr>
      <w:r w:rsidRPr="003D3A40">
        <w:rPr>
          <w:rFonts w:eastAsia="Calibri"/>
          <w:sz w:val="28"/>
          <w:szCs w:val="28"/>
        </w:rPr>
        <w:t>- перечень мероприятий, выполненных и не выполненных (с указанием причин) в установленные сроки;</w:t>
      </w:r>
    </w:p>
    <w:p w:rsidR="0005641C" w:rsidRPr="003D3A40" w:rsidRDefault="0005641C" w:rsidP="0005641C">
      <w:pPr>
        <w:jc w:val="both"/>
        <w:rPr>
          <w:rFonts w:eastAsia="Calibri"/>
          <w:sz w:val="28"/>
          <w:szCs w:val="28"/>
        </w:rPr>
      </w:pPr>
      <w:r w:rsidRPr="003D3A40">
        <w:rPr>
          <w:rFonts w:eastAsia="Calibri"/>
          <w:sz w:val="28"/>
          <w:szCs w:val="28"/>
        </w:rPr>
        <w:t>- анализ факторов, повлиявших на ход реализации муниципальной программы;</w:t>
      </w:r>
    </w:p>
    <w:p w:rsidR="0005641C" w:rsidRPr="003D3A40" w:rsidRDefault="0005641C" w:rsidP="0005641C">
      <w:pPr>
        <w:jc w:val="both"/>
        <w:rPr>
          <w:rFonts w:eastAsia="Calibri"/>
          <w:sz w:val="28"/>
          <w:szCs w:val="28"/>
        </w:rPr>
      </w:pPr>
      <w:r w:rsidRPr="003D3A40">
        <w:rPr>
          <w:rFonts w:eastAsia="Calibri"/>
          <w:sz w:val="28"/>
          <w:szCs w:val="28"/>
        </w:rPr>
        <w:t>- данные об использовании бюджетных ассигнований и внебюджетных средств на выполнение мероприятий;</w:t>
      </w:r>
    </w:p>
    <w:p w:rsidR="0005641C" w:rsidRPr="003D3A40" w:rsidRDefault="0005641C" w:rsidP="0005641C">
      <w:pPr>
        <w:jc w:val="both"/>
        <w:rPr>
          <w:rFonts w:eastAsia="Calibri"/>
          <w:sz w:val="28"/>
          <w:szCs w:val="28"/>
        </w:rPr>
      </w:pPr>
      <w:r w:rsidRPr="003D3A40">
        <w:rPr>
          <w:rFonts w:eastAsia="Calibri"/>
          <w:sz w:val="28"/>
          <w:szCs w:val="28"/>
        </w:rPr>
        <w:t xml:space="preserve">- сведения о достижении значений показателей (индикаторов) муниципальной программы; </w:t>
      </w:r>
    </w:p>
    <w:p w:rsidR="0005641C" w:rsidRPr="003D3A40" w:rsidRDefault="0005641C" w:rsidP="0005641C">
      <w:pPr>
        <w:jc w:val="both"/>
        <w:rPr>
          <w:rFonts w:eastAsia="Calibri"/>
          <w:sz w:val="28"/>
          <w:szCs w:val="28"/>
        </w:rPr>
      </w:pPr>
      <w:r w:rsidRPr="003D3A40">
        <w:rPr>
          <w:rFonts w:eastAsia="Calibri"/>
          <w:sz w:val="28"/>
          <w:szCs w:val="28"/>
        </w:rPr>
        <w:t>- информацию о внесенных ответственным соисполнителем изменениях в муниципальную программу;</w:t>
      </w:r>
    </w:p>
    <w:p w:rsidR="0005641C" w:rsidRPr="003D3A40" w:rsidRDefault="0005641C" w:rsidP="0005641C">
      <w:pPr>
        <w:jc w:val="both"/>
        <w:rPr>
          <w:rFonts w:eastAsia="Calibri"/>
          <w:sz w:val="28"/>
          <w:szCs w:val="28"/>
        </w:rPr>
      </w:pPr>
      <w:r w:rsidRPr="003D3A40">
        <w:rPr>
          <w:rFonts w:eastAsia="Calibri"/>
          <w:sz w:val="28"/>
          <w:szCs w:val="28"/>
        </w:rPr>
        <w:lastRenderedPageBreak/>
        <w:t>- информацию о результатах оценки бюджетной эффективности муниципальной программы;</w:t>
      </w:r>
    </w:p>
    <w:p w:rsidR="0005641C" w:rsidRPr="003D3A40" w:rsidRDefault="0005641C" w:rsidP="0005641C">
      <w:pPr>
        <w:jc w:val="both"/>
        <w:rPr>
          <w:rFonts w:eastAsia="Calibri"/>
          <w:sz w:val="28"/>
          <w:szCs w:val="28"/>
        </w:rPr>
      </w:pPr>
      <w:r w:rsidRPr="003D3A40">
        <w:rPr>
          <w:rFonts w:eastAsia="Calibri"/>
          <w:sz w:val="28"/>
          <w:szCs w:val="28"/>
        </w:rPr>
        <w:t>- информацию о реализации мер муниципального регулирования, в том числе налоговых, кредитных и тарифных инструментов;</w:t>
      </w:r>
    </w:p>
    <w:p w:rsidR="0005641C" w:rsidRPr="003D3A40" w:rsidRDefault="0005641C" w:rsidP="0005641C">
      <w:pPr>
        <w:jc w:val="both"/>
        <w:rPr>
          <w:rFonts w:eastAsia="Calibri"/>
          <w:sz w:val="28"/>
          <w:szCs w:val="28"/>
        </w:rPr>
      </w:pPr>
      <w:r w:rsidRPr="003D3A40">
        <w:rPr>
          <w:rFonts w:eastAsia="Calibri"/>
          <w:sz w:val="28"/>
          <w:szCs w:val="28"/>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05641C" w:rsidRPr="003D3A40" w:rsidRDefault="0005641C" w:rsidP="0005641C">
      <w:pPr>
        <w:jc w:val="both"/>
        <w:rPr>
          <w:rFonts w:eastAsia="Calibri"/>
          <w:sz w:val="28"/>
          <w:szCs w:val="28"/>
        </w:rPr>
      </w:pPr>
      <w:proofErr w:type="gramStart"/>
      <w:r w:rsidRPr="003D3A40">
        <w:rPr>
          <w:rFonts w:eastAsia="Calibri"/>
          <w:sz w:val="28"/>
          <w:szCs w:val="28"/>
        </w:rPr>
        <w:t>-</w:t>
      </w:r>
      <w:r w:rsidRPr="003D3A40">
        <w:rPr>
          <w:rFonts w:ascii="Calibri" w:eastAsia="Calibri" w:hAnsi="Calibri"/>
          <w:sz w:val="28"/>
          <w:szCs w:val="28"/>
        </w:rPr>
        <w:t xml:space="preserve"> </w:t>
      </w:r>
      <w:r w:rsidRPr="003D3A40">
        <w:rPr>
          <w:rFonts w:eastAsia="Calibri"/>
          <w:sz w:val="28"/>
          <w:szCs w:val="28"/>
        </w:rPr>
        <w:t>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roofErr w:type="gramEnd"/>
    </w:p>
    <w:p w:rsidR="0005641C" w:rsidRPr="003D3A40" w:rsidRDefault="0005641C" w:rsidP="0005641C">
      <w:pPr>
        <w:jc w:val="both"/>
        <w:rPr>
          <w:rFonts w:eastAsia="Calibri"/>
          <w:sz w:val="28"/>
          <w:szCs w:val="28"/>
        </w:rPr>
      </w:pPr>
      <w:r w:rsidRPr="003D3A40">
        <w:rPr>
          <w:rFonts w:eastAsia="Calibri"/>
          <w:sz w:val="28"/>
          <w:szCs w:val="28"/>
        </w:rPr>
        <w:t>-</w:t>
      </w:r>
      <w:r w:rsidRPr="003D3A40">
        <w:rPr>
          <w:rFonts w:ascii="Calibri" w:eastAsia="Calibri" w:hAnsi="Calibri"/>
          <w:sz w:val="28"/>
          <w:szCs w:val="28"/>
        </w:rPr>
        <w:t xml:space="preserve"> </w:t>
      </w:r>
      <w:r w:rsidRPr="003D3A40">
        <w:rPr>
          <w:rFonts w:eastAsia="Calibri"/>
          <w:sz w:val="28"/>
          <w:szCs w:val="28"/>
        </w:rPr>
        <w:t>план реализации муниципальной программы, разработанный на очередной финансовый год, который содержит перечень значимых контрольных событий муниципальной программы с указанием их сроков и ожидаемых результатов.</w:t>
      </w:r>
    </w:p>
    <w:p w:rsidR="0005641C" w:rsidRPr="003D3A40" w:rsidRDefault="0005641C" w:rsidP="0005641C">
      <w:pPr>
        <w:jc w:val="both"/>
        <w:rPr>
          <w:rFonts w:eastAsia="Calibri"/>
          <w:sz w:val="28"/>
          <w:szCs w:val="28"/>
        </w:rPr>
      </w:pPr>
      <w:r w:rsidRPr="003D3A40">
        <w:rPr>
          <w:rFonts w:eastAsia="Calibri"/>
          <w:sz w:val="28"/>
          <w:szCs w:val="28"/>
        </w:rPr>
        <w:t>Соисполнитель программы и участники программы несут ответственность за представленную информацию в рамках действующего законодательства.</w:t>
      </w:r>
    </w:p>
    <w:p w:rsidR="0005641C" w:rsidRPr="003D3A40" w:rsidRDefault="0005641C" w:rsidP="0005641C">
      <w:pPr>
        <w:jc w:val="both"/>
        <w:rPr>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1"/>
        <w:sectPr w:rsidR="0005641C" w:rsidRPr="003D3A40" w:rsidSect="00174D2A">
          <w:footerReference w:type="even" r:id="rId7"/>
          <w:footerReference w:type="default" r:id="rId8"/>
          <w:pgSz w:w="11906" w:h="16838"/>
          <w:pgMar w:top="1418" w:right="709" w:bottom="1418" w:left="1701" w:header="709" w:footer="709" w:gutter="0"/>
          <w:cols w:space="708"/>
          <w:docGrid w:linePitch="360"/>
        </w:sectPr>
      </w:pPr>
    </w:p>
    <w:p w:rsidR="0005641C" w:rsidRDefault="0005641C" w:rsidP="0005641C">
      <w:pPr>
        <w:widowControl w:val="0"/>
        <w:autoSpaceDE w:val="0"/>
        <w:autoSpaceDN w:val="0"/>
        <w:adjustRightInd w:val="0"/>
        <w:jc w:val="right"/>
        <w:outlineLvl w:val="1"/>
        <w:sectPr w:rsidR="0005641C" w:rsidSect="00174D2A">
          <w:pgSz w:w="11906" w:h="16838"/>
          <w:pgMar w:top="1134" w:right="850" w:bottom="1134" w:left="1701" w:header="708" w:footer="708" w:gutter="0"/>
          <w:cols w:space="708"/>
          <w:docGrid w:linePitch="360"/>
        </w:sectPr>
      </w:pPr>
    </w:p>
    <w:p w:rsidR="0005641C" w:rsidRPr="003D3A40" w:rsidRDefault="0005641C" w:rsidP="0005641C">
      <w:pPr>
        <w:widowControl w:val="0"/>
        <w:autoSpaceDE w:val="0"/>
        <w:autoSpaceDN w:val="0"/>
        <w:adjustRightInd w:val="0"/>
        <w:jc w:val="right"/>
        <w:outlineLvl w:val="1"/>
      </w:pPr>
      <w:r w:rsidRPr="003D3A40">
        <w:lastRenderedPageBreak/>
        <w:t>Приложение</w:t>
      </w:r>
      <w:r w:rsidR="00FB0355">
        <w:t xml:space="preserve"> </w:t>
      </w:r>
    </w:p>
    <w:p w:rsidR="00594D0F" w:rsidRDefault="0005641C" w:rsidP="0005641C">
      <w:pPr>
        <w:widowControl w:val="0"/>
        <w:autoSpaceDE w:val="0"/>
        <w:autoSpaceDN w:val="0"/>
        <w:adjustRightInd w:val="0"/>
        <w:jc w:val="right"/>
      </w:pPr>
      <w:r w:rsidRPr="003D3A40">
        <w:t>к муниципальной программе</w:t>
      </w:r>
      <w:r w:rsidR="00FB0355">
        <w:t xml:space="preserve"> </w:t>
      </w:r>
    </w:p>
    <w:p w:rsidR="0005641C" w:rsidRPr="003D3A40" w:rsidRDefault="00FB0355" w:rsidP="0005641C">
      <w:pPr>
        <w:widowControl w:val="0"/>
        <w:autoSpaceDE w:val="0"/>
        <w:autoSpaceDN w:val="0"/>
        <w:adjustRightInd w:val="0"/>
        <w:jc w:val="right"/>
      </w:pPr>
      <w:proofErr w:type="spellStart"/>
      <w:r>
        <w:t>Ковылкинского</w:t>
      </w:r>
      <w:proofErr w:type="spellEnd"/>
      <w:r>
        <w:t xml:space="preserve"> сельского</w:t>
      </w:r>
      <w:r w:rsidR="00594D0F">
        <w:t xml:space="preserve"> поселения</w:t>
      </w: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right"/>
        <w:outlineLvl w:val="2"/>
      </w:pPr>
      <w:r w:rsidRPr="003D3A40">
        <w:t>Таблица 1</w:t>
      </w:r>
    </w:p>
    <w:p w:rsidR="0005641C" w:rsidRPr="003D3A40" w:rsidRDefault="0005641C" w:rsidP="0005641C">
      <w:pPr>
        <w:widowControl w:val="0"/>
        <w:tabs>
          <w:tab w:val="left" w:pos="9610"/>
        </w:tabs>
        <w:autoSpaceDE w:val="0"/>
        <w:autoSpaceDN w:val="0"/>
        <w:adjustRightInd w:val="0"/>
        <w:jc w:val="center"/>
      </w:pPr>
      <w:bookmarkStart w:id="0" w:name="Par400"/>
      <w:bookmarkEnd w:id="0"/>
      <w:r w:rsidRPr="003D3A40">
        <w:t>Сведения</w:t>
      </w:r>
    </w:p>
    <w:p w:rsidR="0005641C" w:rsidRPr="003D3A40" w:rsidRDefault="0005641C" w:rsidP="0005641C">
      <w:pPr>
        <w:widowControl w:val="0"/>
        <w:autoSpaceDE w:val="0"/>
        <w:autoSpaceDN w:val="0"/>
        <w:adjustRightInd w:val="0"/>
        <w:jc w:val="center"/>
      </w:pPr>
      <w:r w:rsidRPr="003D3A40">
        <w:t>о показателях (индикаторах) муниципальной  программы, подпрограмм муниципальной  программы «Обеспечение общественного порядка и противодействие преступности» и их значениях</w:t>
      </w:r>
    </w:p>
    <w:tbl>
      <w:tblPr>
        <w:tblW w:w="14176" w:type="dxa"/>
        <w:tblCellSpacing w:w="5" w:type="nil"/>
        <w:tblInd w:w="75" w:type="dxa"/>
        <w:tblLayout w:type="fixed"/>
        <w:tblCellMar>
          <w:left w:w="75" w:type="dxa"/>
          <w:right w:w="75" w:type="dxa"/>
        </w:tblCellMar>
        <w:tblLook w:val="0000"/>
      </w:tblPr>
      <w:tblGrid>
        <w:gridCol w:w="648"/>
        <w:gridCol w:w="3463"/>
        <w:gridCol w:w="864"/>
        <w:gridCol w:w="1688"/>
        <w:gridCol w:w="1843"/>
        <w:gridCol w:w="1796"/>
        <w:gridCol w:w="2456"/>
        <w:gridCol w:w="1418"/>
      </w:tblGrid>
      <w:tr w:rsidR="0005641C" w:rsidRPr="003D3A40" w:rsidTr="00174D2A">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r w:rsidRPr="003D3A40">
              <w:br/>
            </w:r>
            <w:proofErr w:type="spellStart"/>
            <w:proofErr w:type="gramStart"/>
            <w:r w:rsidRPr="003D3A40">
              <w:t>п</w:t>
            </w:r>
            <w:proofErr w:type="spellEnd"/>
            <w:proofErr w:type="gramEnd"/>
            <w:r w:rsidRPr="003D3A40">
              <w:t>/</w:t>
            </w:r>
            <w:proofErr w:type="spellStart"/>
            <w:r w:rsidRPr="003D3A40">
              <w:t>п</w:t>
            </w:r>
            <w:proofErr w:type="spellEnd"/>
          </w:p>
        </w:tc>
        <w:tc>
          <w:tcPr>
            <w:tcW w:w="3463"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Показатель (индикатор)   </w:t>
            </w:r>
            <w:r w:rsidRPr="003D3A40">
              <w:br/>
              <w:t>(наименование)</w:t>
            </w:r>
          </w:p>
        </w:tc>
        <w:tc>
          <w:tcPr>
            <w:tcW w:w="864"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ед.</w:t>
            </w:r>
            <w:r w:rsidRPr="003D3A40">
              <w:br/>
            </w:r>
            <w:proofErr w:type="spellStart"/>
            <w:r w:rsidRPr="003D3A40">
              <w:t>изм</w:t>
            </w:r>
            <w:proofErr w:type="spellEnd"/>
            <w:r w:rsidRPr="003D3A40">
              <w:t>.</w:t>
            </w:r>
          </w:p>
        </w:tc>
        <w:tc>
          <w:tcPr>
            <w:tcW w:w="9201" w:type="dxa"/>
            <w:gridSpan w:val="5"/>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Значения показателей</w:t>
            </w:r>
          </w:p>
        </w:tc>
      </w:tr>
      <w:tr w:rsidR="0005641C" w:rsidRPr="003D3A40" w:rsidTr="00174D2A">
        <w:trPr>
          <w:trHeight w:val="818"/>
          <w:tblCellSpacing w:w="5" w:type="nil"/>
        </w:trPr>
        <w:tc>
          <w:tcPr>
            <w:tcW w:w="64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463"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64"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68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отчетный год</w:t>
            </w:r>
          </w:p>
          <w:p w:rsidR="0005641C" w:rsidRPr="003D3A40" w:rsidRDefault="00594D0F" w:rsidP="00174D2A">
            <w:pPr>
              <w:widowControl w:val="0"/>
              <w:autoSpaceDE w:val="0"/>
              <w:autoSpaceDN w:val="0"/>
              <w:adjustRightInd w:val="0"/>
              <w:jc w:val="center"/>
            </w:pPr>
            <w:r>
              <w:t>2015</w:t>
            </w:r>
          </w:p>
        </w:tc>
        <w:tc>
          <w:tcPr>
            <w:tcW w:w="1843" w:type="dxa"/>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текущий год </w:t>
            </w:r>
          </w:p>
          <w:p w:rsidR="0005641C" w:rsidRPr="003D3A40" w:rsidRDefault="00594D0F" w:rsidP="00174D2A">
            <w:pPr>
              <w:widowControl w:val="0"/>
              <w:autoSpaceDE w:val="0"/>
              <w:autoSpaceDN w:val="0"/>
              <w:adjustRightInd w:val="0"/>
              <w:jc w:val="center"/>
            </w:pPr>
            <w:r>
              <w:t>2016</w:t>
            </w:r>
          </w:p>
        </w:tc>
        <w:tc>
          <w:tcPr>
            <w:tcW w:w="1796" w:type="dxa"/>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очередной финансовый год</w:t>
            </w:r>
          </w:p>
          <w:p w:rsidR="0005641C" w:rsidRPr="003D3A40" w:rsidRDefault="00594D0F" w:rsidP="00174D2A">
            <w:pPr>
              <w:widowControl w:val="0"/>
              <w:autoSpaceDE w:val="0"/>
              <w:autoSpaceDN w:val="0"/>
              <w:adjustRightInd w:val="0"/>
              <w:jc w:val="center"/>
            </w:pPr>
            <w:r>
              <w:t>2017</w:t>
            </w:r>
          </w:p>
        </w:tc>
        <w:tc>
          <w:tcPr>
            <w:tcW w:w="2456" w:type="dxa"/>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p>
          <w:p w:rsidR="0005641C" w:rsidRPr="003D3A40" w:rsidRDefault="0005641C" w:rsidP="00174D2A">
            <w:pPr>
              <w:widowControl w:val="0"/>
              <w:autoSpaceDE w:val="0"/>
              <w:autoSpaceDN w:val="0"/>
              <w:adjustRightInd w:val="0"/>
              <w:jc w:val="center"/>
            </w:pPr>
            <w:r w:rsidRPr="003D3A40">
              <w:t>планового периода 201</w:t>
            </w:r>
            <w:r w:rsidR="00594D0F">
              <w:t>8</w:t>
            </w:r>
          </w:p>
        </w:tc>
        <w:tc>
          <w:tcPr>
            <w:tcW w:w="1418" w:type="dxa"/>
            <w:tcBorders>
              <w:left w:val="single" w:sz="4" w:space="0" w:color="auto"/>
              <w:right w:val="single" w:sz="4" w:space="0" w:color="auto"/>
            </w:tcBorders>
          </w:tcPr>
          <w:p w:rsidR="0005641C" w:rsidRPr="003D3A40" w:rsidRDefault="00594D0F" w:rsidP="00174D2A">
            <w:pPr>
              <w:widowControl w:val="0"/>
              <w:autoSpaceDE w:val="0"/>
              <w:autoSpaceDN w:val="0"/>
              <w:adjustRightInd w:val="0"/>
              <w:jc w:val="center"/>
            </w:pPr>
            <w:r>
              <w:t>2019</w:t>
            </w:r>
            <w:r w:rsidR="0005641C" w:rsidRPr="003D3A40">
              <w:t>-2020</w:t>
            </w:r>
          </w:p>
        </w:tc>
      </w:tr>
      <w:tr w:rsidR="0005641C" w:rsidRPr="003D3A40" w:rsidTr="00174D2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8</w:t>
            </w:r>
          </w:p>
        </w:tc>
      </w:tr>
      <w:tr w:rsidR="0005641C" w:rsidRPr="003D3A40" w:rsidTr="00174D2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Муниципальная программа                                                                                              </w:t>
            </w:r>
          </w:p>
        </w:tc>
      </w:tr>
      <w:tr w:rsidR="0005641C" w:rsidRPr="003D3A40" w:rsidTr="00174D2A">
        <w:trPr>
          <w:trHeight w:val="191"/>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Количество мероприятий, направленных на повышение и профилактику уровня правого, культурного, нравственного, спортивного и военно-патриотического воспитания граждан</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r>
      <w:tr w:rsidR="0005641C" w:rsidRPr="003D3A40" w:rsidTr="00174D2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Количество граждан, участвующих в деятельности общественных объединений правоохранительной направленности </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r>
      <w:tr w:rsidR="0005641C" w:rsidRPr="003D3A40" w:rsidTr="00174D2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w:t>
            </w:r>
          </w:p>
        </w:tc>
      </w:tr>
      <w:tr w:rsidR="0005641C" w:rsidRPr="003D3A40" w:rsidTr="00174D2A">
        <w:trPr>
          <w:trHeight w:val="292"/>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1.1.</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Количество защищенных социально значимых объектов, объектов повышенной опасности и жизнеобеспечения, </w:t>
            </w:r>
            <w:r w:rsidRPr="003D3A40">
              <w:lastRenderedPageBreak/>
              <w:t>на которых проводились целевые мероприятия по усилению антитеррористической защищенности</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r>
      <w:tr w:rsidR="0005641C" w:rsidRPr="003D3A40" w:rsidTr="00174D2A">
        <w:trPr>
          <w:trHeight w:val="269"/>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lastRenderedPageBreak/>
              <w:t>1.2.</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Доля жителей поселения, имеющих недостаточно информации о мерах по противодействию коррупции</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10</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18</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16-8</w:t>
            </w:r>
          </w:p>
        </w:tc>
      </w:tr>
      <w:tr w:rsidR="0005641C" w:rsidRPr="003D3A40" w:rsidTr="00174D2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2                                                                                                         </w:t>
            </w:r>
          </w:p>
        </w:tc>
      </w:tr>
      <w:tr w:rsidR="0005641C" w:rsidRPr="003D3A40" w:rsidTr="00174D2A">
        <w:trPr>
          <w:tblCellSpacing w:w="5" w:type="nil"/>
        </w:trPr>
        <w:tc>
          <w:tcPr>
            <w:tcW w:w="648" w:type="dxa"/>
            <w:tcBorders>
              <w:left w:val="single" w:sz="4" w:space="0" w:color="auto"/>
              <w:bottom w:val="single" w:sz="4" w:space="0" w:color="auto"/>
              <w:right w:val="single" w:sz="4" w:space="0" w:color="auto"/>
            </w:tcBorders>
          </w:tcPr>
          <w:p w:rsidR="0005641C" w:rsidRPr="00594D0F" w:rsidRDefault="0005641C" w:rsidP="00174D2A">
            <w:pPr>
              <w:widowControl w:val="0"/>
              <w:autoSpaceDE w:val="0"/>
              <w:autoSpaceDN w:val="0"/>
              <w:adjustRightInd w:val="0"/>
              <w:jc w:val="center"/>
            </w:pPr>
            <w:r w:rsidRPr="00594D0F">
              <w:t>2.1.</w:t>
            </w:r>
          </w:p>
        </w:tc>
        <w:tc>
          <w:tcPr>
            <w:tcW w:w="3463" w:type="dxa"/>
            <w:tcBorders>
              <w:left w:val="single" w:sz="4" w:space="0" w:color="auto"/>
              <w:bottom w:val="single" w:sz="4" w:space="0" w:color="auto"/>
              <w:right w:val="single" w:sz="4" w:space="0" w:color="auto"/>
            </w:tcBorders>
          </w:tcPr>
          <w:p w:rsidR="0005641C" w:rsidRPr="00594D0F" w:rsidRDefault="0005641C" w:rsidP="00174D2A">
            <w:pPr>
              <w:widowControl w:val="0"/>
              <w:autoSpaceDE w:val="0"/>
              <w:autoSpaceDN w:val="0"/>
              <w:adjustRightInd w:val="0"/>
            </w:pPr>
            <w:r w:rsidRPr="00594D0F">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5</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5</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5</w:t>
            </w:r>
          </w:p>
        </w:tc>
      </w:tr>
      <w:tr w:rsidR="0005641C" w:rsidRPr="003D3A40" w:rsidTr="00174D2A">
        <w:trPr>
          <w:tblCellSpacing w:w="5" w:type="nil"/>
        </w:trPr>
        <w:tc>
          <w:tcPr>
            <w:tcW w:w="64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2.2.</w:t>
            </w:r>
          </w:p>
        </w:tc>
        <w:tc>
          <w:tcPr>
            <w:tcW w:w="346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Уровень информационного обеспечения деятельности государственных органов и общественных организаций</w:t>
            </w:r>
          </w:p>
        </w:tc>
        <w:tc>
          <w:tcPr>
            <w:tcW w:w="86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0,5</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0,8</w:t>
            </w:r>
          </w:p>
        </w:tc>
        <w:tc>
          <w:tcPr>
            <w:tcW w:w="179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2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r>
      <w:tr w:rsidR="0005641C" w:rsidRPr="003D3A40" w:rsidTr="00174D2A">
        <w:trPr>
          <w:tblCellSpacing w:w="5" w:type="nil"/>
        </w:trPr>
        <w:tc>
          <w:tcPr>
            <w:tcW w:w="14176" w:type="dxa"/>
            <w:gridSpan w:val="8"/>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Подпрограмма 3</w:t>
            </w:r>
          </w:p>
        </w:tc>
      </w:tr>
      <w:tr w:rsidR="0005641C" w:rsidRPr="003D3A40" w:rsidTr="00174D2A">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3.1</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Доля жителей Ковылкинского сельского поселения, привлеченных к участию здорового образа жизни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5</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15</w:t>
            </w:r>
          </w:p>
        </w:tc>
      </w:tr>
      <w:tr w:rsidR="0005641C" w:rsidRPr="003D3A40" w:rsidTr="00174D2A">
        <w:trPr>
          <w:tblCellSpacing w:w="5" w:type="nil"/>
        </w:trPr>
        <w:tc>
          <w:tcPr>
            <w:tcW w:w="64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3.2</w:t>
            </w:r>
          </w:p>
        </w:tc>
        <w:tc>
          <w:tcPr>
            <w:tcW w:w="346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Количество мероприятий, направленных на выявление и уничтожение дикорастущей конопли</w:t>
            </w:r>
          </w:p>
        </w:tc>
        <w:tc>
          <w:tcPr>
            <w:tcW w:w="86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168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80</w:t>
            </w:r>
          </w:p>
        </w:tc>
        <w:tc>
          <w:tcPr>
            <w:tcW w:w="1843"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90</w:t>
            </w:r>
          </w:p>
        </w:tc>
        <w:tc>
          <w:tcPr>
            <w:tcW w:w="179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90</w:t>
            </w:r>
          </w:p>
        </w:tc>
        <w:tc>
          <w:tcPr>
            <w:tcW w:w="245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90</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90</w:t>
            </w:r>
          </w:p>
        </w:tc>
      </w:tr>
    </w:tbl>
    <w:p w:rsidR="0005641C" w:rsidRDefault="0005641C" w:rsidP="0005641C">
      <w:pPr>
        <w:widowControl w:val="0"/>
        <w:jc w:val="both"/>
        <w:rPr>
          <w:color w:val="FF0000"/>
          <w:sz w:val="28"/>
          <w:szCs w:val="28"/>
        </w:rPr>
      </w:pPr>
    </w:p>
    <w:p w:rsidR="00594D0F" w:rsidRPr="003D3A40" w:rsidRDefault="00594D0F" w:rsidP="0005641C">
      <w:pPr>
        <w:widowControl w:val="0"/>
        <w:jc w:val="both"/>
        <w:rPr>
          <w:color w:val="FF0000"/>
          <w:sz w:val="28"/>
          <w:szCs w:val="28"/>
        </w:rPr>
      </w:pPr>
    </w:p>
    <w:p w:rsidR="00594D0F" w:rsidRDefault="0005641C" w:rsidP="0005641C">
      <w:pPr>
        <w:widowControl w:val="0"/>
        <w:autoSpaceDE w:val="0"/>
        <w:autoSpaceDN w:val="0"/>
        <w:adjustRightInd w:val="0"/>
        <w:jc w:val="right"/>
        <w:outlineLvl w:val="2"/>
      </w:pPr>
      <w:r w:rsidRPr="003D3A40">
        <w:lastRenderedPageBreak/>
        <w:t xml:space="preserve">Таблица 2 </w:t>
      </w:r>
    </w:p>
    <w:p w:rsidR="0005641C" w:rsidRDefault="0005641C" w:rsidP="0005641C">
      <w:pPr>
        <w:widowControl w:val="0"/>
        <w:autoSpaceDE w:val="0"/>
        <w:autoSpaceDN w:val="0"/>
        <w:adjustRightInd w:val="0"/>
        <w:jc w:val="right"/>
        <w:outlineLvl w:val="2"/>
      </w:pPr>
      <w:r w:rsidRPr="003D3A40">
        <w:t xml:space="preserve">к муниципальной программе </w:t>
      </w:r>
    </w:p>
    <w:p w:rsidR="00594D0F" w:rsidRPr="003D3A40" w:rsidRDefault="00594D0F" w:rsidP="0005641C">
      <w:pPr>
        <w:widowControl w:val="0"/>
        <w:autoSpaceDE w:val="0"/>
        <w:autoSpaceDN w:val="0"/>
        <w:adjustRightInd w:val="0"/>
        <w:jc w:val="right"/>
        <w:outlineLvl w:val="2"/>
      </w:pPr>
      <w:proofErr w:type="spellStart"/>
      <w:r>
        <w:t>Ковылкинского</w:t>
      </w:r>
      <w:proofErr w:type="spellEnd"/>
      <w:r>
        <w:t xml:space="preserve"> сельского поселения</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 w:name="Par487"/>
      <w:bookmarkEnd w:id="1"/>
      <w:r w:rsidRPr="003D3A40">
        <w:t>Перечень</w:t>
      </w:r>
    </w:p>
    <w:p w:rsidR="0005641C" w:rsidRPr="003D3A40" w:rsidRDefault="0005641C" w:rsidP="0005641C">
      <w:pPr>
        <w:widowControl w:val="0"/>
        <w:autoSpaceDE w:val="0"/>
        <w:autoSpaceDN w:val="0"/>
        <w:adjustRightInd w:val="0"/>
        <w:jc w:val="center"/>
      </w:pPr>
      <w:r w:rsidRPr="003D3A40">
        <w:t xml:space="preserve">подпрограмм, основных мероприятий и мероприятий ведомственных целевых программ </w:t>
      </w:r>
    </w:p>
    <w:p w:rsidR="0005641C" w:rsidRPr="003D3A40" w:rsidRDefault="0005641C" w:rsidP="0005641C">
      <w:pPr>
        <w:widowControl w:val="0"/>
        <w:autoSpaceDE w:val="0"/>
        <w:autoSpaceDN w:val="0"/>
        <w:adjustRightInd w:val="0"/>
        <w:jc w:val="center"/>
      </w:pPr>
      <w:r w:rsidRPr="003D3A40">
        <w:t>муниципальной  программы</w:t>
      </w:r>
    </w:p>
    <w:p w:rsidR="0005641C" w:rsidRPr="003D3A40" w:rsidRDefault="0005641C" w:rsidP="0005641C">
      <w:pPr>
        <w:widowControl w:val="0"/>
        <w:autoSpaceDE w:val="0"/>
        <w:autoSpaceDN w:val="0"/>
        <w:adjustRightInd w:val="0"/>
        <w:jc w:val="both"/>
      </w:pPr>
    </w:p>
    <w:tbl>
      <w:tblPr>
        <w:tblW w:w="14894" w:type="dxa"/>
        <w:tblCellSpacing w:w="5" w:type="nil"/>
        <w:tblInd w:w="75" w:type="dxa"/>
        <w:tblLayout w:type="fixed"/>
        <w:tblCellMar>
          <w:left w:w="75" w:type="dxa"/>
          <w:right w:w="75" w:type="dxa"/>
        </w:tblCellMar>
        <w:tblLook w:val="0000"/>
      </w:tblPr>
      <w:tblGrid>
        <w:gridCol w:w="600"/>
        <w:gridCol w:w="3369"/>
        <w:gridCol w:w="1985"/>
        <w:gridCol w:w="1417"/>
        <w:gridCol w:w="1418"/>
        <w:gridCol w:w="2126"/>
        <w:gridCol w:w="13"/>
        <w:gridCol w:w="1920"/>
        <w:gridCol w:w="2046"/>
      </w:tblGrid>
      <w:tr w:rsidR="0005641C" w:rsidRPr="003D3A40" w:rsidTr="00174D2A">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r w:rsidRPr="003D3A40">
              <w:br/>
            </w:r>
            <w:proofErr w:type="spellStart"/>
            <w:proofErr w:type="gramStart"/>
            <w:r w:rsidRPr="003D3A40">
              <w:t>п</w:t>
            </w:r>
            <w:proofErr w:type="spellEnd"/>
            <w:proofErr w:type="gramEnd"/>
            <w:r w:rsidRPr="003D3A40">
              <w:t>/</w:t>
            </w:r>
            <w:proofErr w:type="spellStart"/>
            <w:r w:rsidRPr="003D3A40">
              <w:t>п</w:t>
            </w:r>
            <w:proofErr w:type="spellEnd"/>
          </w:p>
        </w:tc>
        <w:tc>
          <w:tcPr>
            <w:tcW w:w="336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Номер и наименование    </w:t>
            </w:r>
            <w:r w:rsidRPr="003D3A40">
              <w:br/>
              <w:t>основного мероприятия,</w:t>
            </w:r>
          </w:p>
          <w:p w:rsidR="0005641C" w:rsidRPr="003D3A40" w:rsidRDefault="0005641C" w:rsidP="00174D2A">
            <w:pPr>
              <w:widowControl w:val="0"/>
              <w:autoSpaceDE w:val="0"/>
              <w:autoSpaceDN w:val="0"/>
              <w:adjustRightInd w:val="0"/>
              <w:jc w:val="center"/>
            </w:pPr>
            <w:r w:rsidRPr="003D3A40">
              <w:t>мероприятия ведомственной целевой программы</w:t>
            </w:r>
          </w:p>
          <w:p w:rsidR="0005641C" w:rsidRPr="003D3A40" w:rsidRDefault="0005641C" w:rsidP="00174D2A">
            <w:pPr>
              <w:widowControl w:val="0"/>
              <w:autoSpaceDE w:val="0"/>
              <w:autoSpaceDN w:val="0"/>
              <w:adjustRightInd w:val="0"/>
              <w:jc w:val="center"/>
            </w:pPr>
          </w:p>
        </w:tc>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Ожидаемый     </w:t>
            </w:r>
            <w:r w:rsidRPr="003D3A40">
              <w:br/>
              <w:t xml:space="preserve">непосредственный </w:t>
            </w:r>
            <w:r w:rsidRPr="003D3A40">
              <w:br/>
              <w:t xml:space="preserve">результат     </w:t>
            </w:r>
            <w:r w:rsidRPr="003D3A40">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Последствия </w:t>
            </w:r>
            <w:r w:rsidRPr="003D3A40">
              <w:br/>
            </w:r>
            <w:proofErr w:type="spellStart"/>
            <w:r w:rsidRPr="003D3A40">
              <w:t>нереализации</w:t>
            </w:r>
            <w:proofErr w:type="spellEnd"/>
            <w:r w:rsidRPr="003D3A40">
              <w:t xml:space="preserve"> основного   </w:t>
            </w:r>
            <w:r w:rsidRPr="003D3A40">
              <w:br/>
              <w:t xml:space="preserve">мероприятия, мероприятия ведомственной </w:t>
            </w:r>
            <w:r w:rsidRPr="003D3A40">
              <w:br/>
              <w:t xml:space="preserve"> целевой    </w:t>
            </w:r>
            <w:r w:rsidRPr="003D3A40">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Связь с </w:t>
            </w:r>
            <w:r w:rsidRPr="003D3A40">
              <w:br/>
              <w:t xml:space="preserve">показателями   муниципальной  </w:t>
            </w:r>
            <w:r w:rsidRPr="003D3A40">
              <w:br/>
              <w:t xml:space="preserve">программы    </w:t>
            </w:r>
            <w:r w:rsidRPr="003D3A40">
              <w:br/>
              <w:t>(подпрограммы)</w:t>
            </w:r>
          </w:p>
        </w:tc>
      </w:tr>
      <w:tr w:rsidR="0005641C" w:rsidRPr="003D3A40" w:rsidTr="00174D2A">
        <w:trPr>
          <w:tblCellSpacing w:w="5" w:type="nil"/>
        </w:trPr>
        <w:tc>
          <w:tcPr>
            <w:tcW w:w="600"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36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начала  </w:t>
            </w:r>
            <w:r w:rsidRPr="003D3A40">
              <w:br/>
              <w:t>реализации</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окончания </w:t>
            </w:r>
            <w:r w:rsidRPr="003D3A40">
              <w:br/>
              <w:t>реализации</w:t>
            </w:r>
          </w:p>
        </w:tc>
        <w:tc>
          <w:tcPr>
            <w:tcW w:w="212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33"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04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212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1933"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8</w:t>
            </w: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294" w:type="dxa"/>
            <w:gridSpan w:val="8"/>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w:t>
            </w: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и т.д. </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уровня незнаний граждан 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Повышение уровня незнаний 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 xml:space="preserve">Организовать подготовку </w:t>
            </w:r>
            <w:r w:rsidRPr="003D3A40">
              <w:lastRenderedPageBreak/>
              <w:t xml:space="preserve">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и т.д.  </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 xml:space="preserve">Администрация </w:t>
            </w:r>
            <w:r w:rsidRPr="003D3A40">
              <w:lastRenderedPageBreak/>
              <w:t>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2014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Снижение уровня </w:t>
            </w:r>
            <w:r w:rsidRPr="003D3A40">
              <w:lastRenderedPageBreak/>
              <w:t>незнаний граждан при первых действиях при террористическом акте</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 xml:space="preserve">Повышение </w:t>
            </w:r>
            <w:r w:rsidRPr="003D3A40">
              <w:lastRenderedPageBreak/>
              <w:t>уровня незнаний граждан при первых действиях при террористическом акте</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highlight w:val="yellow"/>
              </w:rPr>
            </w:pPr>
          </w:p>
        </w:tc>
      </w:tr>
      <w:tr w:rsidR="0005641C" w:rsidRPr="003D3A40" w:rsidTr="00174D2A">
        <w:trPr>
          <w:trHeight w:val="1725"/>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3</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Информировать граждан о наличии в сельском поселении телефонных линий для сообщения фактов экстремисткой и террористической деятельности, и</w:t>
            </w:r>
            <w:proofErr w:type="gramStart"/>
            <w:r w:rsidRPr="003D3A40">
              <w:t xml:space="preserve"> .</w:t>
            </w:r>
            <w:proofErr w:type="gramEnd"/>
            <w:r w:rsidRPr="003D3A40">
              <w:t xml:space="preserve">т.д. </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Повышение уровня информирования граждан</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уровня информирования граждан</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highlight w:val="yellow"/>
              </w:rPr>
            </w:pP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Подпрограмма 2</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highlight w:val="yellow"/>
              </w:rPr>
            </w:pPr>
          </w:p>
        </w:tc>
      </w:tr>
      <w:tr w:rsidR="0005641C" w:rsidRPr="003D3A40" w:rsidTr="00174D2A">
        <w:trPr>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Организовать проведение сходов граждан по актуальным проблемам профилактики правонарушений</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Информирование граждан о решение проблем посредством общения</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Неграмотность населения по вопросам профилактики правонарушений </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highlight w:val="yellow"/>
              </w:rPr>
            </w:pPr>
          </w:p>
        </w:tc>
      </w:tr>
      <w:tr w:rsidR="0005641C" w:rsidRPr="003D3A40" w:rsidTr="00174D2A">
        <w:trPr>
          <w:trHeight w:val="840"/>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highlight w:val="yellow"/>
              </w:rPr>
            </w:pPr>
            <w:r w:rsidRPr="003D3A40">
              <w:t>2</w:t>
            </w:r>
          </w:p>
        </w:tc>
        <w:tc>
          <w:tcPr>
            <w:tcW w:w="33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Проведение рейдов в местах скопления массового пребывания молодежи, и т.д.</w:t>
            </w:r>
          </w:p>
        </w:tc>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уровня безопасности граждан </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уровня безопасности граждан</w:t>
            </w:r>
          </w:p>
        </w:tc>
        <w:tc>
          <w:tcPr>
            <w:tcW w:w="204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46"/>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p w:rsidR="0005641C" w:rsidRPr="003D3A40" w:rsidRDefault="0005641C" w:rsidP="00174D2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Организация проведение совместных рейдовых проверок объектов торговли на предмет нарушения  законодательства РФ в сфере оборота алкоголя</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количества фактов незаконной продажи алкогольной продукции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количества фактов незаконной продажи алкогольной </w:t>
            </w:r>
            <w:r w:rsidRPr="003D3A40">
              <w:lastRenderedPageBreak/>
              <w:t xml:space="preserve">продукции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20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Подпрограмма 3</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127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jc w:val="both"/>
            </w:pPr>
            <w:r w:rsidRPr="003D3A40">
              <w:t xml:space="preserve">Внедрение технологий формирования </w:t>
            </w:r>
            <w:proofErr w:type="spellStart"/>
            <w:r w:rsidRPr="003D3A40">
              <w:t>антинаркотической</w:t>
            </w:r>
            <w:proofErr w:type="spellEnd"/>
            <w:r w:rsidRPr="003D3A40">
              <w:t xml:space="preserve"> культуры личности в деятельность государственных органов</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w:t>
            </w:r>
            <w:proofErr w:type="spellStart"/>
            <w:r w:rsidRPr="003D3A40">
              <w:t>антинаркотической</w:t>
            </w:r>
            <w:proofErr w:type="spellEnd"/>
            <w:r w:rsidRPr="003D3A40">
              <w:t xml:space="preserve"> культуры личности </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Снижение  </w:t>
            </w:r>
            <w:proofErr w:type="spellStart"/>
            <w:r w:rsidRPr="003D3A40">
              <w:t>антинаркотической</w:t>
            </w:r>
            <w:proofErr w:type="spellEnd"/>
            <w:r w:rsidRPr="003D3A40">
              <w:t xml:space="preserve"> культуры личности</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757"/>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jc w:val="both"/>
            </w:pPr>
            <w:r w:rsidRPr="003D3A40">
              <w:t xml:space="preserve">Совершенствование </w:t>
            </w:r>
            <w:proofErr w:type="spellStart"/>
            <w:r w:rsidRPr="003D3A40">
              <w:t>антинаркотической</w:t>
            </w:r>
            <w:proofErr w:type="spellEnd"/>
            <w:r w:rsidRPr="003D3A40">
              <w:t xml:space="preserve"> пропаганды, и</w:t>
            </w:r>
            <w:proofErr w:type="gramStart"/>
            <w:r w:rsidRPr="003D3A40">
              <w:t xml:space="preserve"> .</w:t>
            </w:r>
            <w:proofErr w:type="gramEnd"/>
            <w:r w:rsidRPr="003D3A40">
              <w:t>т.д.</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уровня </w:t>
            </w:r>
            <w:proofErr w:type="spellStart"/>
            <w:r w:rsidRPr="003D3A40">
              <w:t>антинаркотической</w:t>
            </w:r>
            <w:proofErr w:type="spellEnd"/>
            <w:r w:rsidRPr="003D3A40">
              <w:t xml:space="preserve"> пропаганды</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Снижение уровня </w:t>
            </w:r>
            <w:proofErr w:type="spellStart"/>
            <w:r w:rsidRPr="003D3A40">
              <w:t>антинаркотической</w:t>
            </w:r>
            <w:proofErr w:type="spellEnd"/>
            <w:r w:rsidRPr="003D3A40">
              <w:t xml:space="preserve"> пропаганды</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15"/>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33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Развитие системы мониторинга распространения наркомании в поселении;</w:t>
            </w:r>
          </w:p>
        </w:tc>
        <w:tc>
          <w:tcPr>
            <w:tcW w:w="198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Администрация Ковылкинского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2014</w:t>
            </w:r>
          </w:p>
        </w:tc>
        <w:tc>
          <w:tcPr>
            <w:tcW w:w="141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2020</w:t>
            </w:r>
          </w:p>
        </w:tc>
        <w:tc>
          <w:tcPr>
            <w:tcW w:w="2139"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Развитие системы мониторинга распространения наркомании в поселении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Длящееся развитие системы мониторинга распространения наркомании в поселении </w:t>
            </w:r>
          </w:p>
        </w:tc>
        <w:tc>
          <w:tcPr>
            <w:tcW w:w="204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Default="0005641C" w:rsidP="0005641C">
      <w:pPr>
        <w:widowControl w:val="0"/>
        <w:jc w:val="both"/>
        <w:rPr>
          <w:color w:val="FF0000"/>
          <w:sz w:val="28"/>
          <w:szCs w:val="28"/>
        </w:rPr>
      </w:pPr>
    </w:p>
    <w:p w:rsidR="00594D0F" w:rsidRDefault="00594D0F" w:rsidP="0005641C">
      <w:pPr>
        <w:widowControl w:val="0"/>
        <w:jc w:val="both"/>
        <w:rPr>
          <w:color w:val="FF0000"/>
          <w:sz w:val="28"/>
          <w:szCs w:val="28"/>
        </w:rPr>
      </w:pPr>
    </w:p>
    <w:p w:rsidR="00594D0F" w:rsidRDefault="00594D0F" w:rsidP="0005641C">
      <w:pPr>
        <w:widowControl w:val="0"/>
        <w:jc w:val="both"/>
        <w:rPr>
          <w:color w:val="FF0000"/>
          <w:sz w:val="28"/>
          <w:szCs w:val="28"/>
        </w:rPr>
      </w:pPr>
    </w:p>
    <w:p w:rsidR="00594D0F" w:rsidRDefault="00594D0F" w:rsidP="0005641C">
      <w:pPr>
        <w:widowControl w:val="0"/>
        <w:jc w:val="both"/>
        <w:rPr>
          <w:color w:val="FF0000"/>
          <w:sz w:val="28"/>
          <w:szCs w:val="28"/>
        </w:rPr>
      </w:pPr>
    </w:p>
    <w:p w:rsidR="00594D0F" w:rsidRPr="003D3A40" w:rsidRDefault="00594D0F"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lastRenderedPageBreak/>
        <w:t>Таблица 3</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2" w:name="Par580"/>
      <w:bookmarkEnd w:id="2"/>
      <w:r w:rsidRPr="003D3A40">
        <w:t>Сведения</w:t>
      </w:r>
    </w:p>
    <w:p w:rsidR="0005641C" w:rsidRPr="003D3A40" w:rsidRDefault="0005641C" w:rsidP="0005641C">
      <w:pPr>
        <w:widowControl w:val="0"/>
        <w:autoSpaceDE w:val="0"/>
        <w:autoSpaceDN w:val="0"/>
        <w:adjustRightInd w:val="0"/>
        <w:jc w:val="center"/>
      </w:pPr>
      <w:r w:rsidRPr="003D3A40">
        <w:t>об основных мерах правового регулирования в сфере</w:t>
      </w:r>
    </w:p>
    <w:p w:rsidR="0005641C" w:rsidRPr="003D3A40" w:rsidRDefault="0005641C" w:rsidP="0005641C">
      <w:pPr>
        <w:widowControl w:val="0"/>
        <w:autoSpaceDE w:val="0"/>
        <w:autoSpaceDN w:val="0"/>
        <w:adjustRightInd w:val="0"/>
        <w:jc w:val="center"/>
      </w:pPr>
      <w:r w:rsidRPr="003D3A40">
        <w:t>реализации муниципальной  программы</w:t>
      </w:r>
    </w:p>
    <w:p w:rsidR="0005641C" w:rsidRPr="003D3A40" w:rsidRDefault="0005641C" w:rsidP="0005641C">
      <w:pPr>
        <w:widowControl w:val="0"/>
        <w:autoSpaceDE w:val="0"/>
        <w:autoSpaceDN w:val="0"/>
        <w:adjustRightInd w:val="0"/>
        <w:jc w:val="both"/>
      </w:pPr>
    </w:p>
    <w:tbl>
      <w:tblPr>
        <w:tblW w:w="0" w:type="auto"/>
        <w:tblCellSpacing w:w="5" w:type="nil"/>
        <w:tblInd w:w="2627" w:type="dxa"/>
        <w:tblLayout w:type="fixed"/>
        <w:tblCellMar>
          <w:left w:w="75" w:type="dxa"/>
          <w:right w:w="75" w:type="dxa"/>
        </w:tblCellMar>
        <w:tblLook w:val="0000"/>
      </w:tblPr>
      <w:tblGrid>
        <w:gridCol w:w="720"/>
        <w:gridCol w:w="2040"/>
        <w:gridCol w:w="2880"/>
        <w:gridCol w:w="1920"/>
        <w:gridCol w:w="1920"/>
      </w:tblGrid>
      <w:tr w:rsidR="0005641C" w:rsidRPr="003D3A40" w:rsidTr="00174D2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r w:rsidRPr="003D3A40">
              <w:br/>
            </w:r>
            <w:proofErr w:type="spellStart"/>
            <w:proofErr w:type="gramStart"/>
            <w:r w:rsidRPr="003D3A40">
              <w:t>п</w:t>
            </w:r>
            <w:proofErr w:type="spellEnd"/>
            <w:proofErr w:type="gramEnd"/>
            <w:r w:rsidRPr="003D3A40">
              <w:t>/</w:t>
            </w:r>
            <w:proofErr w:type="spellStart"/>
            <w:r w:rsidRPr="003D3A40">
              <w:t>п</w:t>
            </w:r>
            <w:proofErr w:type="spellEnd"/>
          </w:p>
        </w:tc>
        <w:tc>
          <w:tcPr>
            <w:tcW w:w="204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Вид      </w:t>
            </w:r>
            <w:r w:rsidRPr="003D3A40">
              <w:br/>
              <w:t xml:space="preserve"> нормативного  </w:t>
            </w:r>
            <w:r w:rsidRPr="003D3A40">
              <w:br/>
              <w:t>правового акта</w:t>
            </w:r>
          </w:p>
        </w:tc>
        <w:tc>
          <w:tcPr>
            <w:tcW w:w="288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Основные положения  </w:t>
            </w:r>
            <w:r w:rsidRPr="003D3A40">
              <w:br/>
              <w:t xml:space="preserve">     нормативного     </w:t>
            </w:r>
            <w:r w:rsidRPr="003D3A40">
              <w:br/>
              <w:t xml:space="preserve">    правового акта</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Ответственный </w:t>
            </w:r>
            <w:r w:rsidRPr="003D3A40">
              <w:br/>
              <w:t xml:space="preserve">исполнитель и </w:t>
            </w:r>
            <w:r w:rsidRPr="003D3A40">
              <w:br/>
              <w:t>соисполнители</w:t>
            </w:r>
          </w:p>
        </w:tc>
        <w:tc>
          <w:tcPr>
            <w:tcW w:w="192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Ожидаемые </w:t>
            </w:r>
            <w:r w:rsidRPr="003D3A40">
              <w:br/>
              <w:t xml:space="preserve"> сроки </w:t>
            </w:r>
            <w:r w:rsidRPr="003D3A40">
              <w:br/>
              <w:t xml:space="preserve"> принятия</w:t>
            </w: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20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288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разработка НПА Ковылкинского сельского поселения не требуется                                           </w:t>
            </w: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Основное мероприятие 1.1 /Мероприятие ВЦП               </w:t>
            </w: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0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88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Основное мероприятие 1.2 / Мероприятие ВЦП               </w:t>
            </w: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0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88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7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760" w:type="dxa"/>
            <w:gridSpan w:val="4"/>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right"/>
        <w:outlineLvl w:val="2"/>
      </w:pPr>
      <w:r w:rsidRPr="003D3A40">
        <w:t>Таблица 4</w:t>
      </w:r>
    </w:p>
    <w:p w:rsidR="0005641C" w:rsidRPr="003D3A40" w:rsidRDefault="0005641C" w:rsidP="0005641C">
      <w:pPr>
        <w:widowControl w:val="0"/>
        <w:autoSpaceDE w:val="0"/>
        <w:autoSpaceDN w:val="0"/>
        <w:adjustRightInd w:val="0"/>
        <w:jc w:val="center"/>
      </w:pPr>
      <w:bookmarkStart w:id="3" w:name="Par610"/>
      <w:bookmarkEnd w:id="3"/>
      <w:r w:rsidRPr="003D3A40">
        <w:t>Прогноз</w:t>
      </w:r>
    </w:p>
    <w:p w:rsidR="0005641C" w:rsidRPr="003D3A40" w:rsidRDefault="0005641C" w:rsidP="0005641C">
      <w:pPr>
        <w:widowControl w:val="0"/>
        <w:autoSpaceDE w:val="0"/>
        <w:autoSpaceDN w:val="0"/>
        <w:adjustRightInd w:val="0"/>
        <w:jc w:val="center"/>
      </w:pPr>
      <w:r w:rsidRPr="003D3A40">
        <w:t>сводных показателей муниципальных заданий на оказание</w:t>
      </w:r>
    </w:p>
    <w:p w:rsidR="0005641C" w:rsidRPr="003D3A40" w:rsidRDefault="0005641C" w:rsidP="0005641C">
      <w:pPr>
        <w:widowControl w:val="0"/>
        <w:autoSpaceDE w:val="0"/>
        <w:autoSpaceDN w:val="0"/>
        <w:adjustRightInd w:val="0"/>
        <w:jc w:val="center"/>
      </w:pPr>
      <w:r w:rsidRPr="003D3A40">
        <w:t>муниципальных услуг муниципальными учреждениями поселения  по муниципальной  программе</w:t>
      </w:r>
    </w:p>
    <w:p w:rsidR="0005641C" w:rsidRPr="003D3A40" w:rsidRDefault="0005641C" w:rsidP="0005641C">
      <w:pPr>
        <w:widowControl w:val="0"/>
        <w:autoSpaceDE w:val="0"/>
        <w:autoSpaceDN w:val="0"/>
        <w:adjustRightInd w:val="0"/>
        <w:jc w:val="center"/>
      </w:pPr>
    </w:p>
    <w:tbl>
      <w:tblPr>
        <w:tblW w:w="0" w:type="auto"/>
        <w:tblCellSpacing w:w="5" w:type="nil"/>
        <w:tblInd w:w="-67" w:type="dxa"/>
        <w:tblLayout w:type="fixed"/>
        <w:tblCellMar>
          <w:left w:w="75" w:type="dxa"/>
          <w:right w:w="75" w:type="dxa"/>
        </w:tblCellMar>
        <w:tblLook w:val="0000"/>
      </w:tblPr>
      <w:tblGrid>
        <w:gridCol w:w="2977"/>
        <w:gridCol w:w="1418"/>
        <w:gridCol w:w="67"/>
        <w:gridCol w:w="1920"/>
        <w:gridCol w:w="139"/>
        <w:gridCol w:w="1781"/>
        <w:gridCol w:w="345"/>
        <w:gridCol w:w="1575"/>
        <w:gridCol w:w="1920"/>
        <w:gridCol w:w="191"/>
        <w:gridCol w:w="2126"/>
      </w:tblGrid>
      <w:tr w:rsidR="0005641C" w:rsidRPr="003D3A40" w:rsidTr="00174D2A">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услуги, показателя объема услуги,     </w:t>
            </w:r>
            <w:r w:rsidRPr="003D3A40">
              <w:br/>
              <w:t xml:space="preserve">подпрограммы, </w:t>
            </w:r>
          </w:p>
          <w:p w:rsidR="0005641C" w:rsidRPr="003D3A40" w:rsidRDefault="0005641C" w:rsidP="00174D2A">
            <w:pPr>
              <w:widowControl w:val="0"/>
              <w:autoSpaceDE w:val="0"/>
              <w:autoSpaceDN w:val="0"/>
              <w:adjustRightInd w:val="0"/>
              <w:jc w:val="center"/>
            </w:pPr>
            <w:r w:rsidRPr="003D3A40">
              <w:t xml:space="preserve">основного мероприятия, </w:t>
            </w:r>
          </w:p>
          <w:p w:rsidR="0005641C" w:rsidRPr="003D3A40" w:rsidRDefault="0005641C" w:rsidP="00174D2A">
            <w:pPr>
              <w:widowControl w:val="0"/>
              <w:autoSpaceDE w:val="0"/>
              <w:autoSpaceDN w:val="0"/>
              <w:adjustRightInd w:val="0"/>
              <w:jc w:val="center"/>
            </w:pPr>
            <w:r w:rsidRPr="003D3A40">
              <w:t>мероприятия ВЦП</w:t>
            </w:r>
          </w:p>
        </w:tc>
        <w:tc>
          <w:tcPr>
            <w:tcW w:w="5670" w:type="dxa"/>
            <w:gridSpan w:val="6"/>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Значение показателя объема услуги</w:t>
            </w:r>
          </w:p>
        </w:tc>
        <w:tc>
          <w:tcPr>
            <w:tcW w:w="5812"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Расходы областного и местного бюджетов на оказание  муниципальной  услуги, тыс. руб.</w:t>
            </w:r>
          </w:p>
        </w:tc>
      </w:tr>
      <w:tr w:rsidR="0005641C" w:rsidRPr="003D3A40" w:rsidTr="00174D2A">
        <w:trPr>
          <w:trHeight w:val="640"/>
          <w:tblCellSpacing w:w="5" w:type="nil"/>
        </w:trPr>
        <w:tc>
          <w:tcPr>
            <w:tcW w:w="2977"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p>
        </w:tc>
        <w:tc>
          <w:tcPr>
            <w:tcW w:w="1418"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очередной финансовый год</w:t>
            </w:r>
          </w:p>
        </w:tc>
        <w:tc>
          <w:tcPr>
            <w:tcW w:w="2126" w:type="dxa"/>
            <w:gridSpan w:val="3"/>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r w:rsidRPr="003D3A40">
              <w:br/>
              <w:t>планового периода</w:t>
            </w:r>
          </w:p>
        </w:tc>
        <w:tc>
          <w:tcPr>
            <w:tcW w:w="2126" w:type="dxa"/>
            <w:gridSpan w:val="2"/>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второй год    </w:t>
            </w:r>
            <w:r w:rsidRPr="003D3A40">
              <w:br/>
              <w:t>планового периода</w:t>
            </w:r>
          </w:p>
        </w:tc>
        <w:tc>
          <w:tcPr>
            <w:tcW w:w="1575"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очередной финансовый год</w:t>
            </w:r>
          </w:p>
        </w:tc>
        <w:tc>
          <w:tcPr>
            <w:tcW w:w="2111" w:type="dxa"/>
            <w:gridSpan w:val="2"/>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r w:rsidRPr="003D3A40">
              <w:br/>
              <w:t>планового периода</w:t>
            </w:r>
          </w:p>
        </w:tc>
        <w:tc>
          <w:tcPr>
            <w:tcW w:w="2126" w:type="dxa"/>
            <w:tcBorders>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второй год    </w:t>
            </w:r>
            <w:r w:rsidRPr="003D3A40">
              <w:br/>
              <w:t>планового периода</w:t>
            </w:r>
          </w:p>
        </w:tc>
      </w:tr>
      <w:tr w:rsidR="0005641C" w:rsidRPr="003D3A40" w:rsidTr="00174D2A">
        <w:trPr>
          <w:trHeight w:val="90"/>
          <w:tblCellSpacing w:w="5" w:type="nil"/>
        </w:trPr>
        <w:tc>
          <w:tcPr>
            <w:tcW w:w="2977"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26" w:type="dxa"/>
            <w:gridSpan w:val="3"/>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26"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7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11"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2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141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2126" w:type="dxa"/>
            <w:gridSpan w:val="3"/>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2126"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15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2111"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212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r>
      <w:tr w:rsidR="0005641C" w:rsidRPr="003D3A40" w:rsidTr="00174D2A">
        <w:trPr>
          <w:trHeight w:val="320"/>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Наименование услуги и ее содержание:         </w:t>
            </w:r>
          </w:p>
        </w:tc>
        <w:tc>
          <w:tcPr>
            <w:tcW w:w="11482" w:type="dxa"/>
            <w:gridSpan w:val="10"/>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Оказание муниципальных услуг не планируется </w:t>
            </w:r>
          </w:p>
        </w:tc>
      </w:tr>
      <w:tr w:rsidR="0005641C" w:rsidRPr="003D3A40" w:rsidTr="00174D2A">
        <w:trPr>
          <w:trHeight w:val="320"/>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Показатель объема      </w:t>
            </w:r>
            <w:r w:rsidRPr="003D3A40">
              <w:br/>
              <w:t xml:space="preserve">услуги:                </w:t>
            </w:r>
          </w:p>
        </w:tc>
        <w:tc>
          <w:tcPr>
            <w:tcW w:w="11482" w:type="dxa"/>
            <w:gridSpan w:val="10"/>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мероприятие  1.1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мероприятие  1.2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Подпрограмма 3</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Основное мероприятие 1..</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Основное мероприятие 1.2</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05"/>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97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
        </w:tc>
        <w:tc>
          <w:tcPr>
            <w:tcW w:w="14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2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31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right"/>
        <w:outlineLvl w:val="2"/>
      </w:pPr>
      <w:r w:rsidRPr="003D3A40">
        <w:t>Таблица 5</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4" w:name="Par676"/>
      <w:bookmarkEnd w:id="4"/>
      <w:r w:rsidRPr="003D3A40">
        <w:t xml:space="preserve">Расходы  бюджета поселения </w:t>
      </w:r>
      <w:proofErr w:type="gramStart"/>
      <w:r w:rsidRPr="003D3A40">
        <w:t>на</w:t>
      </w:r>
      <w:proofErr w:type="gramEnd"/>
      <w:r w:rsidRPr="003D3A40">
        <w:t xml:space="preserve"> </w:t>
      </w:r>
    </w:p>
    <w:p w:rsidR="0005641C" w:rsidRPr="003D3A40" w:rsidRDefault="0005641C" w:rsidP="0005641C">
      <w:pPr>
        <w:widowControl w:val="0"/>
        <w:autoSpaceDE w:val="0"/>
        <w:autoSpaceDN w:val="0"/>
        <w:adjustRightInd w:val="0"/>
        <w:jc w:val="center"/>
      </w:pPr>
      <w:r w:rsidRPr="003D3A40">
        <w:t xml:space="preserve">реализацию муниципальной  программы </w:t>
      </w:r>
    </w:p>
    <w:p w:rsidR="0005641C" w:rsidRPr="003D3A40" w:rsidRDefault="0005641C" w:rsidP="0005641C">
      <w:pPr>
        <w:widowControl w:val="0"/>
        <w:autoSpaceDE w:val="0"/>
        <w:autoSpaceDN w:val="0"/>
        <w:adjustRightInd w:val="0"/>
        <w:jc w:val="center"/>
      </w:pPr>
      <w:r w:rsidRPr="003D3A40">
        <w:t xml:space="preserve"> </w:t>
      </w:r>
    </w:p>
    <w:tbl>
      <w:tblPr>
        <w:tblW w:w="14884" w:type="dxa"/>
        <w:tblCellSpacing w:w="5" w:type="nil"/>
        <w:tblInd w:w="-67" w:type="dxa"/>
        <w:tblLayout w:type="fixed"/>
        <w:tblCellMar>
          <w:left w:w="75" w:type="dxa"/>
          <w:right w:w="75" w:type="dxa"/>
        </w:tblCellMar>
        <w:tblLook w:val="0000"/>
      </w:tblPr>
      <w:tblGrid>
        <w:gridCol w:w="1985"/>
        <w:gridCol w:w="2268"/>
        <w:gridCol w:w="3260"/>
        <w:gridCol w:w="851"/>
        <w:gridCol w:w="709"/>
        <w:gridCol w:w="708"/>
        <w:gridCol w:w="567"/>
        <w:gridCol w:w="1560"/>
        <w:gridCol w:w="1275"/>
        <w:gridCol w:w="1276"/>
        <w:gridCol w:w="425"/>
      </w:tblGrid>
      <w:tr w:rsidR="0005641C" w:rsidRPr="003D3A40" w:rsidTr="00174D2A">
        <w:trPr>
          <w:trHeight w:val="7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r w:rsidRPr="003D3A40">
              <w:br/>
              <w:t xml:space="preserve">муниципальной  </w:t>
            </w:r>
            <w:r w:rsidRPr="003D3A40">
              <w:br/>
              <w:t>программы, подпрограммы</w:t>
            </w:r>
            <w:r w:rsidRPr="003D3A40">
              <w:br/>
              <w:t xml:space="preserve">муниципальной     </w:t>
            </w:r>
            <w:r w:rsidRPr="003D3A40">
              <w:br/>
              <w:t>программы,</w:t>
            </w:r>
          </w:p>
          <w:p w:rsidR="0005641C" w:rsidRPr="003D3A40" w:rsidRDefault="0005641C" w:rsidP="00174D2A">
            <w:pPr>
              <w:widowControl w:val="0"/>
              <w:autoSpaceDE w:val="0"/>
              <w:autoSpaceDN w:val="0"/>
              <w:adjustRightInd w:val="0"/>
              <w:jc w:val="center"/>
            </w:pPr>
            <w:r w:rsidRPr="003D3A40">
              <w:t>основного мероприятия,</w:t>
            </w:r>
            <w:r w:rsidRPr="003D3A40">
              <w:br/>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Ответственный  </w:t>
            </w:r>
            <w:r w:rsidRPr="003D3A40">
              <w:br/>
              <w:t xml:space="preserve">исполнитель,   </w:t>
            </w:r>
            <w:r w:rsidRPr="003D3A40">
              <w:br/>
              <w:t xml:space="preserve">соисполнители,  </w:t>
            </w:r>
            <w:r w:rsidRPr="003D3A40">
              <w:b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Код бюджетной   </w:t>
            </w:r>
            <w:r w:rsidRPr="003D3A40">
              <w:br/>
              <w:t xml:space="preserve">   классификации   </w:t>
            </w:r>
            <w:r w:rsidRPr="003D3A40">
              <w:br/>
            </w:r>
            <w:hyperlink w:anchor="Par866" w:history="1">
              <w:r w:rsidRPr="003D3A40">
                <w:t>&lt;1&gt;</w:t>
              </w:r>
            </w:hyperlink>
          </w:p>
        </w:tc>
        <w:tc>
          <w:tcPr>
            <w:tcW w:w="4536"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Расходы </w:t>
            </w:r>
            <w:hyperlink w:anchor="Par867" w:history="1">
              <w:r w:rsidRPr="003D3A40">
                <w:t>&lt;2&gt;</w:t>
              </w:r>
            </w:hyperlink>
            <w:r w:rsidRPr="003D3A40">
              <w:t xml:space="preserve"> (тыс. руб.), годы</w:t>
            </w:r>
          </w:p>
        </w:tc>
      </w:tr>
      <w:tr w:rsidR="0005641C" w:rsidRPr="003D3A40" w:rsidTr="00174D2A">
        <w:trPr>
          <w:trHeight w:val="1739"/>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ГРБС</w:t>
            </w: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proofErr w:type="spellStart"/>
            <w:r w:rsidRPr="003D3A40">
              <w:t>РзПр</w:t>
            </w:r>
            <w:proofErr w:type="spellEnd"/>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ЦСР</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ВР</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очередной </w:t>
            </w:r>
            <w:r w:rsidRPr="003D3A40">
              <w:br/>
              <w:t>финансовый год</w:t>
            </w: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r w:rsidRPr="003D3A40">
              <w:br/>
              <w:t xml:space="preserve">планового </w:t>
            </w:r>
            <w:r w:rsidRPr="003D3A40">
              <w:br/>
              <w:t>периода</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второй  год    </w:t>
            </w:r>
            <w:r w:rsidRPr="003D3A40">
              <w:br/>
              <w:t xml:space="preserve">планового </w:t>
            </w:r>
            <w:r w:rsidRPr="003D3A40">
              <w:br/>
              <w:t>периода</w:t>
            </w: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p>
        </w:tc>
      </w:tr>
      <w:tr w:rsidR="0005641C" w:rsidRPr="003D3A40" w:rsidTr="00174D2A">
        <w:trPr>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8</w:t>
            </w: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9</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10</w:t>
            </w: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11</w:t>
            </w:r>
          </w:p>
        </w:tc>
      </w:tr>
      <w:tr w:rsidR="0005641C" w:rsidRPr="003D3A40" w:rsidTr="00174D2A">
        <w:trPr>
          <w:trHeight w:val="540"/>
          <w:tblCellSpacing w:w="5" w:type="nil"/>
        </w:trPr>
        <w:tc>
          <w:tcPr>
            <w:tcW w:w="1985"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Муниципальная </w:t>
            </w:r>
            <w:r w:rsidRPr="003D3A40">
              <w:br/>
              <w:t xml:space="preserve">программа       </w:t>
            </w:r>
          </w:p>
        </w:tc>
        <w:tc>
          <w:tcPr>
            <w:tcW w:w="2268"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всего </w:t>
            </w:r>
            <w:hyperlink w:anchor="Par868" w:history="1">
              <w:r w:rsidRPr="003D3A40">
                <w:t>&lt;3&gt;</w:t>
              </w:r>
            </w:hyperlink>
            <w:r w:rsidRPr="003D3A40">
              <w:t xml:space="preserve">, </w:t>
            </w:r>
          </w:p>
          <w:p w:rsidR="0005641C" w:rsidRPr="003D3A40" w:rsidRDefault="0005641C" w:rsidP="00174D2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832"/>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ответственный    </w:t>
            </w:r>
            <w:r w:rsidRPr="003D3A40">
              <w:br/>
              <w:t xml:space="preserve">исполнитель      </w:t>
            </w:r>
            <w:r w:rsidRPr="003D3A40">
              <w:br/>
              <w:t xml:space="preserve">муниципальной   </w:t>
            </w:r>
            <w:r w:rsidRPr="003D3A40">
              <w:br/>
              <w:t xml:space="preserve">программы,       </w:t>
            </w:r>
            <w:r w:rsidRPr="003D3A40">
              <w:br/>
              <w:t>всего</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32"/>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соисполнитель 1, всего</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10"/>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соисполнитель 2,  всего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544"/>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07"/>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участник 1,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540"/>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участник 2, всего </w:t>
            </w:r>
            <w:r w:rsidRPr="003D3A40">
              <w:br/>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39"/>
          <w:tblCellSpacing w:w="5" w:type="nil"/>
        </w:trPr>
        <w:tc>
          <w:tcPr>
            <w:tcW w:w="1985"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w:t>
            </w:r>
          </w:p>
        </w:tc>
        <w:tc>
          <w:tcPr>
            <w:tcW w:w="2268"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исполнитель подпрограммы 1 (соисполнитель муниципальной  программы)   всего,  </w:t>
            </w:r>
          </w:p>
          <w:p w:rsidR="0005641C" w:rsidRPr="003D3A40" w:rsidRDefault="0005641C" w:rsidP="00174D2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54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1</w:t>
            </w:r>
          </w:p>
          <w:p w:rsidR="0005641C" w:rsidRPr="003D3A40" w:rsidRDefault="0005641C" w:rsidP="00174D2A">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60"/>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2</w:t>
            </w:r>
          </w:p>
          <w:p w:rsidR="0005641C" w:rsidRPr="003D3A40" w:rsidRDefault="0005641C" w:rsidP="00174D2A">
            <w:pPr>
              <w:widowControl w:val="0"/>
              <w:autoSpaceDE w:val="0"/>
              <w:autoSpaceDN w:val="0"/>
              <w:adjustRightInd w:val="0"/>
            </w:pPr>
            <w:r w:rsidRPr="003D3A40">
              <w:t>подпрограммы 1</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4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w:t>
            </w:r>
            <w:r w:rsidRPr="003D3A40">
              <w:br/>
              <w:t xml:space="preserve">мероприятие 1.1 </w:t>
            </w:r>
          </w:p>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исполнитель основного мероприятия 1.1 (участник муниципальной  программы)</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60"/>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w:t>
            </w:r>
            <w:r w:rsidRPr="003D3A40">
              <w:br/>
              <w:t xml:space="preserve">мероприятие 1.2 </w:t>
            </w:r>
          </w:p>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исполнитель основного мероприятия 1.2 (участник муниципальной  программы)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60"/>
          <w:tblCellSpacing w:w="5" w:type="nil"/>
        </w:trPr>
        <w:tc>
          <w:tcPr>
            <w:tcW w:w="1985"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2    </w:t>
            </w:r>
          </w:p>
        </w:tc>
        <w:tc>
          <w:tcPr>
            <w:tcW w:w="2268"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исполнитель подпрограммы 2 (соисполнитель муниципальной  программы)   всего,  </w:t>
            </w:r>
          </w:p>
          <w:p w:rsidR="0005641C" w:rsidRPr="003D3A40" w:rsidRDefault="0005641C" w:rsidP="00174D2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602"/>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1</w:t>
            </w:r>
          </w:p>
          <w:p w:rsidR="0005641C" w:rsidRPr="003D3A40" w:rsidRDefault="0005641C" w:rsidP="00174D2A">
            <w:pPr>
              <w:widowControl w:val="0"/>
              <w:autoSpaceDE w:val="0"/>
              <w:autoSpaceDN w:val="0"/>
              <w:adjustRightInd w:val="0"/>
            </w:pPr>
            <w:r w:rsidRPr="003D3A40">
              <w:t>подпрограммы 2</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602"/>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2</w:t>
            </w:r>
          </w:p>
          <w:p w:rsidR="0005641C" w:rsidRPr="003D3A40" w:rsidRDefault="0005641C" w:rsidP="00174D2A">
            <w:pPr>
              <w:widowControl w:val="0"/>
              <w:autoSpaceDE w:val="0"/>
              <w:autoSpaceDN w:val="0"/>
              <w:adjustRightInd w:val="0"/>
            </w:pPr>
            <w:r w:rsidRPr="003D3A40">
              <w:t>подпрограммы 2</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68"/>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Основное        </w:t>
            </w:r>
            <w:r w:rsidRPr="003D3A40">
              <w:br/>
              <w:t xml:space="preserve">мероприятие 2.1 </w:t>
            </w:r>
          </w:p>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исполнитель основного мероприятия 2.1 (участник муниципальной  программы)</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68"/>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 xml:space="preserve">Основное        </w:t>
            </w:r>
            <w:r w:rsidRPr="003D3A40">
              <w:br/>
              <w:t xml:space="preserve">мероприятие 2.2 </w:t>
            </w:r>
          </w:p>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исполнитель основного мероприятия 2.2 (участник муниципальной  программы)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46"/>
          <w:tblCellSpacing w:w="5" w:type="nil"/>
        </w:trPr>
        <w:tc>
          <w:tcPr>
            <w:tcW w:w="1985"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Подпрограмма 3</w:t>
            </w:r>
          </w:p>
        </w:tc>
        <w:tc>
          <w:tcPr>
            <w:tcW w:w="2268" w:type="dxa"/>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исполнитель подпрограммы 2 (соисполнитель муниципальной  программы)   всего,  </w:t>
            </w:r>
          </w:p>
          <w:p w:rsidR="0005641C" w:rsidRPr="003D3A40" w:rsidRDefault="0005641C" w:rsidP="00174D2A">
            <w:pPr>
              <w:widowControl w:val="0"/>
              <w:autoSpaceDE w:val="0"/>
              <w:autoSpaceDN w:val="0"/>
              <w:adjustRightInd w:val="0"/>
            </w:pPr>
            <w:r w:rsidRPr="003D3A40">
              <w:t xml:space="preserve">в том числе:             </w:t>
            </w: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45"/>
          <w:tblCellSpacing w:w="5" w:type="nil"/>
        </w:trPr>
        <w:tc>
          <w:tcPr>
            <w:tcW w:w="198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1</w:t>
            </w:r>
          </w:p>
          <w:p w:rsidR="0005641C" w:rsidRPr="003D3A40" w:rsidRDefault="0005641C" w:rsidP="00174D2A">
            <w:pPr>
              <w:widowControl w:val="0"/>
              <w:autoSpaceDE w:val="0"/>
              <w:autoSpaceDN w:val="0"/>
              <w:adjustRightInd w:val="0"/>
            </w:pPr>
            <w:r w:rsidRPr="003D3A40">
              <w:t>подпрограммы 3</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p w:rsidR="0005641C" w:rsidRPr="003D3A40" w:rsidRDefault="0005641C" w:rsidP="00174D2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324"/>
          <w:tblCellSpacing w:w="5" w:type="nil"/>
        </w:trPr>
        <w:tc>
          <w:tcPr>
            <w:tcW w:w="198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участник 2</w:t>
            </w:r>
          </w:p>
          <w:p w:rsidR="0005641C" w:rsidRPr="003D3A40" w:rsidRDefault="0005641C" w:rsidP="00174D2A">
            <w:pPr>
              <w:widowControl w:val="0"/>
              <w:autoSpaceDE w:val="0"/>
              <w:autoSpaceDN w:val="0"/>
              <w:adjustRightInd w:val="0"/>
            </w:pPr>
            <w:r w:rsidRPr="003D3A40">
              <w:t>подпрограммы 3</w:t>
            </w:r>
          </w:p>
        </w:tc>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70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X   </w:t>
            </w:r>
          </w:p>
        </w:tc>
        <w:tc>
          <w:tcPr>
            <w:tcW w:w="15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1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Основное мероприятие 3.1</w:t>
            </w: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720"/>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Основное мероприятие 3.2</w:t>
            </w: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rHeight w:val="413"/>
          <w:tblCellSpacing w:w="5" w:type="nil"/>
        </w:trPr>
        <w:tc>
          <w:tcPr>
            <w:tcW w:w="198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2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425" w:type="dxa"/>
            <w:tcBorders>
              <w:top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r w:rsidRPr="003D3A40">
        <w:t>--------------------------------</w:t>
      </w:r>
      <w:bookmarkStart w:id="5" w:name="Par866"/>
      <w:bookmarkEnd w:id="5"/>
    </w:p>
    <w:p w:rsidR="0005641C" w:rsidRPr="003D3A40" w:rsidRDefault="0005641C" w:rsidP="0005641C">
      <w:pPr>
        <w:widowControl w:val="0"/>
        <w:autoSpaceDE w:val="0"/>
        <w:autoSpaceDN w:val="0"/>
        <w:adjustRightInd w:val="0"/>
        <w:jc w:val="both"/>
      </w:pPr>
      <w:r w:rsidRPr="003D3A40">
        <w:t>&lt;1</w:t>
      </w:r>
      <w:proofErr w:type="gramStart"/>
      <w:r w:rsidRPr="003D3A40">
        <w:t>&gt; Д</w:t>
      </w:r>
      <w:proofErr w:type="gramEnd"/>
      <w:r w:rsidRPr="003D3A40">
        <w:t>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поселения на 2014 год и на плановый период 2015 и 2016 годов.</w:t>
      </w:r>
    </w:p>
    <w:p w:rsidR="0005641C" w:rsidRPr="003D3A40" w:rsidRDefault="0005641C" w:rsidP="0005641C">
      <w:pPr>
        <w:widowControl w:val="0"/>
        <w:autoSpaceDE w:val="0"/>
        <w:autoSpaceDN w:val="0"/>
        <w:adjustRightInd w:val="0"/>
        <w:jc w:val="both"/>
      </w:pPr>
      <w:bookmarkStart w:id="6" w:name="Par867"/>
      <w:bookmarkEnd w:id="6"/>
      <w:r w:rsidRPr="003D3A40">
        <w:t>&lt;2&gt; Представленные расходы подлежат ежегодному уточнению при формировании бюджета на очередной финансовый год и плановый период.</w:t>
      </w:r>
    </w:p>
    <w:p w:rsidR="0005641C" w:rsidRPr="003D3A40" w:rsidRDefault="0005641C" w:rsidP="0005641C">
      <w:pPr>
        <w:widowControl w:val="0"/>
        <w:autoSpaceDE w:val="0"/>
        <w:autoSpaceDN w:val="0"/>
        <w:adjustRightInd w:val="0"/>
        <w:jc w:val="both"/>
      </w:pPr>
      <w:bookmarkStart w:id="7" w:name="Par868"/>
      <w:bookmarkEnd w:id="7"/>
      <w:r w:rsidRPr="003D3A40">
        <w:t>&lt;3</w:t>
      </w:r>
      <w:proofErr w:type="gramStart"/>
      <w:r w:rsidRPr="003D3A40">
        <w:t>&gt; З</w:t>
      </w:r>
      <w:proofErr w:type="gramEnd"/>
      <w:r w:rsidRPr="003D3A40">
        <w:t>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05641C" w:rsidRPr="003D3A40" w:rsidRDefault="0005641C" w:rsidP="0005641C">
      <w:pPr>
        <w:widowControl w:val="0"/>
        <w:autoSpaceDE w:val="0"/>
        <w:autoSpaceDN w:val="0"/>
        <w:adjustRightInd w:val="0"/>
        <w:jc w:val="both"/>
      </w:pPr>
      <w:bookmarkStart w:id="8" w:name="Par869"/>
      <w:bookmarkEnd w:id="8"/>
      <w:r w:rsidRPr="003D3A40">
        <w:t>&lt;4</w:t>
      </w:r>
      <w:proofErr w:type="gramStart"/>
      <w:r w:rsidRPr="003D3A40">
        <w:t>&gt; П</w:t>
      </w:r>
      <w:proofErr w:type="gramEnd"/>
      <w:r w:rsidRPr="003D3A40">
        <w:t>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6</w:t>
      </w:r>
    </w:p>
    <w:p w:rsidR="0005641C" w:rsidRPr="003D3A40" w:rsidRDefault="0005641C" w:rsidP="0005641C">
      <w:pPr>
        <w:widowControl w:val="0"/>
        <w:autoSpaceDE w:val="0"/>
        <w:autoSpaceDN w:val="0"/>
        <w:adjustRightInd w:val="0"/>
        <w:jc w:val="center"/>
      </w:pPr>
      <w:bookmarkStart w:id="9" w:name="Par879"/>
      <w:bookmarkEnd w:id="9"/>
      <w:r w:rsidRPr="003D3A40">
        <w:t>Расходы</w:t>
      </w:r>
    </w:p>
    <w:p w:rsidR="0005641C" w:rsidRPr="003D3A40" w:rsidRDefault="0005641C" w:rsidP="0005641C">
      <w:pPr>
        <w:widowControl w:val="0"/>
        <w:autoSpaceDE w:val="0"/>
        <w:autoSpaceDN w:val="0"/>
        <w:adjustRightInd w:val="0"/>
        <w:jc w:val="center"/>
      </w:pPr>
      <w:r w:rsidRPr="003D3A40">
        <w:t xml:space="preserve">областного бюджета, местного бюджета </w:t>
      </w:r>
    </w:p>
    <w:p w:rsidR="0005641C" w:rsidRPr="003D3A40" w:rsidRDefault="0005641C" w:rsidP="0005641C">
      <w:pPr>
        <w:widowControl w:val="0"/>
        <w:autoSpaceDE w:val="0"/>
        <w:autoSpaceDN w:val="0"/>
        <w:adjustRightInd w:val="0"/>
        <w:jc w:val="center"/>
      </w:pPr>
      <w:r w:rsidRPr="003D3A40">
        <w:t xml:space="preserve">и внебюджетных источников на реализацию муниципальной  программы </w:t>
      </w:r>
    </w:p>
    <w:p w:rsidR="0005641C" w:rsidRPr="003D3A40" w:rsidRDefault="0005641C" w:rsidP="0005641C">
      <w:pPr>
        <w:widowControl w:val="0"/>
        <w:autoSpaceDE w:val="0"/>
        <w:autoSpaceDN w:val="0"/>
        <w:adjustRightInd w:val="0"/>
        <w:jc w:val="center"/>
      </w:pPr>
    </w:p>
    <w:tbl>
      <w:tblPr>
        <w:tblW w:w="0" w:type="auto"/>
        <w:tblCellSpacing w:w="5" w:type="nil"/>
        <w:tblInd w:w="501" w:type="dxa"/>
        <w:tblLayout w:type="fixed"/>
        <w:tblCellMar>
          <w:left w:w="75" w:type="dxa"/>
          <w:right w:w="75" w:type="dxa"/>
        </w:tblCellMar>
        <w:tblLook w:val="0000"/>
      </w:tblPr>
      <w:tblGrid>
        <w:gridCol w:w="2126"/>
        <w:gridCol w:w="3699"/>
        <w:gridCol w:w="2760"/>
        <w:gridCol w:w="1440"/>
        <w:gridCol w:w="1560"/>
        <w:gridCol w:w="1456"/>
        <w:gridCol w:w="992"/>
      </w:tblGrid>
      <w:tr w:rsidR="0005641C" w:rsidRPr="003D3A40" w:rsidTr="00174D2A">
        <w:trPr>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Статус</w:t>
            </w:r>
          </w:p>
        </w:tc>
        <w:tc>
          <w:tcPr>
            <w:tcW w:w="369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r w:rsidRPr="003D3A40">
              <w:br/>
              <w:t>муниципальной  программы,</w:t>
            </w:r>
          </w:p>
          <w:p w:rsidR="0005641C" w:rsidRPr="003D3A40" w:rsidRDefault="0005641C" w:rsidP="00174D2A">
            <w:pPr>
              <w:widowControl w:val="0"/>
              <w:autoSpaceDE w:val="0"/>
              <w:autoSpaceDN w:val="0"/>
              <w:adjustRightInd w:val="0"/>
              <w:jc w:val="center"/>
            </w:pPr>
            <w:r w:rsidRPr="003D3A40">
              <w:t>подпрограммы муниципальной  программы</w:t>
            </w:r>
          </w:p>
        </w:tc>
        <w:tc>
          <w:tcPr>
            <w:tcW w:w="2760"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Ответственный    </w:t>
            </w:r>
            <w:r w:rsidRPr="003D3A40">
              <w:br/>
              <w:t xml:space="preserve">исполнитель,     </w:t>
            </w:r>
            <w:r w:rsidRPr="003D3A40">
              <w:br/>
              <w:t>соисполнители</w:t>
            </w:r>
            <w:r w:rsidRPr="003D3A40">
              <w:br/>
            </w:r>
          </w:p>
        </w:tc>
        <w:tc>
          <w:tcPr>
            <w:tcW w:w="5448" w:type="dxa"/>
            <w:gridSpan w:val="4"/>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Оценка расходов (тыс. руб.), годы</w:t>
            </w:r>
          </w:p>
        </w:tc>
      </w:tr>
      <w:tr w:rsidR="0005641C" w:rsidRPr="003D3A40" w:rsidTr="00174D2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760"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очередной </w:t>
            </w:r>
            <w:r w:rsidRPr="003D3A40">
              <w:br/>
              <w:t>финансовый   год</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r w:rsidRPr="003D3A40">
              <w:br/>
              <w:t xml:space="preserve"> планового </w:t>
            </w:r>
            <w:r w:rsidRPr="003D3A40">
              <w:br/>
              <w:t xml:space="preserve">  периода</w:t>
            </w: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второй  год   </w:t>
            </w:r>
            <w:r w:rsidRPr="003D3A40">
              <w:br/>
              <w:t>планового</w:t>
            </w:r>
            <w:r w:rsidRPr="003D3A40">
              <w:br/>
              <w:t xml:space="preserve"> периода</w:t>
            </w: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p>
        </w:tc>
      </w:tr>
      <w:tr w:rsidR="0005641C" w:rsidRPr="003D3A40" w:rsidTr="00174D2A">
        <w:trPr>
          <w:tblCellSpacing w:w="5" w:type="nil"/>
        </w:trPr>
        <w:tc>
          <w:tcPr>
            <w:tcW w:w="212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69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27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r>
      <w:tr w:rsidR="0005641C" w:rsidRPr="003D3A40" w:rsidTr="00174D2A">
        <w:trPr>
          <w:tblCellSpacing w:w="5" w:type="nil"/>
        </w:trPr>
        <w:tc>
          <w:tcPr>
            <w:tcW w:w="2126"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муниципальная  </w:t>
            </w:r>
            <w:r w:rsidRPr="003D3A40">
              <w:br/>
              <w:t xml:space="preserve">программа        </w:t>
            </w:r>
          </w:p>
        </w:tc>
        <w:tc>
          <w:tcPr>
            <w:tcW w:w="3699"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«Обеспечение общественного порядка и противодействие преступности»</w:t>
            </w:r>
          </w:p>
        </w:tc>
        <w:tc>
          <w:tcPr>
            <w:tcW w:w="27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всего                </w:t>
            </w: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областной бюджет  </w:t>
            </w: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местный бюджет</w:t>
            </w: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212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9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7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внебюджетные источники</w:t>
            </w:r>
          </w:p>
        </w:tc>
        <w:tc>
          <w:tcPr>
            <w:tcW w:w="144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5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5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both"/>
      </w:pPr>
      <w:r w:rsidRPr="003D3A40">
        <w:t>--------------------------------</w:t>
      </w:r>
    </w:p>
    <w:p w:rsidR="0005641C" w:rsidRPr="003D3A40" w:rsidRDefault="0005641C" w:rsidP="0005641C">
      <w:pPr>
        <w:widowControl w:val="0"/>
        <w:autoSpaceDE w:val="0"/>
        <w:autoSpaceDN w:val="0"/>
        <w:adjustRightInd w:val="0"/>
        <w:jc w:val="both"/>
      </w:pPr>
      <w:bookmarkStart w:id="10" w:name="Par981"/>
      <w:bookmarkEnd w:id="10"/>
      <w:r w:rsidRPr="003D3A40">
        <w:t>&lt;1</w:t>
      </w:r>
      <w:proofErr w:type="gramStart"/>
      <w:r w:rsidRPr="003D3A40">
        <w:t>&gt; З</w:t>
      </w:r>
      <w:proofErr w:type="gramEnd"/>
      <w:r w:rsidRPr="003D3A40">
        <w:t xml:space="preserve">десь и далее в таблице в содержании графы «областной бюджет», «местный бюджет» указываются данные в соответствии с расходами областного бюджета, местного бюджета </w:t>
      </w:r>
      <w:hyperlink w:anchor="Par676" w:history="1">
        <w:r w:rsidRPr="003D3A40">
          <w:t>(Таблица 6)</w:t>
        </w:r>
      </w:hyperlink>
      <w:r w:rsidRPr="003D3A40">
        <w:t>.</w:t>
      </w: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7</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1" w:name="Par990"/>
      <w:bookmarkEnd w:id="11"/>
      <w:r w:rsidRPr="003D3A40">
        <w:t>Сведения</w:t>
      </w:r>
    </w:p>
    <w:p w:rsidR="0005641C" w:rsidRPr="003D3A40" w:rsidRDefault="0005641C" w:rsidP="0005641C">
      <w:pPr>
        <w:widowControl w:val="0"/>
        <w:autoSpaceDE w:val="0"/>
        <w:autoSpaceDN w:val="0"/>
        <w:adjustRightInd w:val="0"/>
        <w:jc w:val="center"/>
      </w:pPr>
      <w:r w:rsidRPr="003D3A40">
        <w:t>о показателях, включенных в региональный план статистических работ</w:t>
      </w:r>
    </w:p>
    <w:p w:rsidR="0005641C" w:rsidRPr="003D3A40" w:rsidRDefault="0005641C" w:rsidP="0005641C">
      <w:pPr>
        <w:widowControl w:val="0"/>
        <w:autoSpaceDE w:val="0"/>
        <w:autoSpaceDN w:val="0"/>
        <w:adjustRightInd w:val="0"/>
        <w:jc w:val="both"/>
      </w:pPr>
    </w:p>
    <w:tbl>
      <w:tblPr>
        <w:tblW w:w="0" w:type="auto"/>
        <w:tblCellSpacing w:w="5" w:type="nil"/>
        <w:tblInd w:w="1918" w:type="dxa"/>
        <w:tblLayout w:type="fixed"/>
        <w:tblCellMar>
          <w:left w:w="75" w:type="dxa"/>
          <w:right w:w="75" w:type="dxa"/>
        </w:tblCellMar>
        <w:tblLook w:val="0000"/>
      </w:tblPr>
      <w:tblGrid>
        <w:gridCol w:w="600"/>
        <w:gridCol w:w="1800"/>
        <w:gridCol w:w="3270"/>
        <w:gridCol w:w="3969"/>
        <w:gridCol w:w="2160"/>
      </w:tblGrid>
      <w:tr w:rsidR="0005641C" w:rsidRPr="003D3A40" w:rsidTr="00174D2A">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 </w:t>
            </w:r>
            <w:r w:rsidRPr="003D3A40">
              <w:br/>
            </w:r>
            <w:proofErr w:type="spellStart"/>
            <w:proofErr w:type="gramStart"/>
            <w:r w:rsidRPr="003D3A40">
              <w:t>п</w:t>
            </w:r>
            <w:proofErr w:type="spellEnd"/>
            <w:proofErr w:type="gramEnd"/>
            <w:r w:rsidRPr="003D3A40">
              <w:t>/</w:t>
            </w:r>
            <w:proofErr w:type="spellStart"/>
            <w:r w:rsidRPr="003D3A40">
              <w:t>п</w:t>
            </w:r>
            <w:proofErr w:type="spellEnd"/>
          </w:p>
        </w:tc>
        <w:tc>
          <w:tcPr>
            <w:tcW w:w="180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r w:rsidRPr="003D3A40">
              <w:br/>
              <w:t xml:space="preserve"> показателя</w:t>
            </w:r>
          </w:p>
        </w:tc>
        <w:tc>
          <w:tcPr>
            <w:tcW w:w="327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Пункт регионального  плана     </w:t>
            </w:r>
            <w:r w:rsidRPr="003D3A40">
              <w:br/>
              <w:t>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формы статистического наблюдения и     </w:t>
            </w:r>
            <w:r w:rsidRPr="003D3A40">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Субъект     </w:t>
            </w:r>
            <w:r w:rsidRPr="003D3A40">
              <w:br/>
              <w:t xml:space="preserve">официального  </w:t>
            </w:r>
            <w:r w:rsidRPr="003D3A40">
              <w:br/>
              <w:t xml:space="preserve">статистического </w:t>
            </w:r>
            <w:r w:rsidRPr="003D3A40">
              <w:br/>
              <w:t>учета</w:t>
            </w:r>
          </w:p>
        </w:tc>
      </w:tr>
      <w:tr w:rsidR="0005641C" w:rsidRPr="003D3A40" w:rsidTr="00174D2A">
        <w:trPr>
          <w:trHeight w:val="466"/>
          <w:tblCellSpacing w:w="5" w:type="nil"/>
        </w:trPr>
        <w:tc>
          <w:tcPr>
            <w:tcW w:w="6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1  </w:t>
            </w:r>
          </w:p>
        </w:tc>
        <w:tc>
          <w:tcPr>
            <w:tcW w:w="180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Не содержит показателей, входящих в состав данных официальной статистики</w:t>
            </w:r>
          </w:p>
        </w:tc>
        <w:tc>
          <w:tcPr>
            <w:tcW w:w="327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96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160"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widowControl w:val="0"/>
        <w:autoSpaceDE w:val="0"/>
        <w:autoSpaceDN w:val="0"/>
        <w:adjustRightInd w:val="0"/>
        <w:jc w:val="both"/>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7а</w:t>
      </w:r>
    </w:p>
    <w:p w:rsidR="0005641C" w:rsidRPr="003D3A40" w:rsidRDefault="0005641C" w:rsidP="0005641C">
      <w:pPr>
        <w:widowControl w:val="0"/>
        <w:autoSpaceDE w:val="0"/>
        <w:autoSpaceDN w:val="0"/>
        <w:adjustRightInd w:val="0"/>
        <w:jc w:val="both"/>
      </w:pPr>
    </w:p>
    <w:p w:rsidR="0005641C" w:rsidRPr="003D3A40" w:rsidRDefault="0005641C" w:rsidP="0005641C">
      <w:pPr>
        <w:widowControl w:val="0"/>
        <w:autoSpaceDE w:val="0"/>
        <w:autoSpaceDN w:val="0"/>
        <w:adjustRightInd w:val="0"/>
        <w:jc w:val="center"/>
      </w:pPr>
      <w:bookmarkStart w:id="12" w:name="Par1016"/>
      <w:bookmarkEnd w:id="12"/>
      <w:r w:rsidRPr="003D3A40">
        <w:t>Сведения</w:t>
      </w:r>
    </w:p>
    <w:p w:rsidR="0005641C" w:rsidRPr="003D3A40" w:rsidRDefault="0005641C" w:rsidP="0005641C">
      <w:pPr>
        <w:widowControl w:val="0"/>
        <w:autoSpaceDE w:val="0"/>
        <w:autoSpaceDN w:val="0"/>
        <w:adjustRightInd w:val="0"/>
        <w:jc w:val="center"/>
      </w:pPr>
      <w:r w:rsidRPr="003D3A40">
        <w:t>о методике расчета показателя (индикатора) муниципальной  программы</w:t>
      </w:r>
    </w:p>
    <w:p w:rsidR="0005641C" w:rsidRPr="003D3A40" w:rsidRDefault="0005641C" w:rsidP="0005641C">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851"/>
        <w:gridCol w:w="3437"/>
        <w:gridCol w:w="1099"/>
        <w:gridCol w:w="5776"/>
        <w:gridCol w:w="3438"/>
      </w:tblGrid>
      <w:tr w:rsidR="0005641C" w:rsidRPr="003D3A40" w:rsidTr="00174D2A">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  </w:t>
            </w:r>
            <w:r w:rsidRPr="003D3A40">
              <w:br/>
            </w:r>
            <w:proofErr w:type="spellStart"/>
            <w:proofErr w:type="gramStart"/>
            <w:r w:rsidRPr="003D3A40">
              <w:t>п</w:t>
            </w:r>
            <w:proofErr w:type="spellEnd"/>
            <w:proofErr w:type="gramEnd"/>
            <w:r w:rsidRPr="003D3A40">
              <w:t>/</w:t>
            </w:r>
            <w:proofErr w:type="spellStart"/>
            <w:r w:rsidRPr="003D3A40">
              <w:t>п</w:t>
            </w:r>
            <w:proofErr w:type="spellEnd"/>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r w:rsidRPr="003D3A40">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Ед. </w:t>
            </w:r>
            <w:r w:rsidRPr="003D3A40">
              <w:br/>
            </w:r>
            <w:proofErr w:type="spellStart"/>
            <w:r w:rsidRPr="003D3A40">
              <w:t>изм</w:t>
            </w:r>
            <w:proofErr w:type="spellEnd"/>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Методика расчета показателя (формула) и </w:t>
            </w:r>
          </w:p>
          <w:p w:rsidR="0005641C" w:rsidRPr="003D3A40" w:rsidRDefault="0005641C" w:rsidP="00174D2A">
            <w:pPr>
              <w:widowControl w:val="0"/>
              <w:autoSpaceDE w:val="0"/>
              <w:autoSpaceDN w:val="0"/>
              <w:adjustRightInd w:val="0"/>
              <w:jc w:val="center"/>
            </w:pPr>
            <w:r w:rsidRPr="003D3A40">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Базовые    </w:t>
            </w:r>
            <w:r w:rsidRPr="003D3A40">
              <w:br/>
              <w:t xml:space="preserve">показатели   </w:t>
            </w:r>
            <w:r w:rsidRPr="003D3A40">
              <w:br/>
              <w:t xml:space="preserve">(используемые </w:t>
            </w:r>
            <w:r w:rsidRPr="003D3A40">
              <w:br/>
              <w:t xml:space="preserve">  в формуле)</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43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109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57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343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r>
      <w:tr w:rsidR="0005641C" w:rsidRPr="003D3A40" w:rsidTr="00174D2A">
        <w:trPr>
          <w:trHeight w:val="1094"/>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43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Количество мероприятий, направленных на повышение уровня </w:t>
            </w:r>
          </w:p>
        </w:tc>
        <w:tc>
          <w:tcPr>
            <w:tcW w:w="109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Г</w:t>
            </w:r>
          </w:p>
          <w:p w:rsidR="0005641C" w:rsidRPr="003D3A40" w:rsidRDefault="0005641C" w:rsidP="00174D2A">
            <w:pPr>
              <w:widowControl w:val="0"/>
              <w:autoSpaceDE w:val="0"/>
              <w:autoSpaceDN w:val="0"/>
              <w:adjustRightInd w:val="0"/>
            </w:pPr>
            <w:r w:rsidRPr="003D3A40">
              <w:t>Количество = ---- * 100 %</w:t>
            </w:r>
          </w:p>
          <w:p w:rsidR="0005641C" w:rsidRPr="003D3A40" w:rsidRDefault="0005641C" w:rsidP="00174D2A">
            <w:pPr>
              <w:widowControl w:val="0"/>
              <w:autoSpaceDE w:val="0"/>
              <w:autoSpaceDN w:val="0"/>
              <w:adjustRightInd w:val="0"/>
            </w:pPr>
            <w:r w:rsidRPr="003D3A40">
              <w:t xml:space="preserve">                         М </w:t>
            </w:r>
          </w:p>
        </w:tc>
        <w:tc>
          <w:tcPr>
            <w:tcW w:w="343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Г – количество направленных мероприятий</w:t>
            </w:r>
          </w:p>
          <w:p w:rsidR="0005641C" w:rsidRPr="003D3A40" w:rsidRDefault="0005641C" w:rsidP="00174D2A">
            <w:pPr>
              <w:widowControl w:val="0"/>
              <w:autoSpaceDE w:val="0"/>
              <w:autoSpaceDN w:val="0"/>
              <w:adjustRightInd w:val="0"/>
            </w:pPr>
            <w:r w:rsidRPr="003D3A40">
              <w:t xml:space="preserve">М – количество всех проведенных мероприятий </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Количество граждан, участвующих в деятельности общественных объединений правоохранительной направленности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Л</w:t>
            </w:r>
          </w:p>
          <w:p w:rsidR="0005641C" w:rsidRPr="003D3A40" w:rsidRDefault="0005641C" w:rsidP="00174D2A">
            <w:pPr>
              <w:widowControl w:val="0"/>
              <w:autoSpaceDE w:val="0"/>
              <w:autoSpaceDN w:val="0"/>
              <w:adjustRightInd w:val="0"/>
            </w:pPr>
            <w:r w:rsidRPr="003D3A40">
              <w:t>Количество = ---- *100 %</w:t>
            </w:r>
          </w:p>
          <w:p w:rsidR="0005641C" w:rsidRPr="003D3A40" w:rsidRDefault="0005641C" w:rsidP="00174D2A">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Л – количество граждан, участвующих в мероприятиях</w:t>
            </w:r>
          </w:p>
          <w:p w:rsidR="0005641C" w:rsidRPr="003D3A40" w:rsidRDefault="0005641C" w:rsidP="00174D2A">
            <w:pPr>
              <w:widowControl w:val="0"/>
              <w:autoSpaceDE w:val="0"/>
              <w:autoSpaceDN w:val="0"/>
              <w:adjustRightInd w:val="0"/>
            </w:pPr>
            <w:r w:rsidRPr="003D3A40">
              <w:t xml:space="preserve">Н – население Ковылкинского сельского поселения </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Количество защищенных социально значимых объектов, объектов повышенной опасности и жизнеобеспечения, на которых проводились целевые мероприятия по </w:t>
            </w:r>
            <w:r w:rsidRPr="003D3A40">
              <w:lastRenderedPageBreak/>
              <w:t>усилению антитеррористической защищенности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О</w:t>
            </w:r>
          </w:p>
          <w:p w:rsidR="0005641C" w:rsidRPr="003D3A40" w:rsidRDefault="0005641C" w:rsidP="00174D2A">
            <w:pPr>
              <w:widowControl w:val="0"/>
              <w:autoSpaceDE w:val="0"/>
              <w:autoSpaceDN w:val="0"/>
              <w:adjustRightInd w:val="0"/>
            </w:pPr>
            <w:r w:rsidRPr="003D3A40">
              <w:t>Количество = ----- * 100 %</w:t>
            </w:r>
          </w:p>
          <w:p w:rsidR="0005641C" w:rsidRPr="003D3A40" w:rsidRDefault="0005641C" w:rsidP="00174D2A">
            <w:pPr>
              <w:widowControl w:val="0"/>
              <w:autoSpaceDE w:val="0"/>
              <w:autoSpaceDN w:val="0"/>
              <w:adjustRightInd w:val="0"/>
            </w:pPr>
            <w:r w:rsidRPr="003D3A40">
              <w:t xml:space="preserve">                         </w:t>
            </w:r>
            <w:proofErr w:type="gramStart"/>
            <w:r w:rsidRPr="003D3A40">
              <w:t>П</w:t>
            </w:r>
            <w:proofErr w:type="gramEnd"/>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 – количество защищенных социально значимых объектов</w:t>
            </w:r>
          </w:p>
          <w:p w:rsidR="0005641C" w:rsidRPr="003D3A40" w:rsidRDefault="0005641C" w:rsidP="00174D2A">
            <w:pPr>
              <w:widowControl w:val="0"/>
              <w:autoSpaceDE w:val="0"/>
              <w:autoSpaceDN w:val="0"/>
              <w:adjustRightInd w:val="0"/>
            </w:pPr>
            <w:proofErr w:type="gramStart"/>
            <w:r w:rsidRPr="003D3A40">
              <w:t>П</w:t>
            </w:r>
            <w:proofErr w:type="gramEnd"/>
            <w:r w:rsidRPr="003D3A40">
              <w:t xml:space="preserve"> – общее количество объектов. </w:t>
            </w:r>
            <w:proofErr w:type="gramStart"/>
            <w:r w:rsidRPr="003D3A40">
              <w:t>Расположенных</w:t>
            </w:r>
            <w:proofErr w:type="gramEnd"/>
            <w:r w:rsidRPr="003D3A40">
              <w:t xml:space="preserve"> на территории Ковылкинского сельского поселения</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4</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Доля жителей станицы, имеющих недостаточно информации о мерах по противодействию коррупции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Л</w:t>
            </w:r>
          </w:p>
          <w:p w:rsidR="0005641C" w:rsidRPr="003D3A40" w:rsidRDefault="0005641C" w:rsidP="00174D2A">
            <w:pPr>
              <w:widowControl w:val="0"/>
              <w:autoSpaceDE w:val="0"/>
              <w:autoSpaceDN w:val="0"/>
              <w:adjustRightInd w:val="0"/>
            </w:pPr>
            <w:r w:rsidRPr="003D3A40">
              <w:t>Количество = ---- *100 %</w:t>
            </w:r>
          </w:p>
          <w:p w:rsidR="0005641C" w:rsidRPr="003D3A40" w:rsidRDefault="0005641C" w:rsidP="00174D2A">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Л – количество граждан, осведомленных информацией </w:t>
            </w:r>
          </w:p>
          <w:p w:rsidR="0005641C" w:rsidRPr="003D3A40" w:rsidRDefault="0005641C" w:rsidP="00174D2A">
            <w:pPr>
              <w:widowControl w:val="0"/>
              <w:autoSpaceDE w:val="0"/>
              <w:autoSpaceDN w:val="0"/>
              <w:adjustRightInd w:val="0"/>
            </w:pPr>
            <w:r w:rsidRPr="003D3A40">
              <w:t>Н – население Ковылкинского сельского поселения</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5</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Г</w:t>
            </w:r>
          </w:p>
          <w:p w:rsidR="0005641C" w:rsidRPr="003D3A40" w:rsidRDefault="0005641C" w:rsidP="00174D2A">
            <w:pPr>
              <w:widowControl w:val="0"/>
              <w:autoSpaceDE w:val="0"/>
              <w:autoSpaceDN w:val="0"/>
              <w:adjustRightInd w:val="0"/>
            </w:pPr>
            <w:r w:rsidRPr="003D3A40">
              <w:t>Количество = ---- * 100 %</w:t>
            </w:r>
          </w:p>
          <w:p w:rsidR="0005641C" w:rsidRPr="003D3A40" w:rsidRDefault="0005641C" w:rsidP="00174D2A">
            <w:pPr>
              <w:widowControl w:val="0"/>
              <w:autoSpaceDE w:val="0"/>
              <w:autoSpaceDN w:val="0"/>
              <w:adjustRightInd w:val="0"/>
            </w:pPr>
            <w:r w:rsidRPr="003D3A40">
              <w:t xml:space="preserve">                         М </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Г – количество направленных мероприятий</w:t>
            </w:r>
          </w:p>
          <w:p w:rsidR="0005641C" w:rsidRPr="003D3A40" w:rsidRDefault="0005641C" w:rsidP="00174D2A">
            <w:pPr>
              <w:widowControl w:val="0"/>
              <w:autoSpaceDE w:val="0"/>
              <w:autoSpaceDN w:val="0"/>
              <w:adjustRightInd w:val="0"/>
            </w:pPr>
            <w:r w:rsidRPr="003D3A40">
              <w:t xml:space="preserve">М – количество всех проведенных мероприятий </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6</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Уровень информационного обеспечения деятельности государственных органов и общественных организаций</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roofErr w:type="spellStart"/>
            <w:r w:rsidRPr="003D3A40">
              <w:t>Ип</w:t>
            </w:r>
            <w:proofErr w:type="spellEnd"/>
          </w:p>
          <w:p w:rsidR="0005641C" w:rsidRPr="003D3A40" w:rsidRDefault="0005641C" w:rsidP="00174D2A">
            <w:pPr>
              <w:widowControl w:val="0"/>
              <w:autoSpaceDE w:val="0"/>
              <w:autoSpaceDN w:val="0"/>
              <w:adjustRightInd w:val="0"/>
            </w:pPr>
            <w:r w:rsidRPr="003D3A40">
              <w:t>Уровень = ----- * 100 %</w:t>
            </w:r>
          </w:p>
          <w:p w:rsidR="0005641C" w:rsidRPr="003D3A40" w:rsidRDefault="0005641C" w:rsidP="00174D2A">
            <w:pPr>
              <w:widowControl w:val="0"/>
              <w:autoSpaceDE w:val="0"/>
              <w:autoSpaceDN w:val="0"/>
              <w:adjustRightInd w:val="0"/>
            </w:pPr>
            <w:r w:rsidRPr="003D3A40">
              <w:t xml:space="preserve">                   Ив</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roofErr w:type="spellStart"/>
            <w:r w:rsidRPr="003D3A40">
              <w:t>Ип</w:t>
            </w:r>
            <w:proofErr w:type="spellEnd"/>
            <w:r w:rsidRPr="003D3A40">
              <w:t xml:space="preserve"> – полученная информация </w:t>
            </w:r>
          </w:p>
          <w:p w:rsidR="0005641C" w:rsidRPr="003D3A40" w:rsidRDefault="0005641C" w:rsidP="00174D2A">
            <w:pPr>
              <w:widowControl w:val="0"/>
              <w:autoSpaceDE w:val="0"/>
              <w:autoSpaceDN w:val="0"/>
              <w:adjustRightInd w:val="0"/>
            </w:pPr>
            <w:r w:rsidRPr="003D3A40">
              <w:t>И</w:t>
            </w:r>
            <w:proofErr w:type="gramStart"/>
            <w:r w:rsidRPr="003D3A40">
              <w:t>в-</w:t>
            </w:r>
            <w:proofErr w:type="gramEnd"/>
            <w:r w:rsidRPr="003D3A40">
              <w:t xml:space="preserve"> возможная информация при взаимодействии </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7</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rPr>
                <w:color w:val="FF0000"/>
              </w:rPr>
            </w:pPr>
            <w:r w:rsidRPr="003D3A40">
              <w:rPr>
                <w:color w:val="FF0000"/>
              </w:rPr>
              <w:t>Доля жителей Ковылкинского сельского поселения, привлеченных к участию здорового образа жизни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roofErr w:type="spellStart"/>
            <w:r w:rsidRPr="003D3A40">
              <w:t>Лп</w:t>
            </w:r>
            <w:proofErr w:type="spellEnd"/>
          </w:p>
          <w:p w:rsidR="0005641C" w:rsidRPr="003D3A40" w:rsidRDefault="0005641C" w:rsidP="00174D2A">
            <w:pPr>
              <w:widowControl w:val="0"/>
              <w:autoSpaceDE w:val="0"/>
              <w:autoSpaceDN w:val="0"/>
              <w:adjustRightInd w:val="0"/>
            </w:pPr>
            <w:r w:rsidRPr="003D3A40">
              <w:t>Количество = ------ * 100 %</w:t>
            </w:r>
          </w:p>
          <w:p w:rsidR="0005641C" w:rsidRPr="003D3A40" w:rsidRDefault="0005641C" w:rsidP="00174D2A">
            <w:pPr>
              <w:widowControl w:val="0"/>
              <w:autoSpaceDE w:val="0"/>
              <w:autoSpaceDN w:val="0"/>
              <w:adjustRightInd w:val="0"/>
            </w:pPr>
            <w:r w:rsidRPr="003D3A40">
              <w:t xml:space="preserve">                          Н</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roofErr w:type="spellStart"/>
            <w:r w:rsidRPr="003D3A40">
              <w:t>Лп</w:t>
            </w:r>
            <w:proofErr w:type="spellEnd"/>
            <w:r w:rsidRPr="003D3A40">
              <w:t xml:space="preserve"> – количество привлеченных граждан</w:t>
            </w:r>
          </w:p>
          <w:p w:rsidR="0005641C" w:rsidRPr="003D3A40" w:rsidRDefault="0005641C" w:rsidP="00174D2A">
            <w:pPr>
              <w:widowControl w:val="0"/>
              <w:autoSpaceDE w:val="0"/>
              <w:autoSpaceDN w:val="0"/>
              <w:adjustRightInd w:val="0"/>
            </w:pPr>
            <w:r w:rsidRPr="003D3A40">
              <w:t>Н – население Ковылкинского сельского поселения</w:t>
            </w:r>
          </w:p>
        </w:tc>
      </w:tr>
      <w:tr w:rsidR="0005641C" w:rsidRPr="003D3A40" w:rsidTr="00174D2A">
        <w:trPr>
          <w:tblCellSpacing w:w="5" w:type="nil"/>
        </w:trPr>
        <w:tc>
          <w:tcPr>
            <w:tcW w:w="851"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8</w:t>
            </w:r>
          </w:p>
        </w:tc>
        <w:tc>
          <w:tcPr>
            <w:tcW w:w="343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Количество мероприятий, направленных на выявление и уничтожение дикорастущей конопли</w:t>
            </w:r>
          </w:p>
        </w:tc>
        <w:tc>
          <w:tcPr>
            <w:tcW w:w="109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w:t>
            </w:r>
          </w:p>
        </w:tc>
        <w:tc>
          <w:tcPr>
            <w:tcW w:w="57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w:t>
            </w:r>
            <w:proofErr w:type="spellStart"/>
            <w:r w:rsidRPr="003D3A40">
              <w:t>Кп</w:t>
            </w:r>
            <w:proofErr w:type="spellEnd"/>
          </w:p>
          <w:p w:rsidR="0005641C" w:rsidRPr="003D3A40" w:rsidRDefault="0005641C" w:rsidP="00174D2A">
            <w:pPr>
              <w:widowControl w:val="0"/>
              <w:autoSpaceDE w:val="0"/>
              <w:autoSpaceDN w:val="0"/>
              <w:adjustRightInd w:val="0"/>
            </w:pPr>
            <w:r w:rsidRPr="003D3A40">
              <w:t>Количество = ----- * 100 %</w:t>
            </w:r>
          </w:p>
          <w:p w:rsidR="0005641C" w:rsidRPr="003D3A40" w:rsidRDefault="0005641C" w:rsidP="00174D2A">
            <w:pPr>
              <w:widowControl w:val="0"/>
              <w:autoSpaceDE w:val="0"/>
              <w:autoSpaceDN w:val="0"/>
              <w:adjustRightInd w:val="0"/>
            </w:pPr>
            <w:r w:rsidRPr="003D3A40">
              <w:t xml:space="preserve">                          Уд</w:t>
            </w:r>
          </w:p>
        </w:tc>
        <w:tc>
          <w:tcPr>
            <w:tcW w:w="3438"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roofErr w:type="spellStart"/>
            <w:r w:rsidRPr="003D3A40">
              <w:t>Кп</w:t>
            </w:r>
            <w:proofErr w:type="spellEnd"/>
            <w:r w:rsidRPr="003D3A40">
              <w:t xml:space="preserve"> – количество мероприятий по уничтожению дикорастущей конопли</w:t>
            </w:r>
          </w:p>
          <w:p w:rsidR="0005641C" w:rsidRPr="003D3A40" w:rsidRDefault="0005641C" w:rsidP="00174D2A">
            <w:pPr>
              <w:widowControl w:val="0"/>
              <w:autoSpaceDE w:val="0"/>
              <w:autoSpaceDN w:val="0"/>
              <w:adjustRightInd w:val="0"/>
            </w:pPr>
            <w:r w:rsidRPr="003D3A40">
              <w:t xml:space="preserve">Уд – количество не уничтоженной дикорастущей конопли </w:t>
            </w:r>
          </w:p>
        </w:tc>
      </w:tr>
    </w:tbl>
    <w:p w:rsidR="0005641C" w:rsidRDefault="0005641C" w:rsidP="0005641C">
      <w:pPr>
        <w:widowControl w:val="0"/>
        <w:jc w:val="both"/>
        <w:rPr>
          <w:color w:val="FF0000"/>
          <w:sz w:val="28"/>
          <w:szCs w:val="28"/>
        </w:rPr>
      </w:pPr>
    </w:p>
    <w:p w:rsidR="0005641C" w:rsidRPr="003D3A40" w:rsidRDefault="0005641C" w:rsidP="0005641C">
      <w:pPr>
        <w:widowControl w:val="0"/>
        <w:jc w:val="both"/>
        <w:rPr>
          <w:color w:val="FF0000"/>
          <w:sz w:val="28"/>
          <w:szCs w:val="28"/>
        </w:rPr>
      </w:pPr>
    </w:p>
    <w:p w:rsidR="0005641C" w:rsidRPr="003D3A40" w:rsidRDefault="0005641C" w:rsidP="0005641C">
      <w:pPr>
        <w:widowControl w:val="0"/>
        <w:autoSpaceDE w:val="0"/>
        <w:autoSpaceDN w:val="0"/>
        <w:adjustRightInd w:val="0"/>
        <w:jc w:val="right"/>
        <w:outlineLvl w:val="2"/>
      </w:pPr>
      <w:r w:rsidRPr="003D3A40">
        <w:t>Таблица 8</w:t>
      </w:r>
    </w:p>
    <w:p w:rsidR="0005641C" w:rsidRPr="003D3A40" w:rsidRDefault="0005641C" w:rsidP="0005641C">
      <w:pPr>
        <w:widowControl w:val="0"/>
        <w:autoSpaceDE w:val="0"/>
        <w:autoSpaceDN w:val="0"/>
        <w:adjustRightInd w:val="0"/>
        <w:jc w:val="right"/>
        <w:outlineLvl w:val="2"/>
      </w:pPr>
    </w:p>
    <w:p w:rsidR="0005641C" w:rsidRPr="003D3A40" w:rsidRDefault="0005641C" w:rsidP="0005641C">
      <w:pPr>
        <w:jc w:val="center"/>
      </w:pPr>
      <w:bookmarkStart w:id="13" w:name="Par1770"/>
      <w:bookmarkEnd w:id="13"/>
      <w:r w:rsidRPr="003D3A40">
        <w:lastRenderedPageBreak/>
        <w:t xml:space="preserve">Перечень </w:t>
      </w:r>
    </w:p>
    <w:p w:rsidR="0005641C" w:rsidRPr="003D3A40" w:rsidRDefault="0005641C" w:rsidP="0005641C">
      <w:pPr>
        <w:widowControl w:val="0"/>
        <w:autoSpaceDE w:val="0"/>
        <w:autoSpaceDN w:val="0"/>
        <w:adjustRightInd w:val="0"/>
        <w:jc w:val="center"/>
      </w:pPr>
      <w:r w:rsidRPr="003D3A40">
        <w:t xml:space="preserve">инвестиционных проектов (объектов капитального строительства, реконструкции, капитального ремонта), </w:t>
      </w:r>
    </w:p>
    <w:p w:rsidR="0005641C" w:rsidRPr="003D3A40" w:rsidRDefault="0005641C" w:rsidP="0005641C">
      <w:pPr>
        <w:jc w:val="center"/>
      </w:pPr>
      <w:proofErr w:type="gramStart"/>
      <w:r w:rsidRPr="003D3A40">
        <w:t>находящихся</w:t>
      </w:r>
      <w:proofErr w:type="gramEnd"/>
      <w:r w:rsidRPr="003D3A40">
        <w:t xml:space="preserve"> в муниципальной собственности</w:t>
      </w:r>
    </w:p>
    <w:p w:rsidR="0005641C" w:rsidRPr="003D3A40" w:rsidRDefault="0005641C" w:rsidP="0005641C">
      <w:pPr>
        <w:widowControl w:val="0"/>
        <w:autoSpaceDE w:val="0"/>
        <w:autoSpaceDN w:val="0"/>
        <w:adjustRightInd w:val="0"/>
        <w:jc w:val="both"/>
      </w:pPr>
    </w:p>
    <w:tbl>
      <w:tblPr>
        <w:tblW w:w="17491" w:type="dxa"/>
        <w:tblCellSpacing w:w="5" w:type="nil"/>
        <w:tblInd w:w="-634" w:type="dxa"/>
        <w:tblLayout w:type="fixed"/>
        <w:tblCellMar>
          <w:left w:w="75" w:type="dxa"/>
          <w:right w:w="75" w:type="dxa"/>
        </w:tblCellMar>
        <w:tblLook w:val="0000"/>
      </w:tblPr>
      <w:tblGrid>
        <w:gridCol w:w="425"/>
        <w:gridCol w:w="142"/>
        <w:gridCol w:w="1843"/>
        <w:gridCol w:w="142"/>
        <w:gridCol w:w="1701"/>
        <w:gridCol w:w="142"/>
        <w:gridCol w:w="2268"/>
        <w:gridCol w:w="142"/>
        <w:gridCol w:w="2268"/>
        <w:gridCol w:w="2409"/>
        <w:gridCol w:w="1276"/>
        <w:gridCol w:w="1276"/>
        <w:gridCol w:w="142"/>
        <w:gridCol w:w="1134"/>
        <w:gridCol w:w="567"/>
        <w:gridCol w:w="774"/>
        <w:gridCol w:w="840"/>
      </w:tblGrid>
      <w:tr w:rsidR="0005641C" w:rsidRPr="003D3A40" w:rsidTr="00174D2A">
        <w:trPr>
          <w:gridAfter w:val="2"/>
          <w:wAfter w:w="1614" w:type="dxa"/>
          <w:tblCellSpacing w:w="5" w:type="nil"/>
        </w:trPr>
        <w:tc>
          <w:tcPr>
            <w:tcW w:w="567" w:type="dxa"/>
            <w:gridSpan w:val="2"/>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spacing w:after="200" w:line="276" w:lineRule="auto"/>
              <w:jc w:val="center"/>
            </w:pPr>
            <w:r w:rsidRPr="003D3A40">
              <w:t xml:space="preserve">№ </w:t>
            </w:r>
            <w:proofErr w:type="spellStart"/>
            <w:proofErr w:type="gramStart"/>
            <w:r w:rsidRPr="003D3A40">
              <w:t>п</w:t>
            </w:r>
            <w:proofErr w:type="spellEnd"/>
            <w:proofErr w:type="gramEnd"/>
            <w:r w:rsidRPr="003D3A40">
              <w:t>/</w:t>
            </w:r>
            <w:proofErr w:type="spellStart"/>
            <w:r w:rsidRPr="003D3A40">
              <w:t>п</w:t>
            </w:r>
            <w:proofErr w:type="spellEnd"/>
          </w:p>
        </w:tc>
        <w:tc>
          <w:tcPr>
            <w:tcW w:w="1985" w:type="dxa"/>
            <w:gridSpan w:val="2"/>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proofErr w:type="spellStart"/>
            <w:r w:rsidRPr="003D3A40">
              <w:t>муниципальногообразования</w:t>
            </w:r>
            <w:proofErr w:type="spellEnd"/>
            <w:r w:rsidRPr="003D3A40">
              <w:t xml:space="preserve"> Ростовской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Наименование </w:t>
            </w:r>
            <w:proofErr w:type="spellStart"/>
            <w:proofErr w:type="gramStart"/>
            <w:r w:rsidRPr="003D3A40">
              <w:t>инвестицион-ного</w:t>
            </w:r>
            <w:proofErr w:type="spellEnd"/>
            <w:proofErr w:type="gramEnd"/>
            <w:r w:rsidRPr="003D3A40">
              <w:t xml:space="preserve"> проекта</w:t>
            </w:r>
          </w:p>
        </w:tc>
        <w:tc>
          <w:tcPr>
            <w:tcW w:w="2410" w:type="dxa"/>
            <w:gridSpan w:val="2"/>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Номер и дата положительного заключения </w:t>
            </w:r>
            <w:proofErr w:type="gramStart"/>
            <w:r w:rsidRPr="003D3A40">
              <w:t>муниципальной</w:t>
            </w:r>
            <w:proofErr w:type="gramEnd"/>
            <w:r w:rsidRPr="003D3A40">
              <w:t xml:space="preserve"> </w:t>
            </w:r>
          </w:p>
          <w:p w:rsidR="0005641C" w:rsidRPr="003D3A40" w:rsidRDefault="0005641C" w:rsidP="00174D2A">
            <w:pPr>
              <w:widowControl w:val="0"/>
              <w:autoSpaceDE w:val="0"/>
              <w:autoSpaceDN w:val="0"/>
              <w:adjustRightInd w:val="0"/>
              <w:jc w:val="center"/>
            </w:pPr>
            <w:r w:rsidRPr="003D3A40">
              <w:t xml:space="preserve"> ( немуниципальной</w:t>
            </w:r>
            <w:proofErr w:type="gramStart"/>
            <w:r w:rsidRPr="003D3A40">
              <w:t xml:space="preserve"> )</w:t>
            </w:r>
            <w:proofErr w:type="gramEnd"/>
            <w:r w:rsidRPr="003D3A40">
              <w:t xml:space="preserve"> экспертизы</w:t>
            </w:r>
          </w:p>
        </w:tc>
        <w:tc>
          <w:tcPr>
            <w:tcW w:w="2410" w:type="dxa"/>
            <w:gridSpan w:val="2"/>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Сроки получения положительного заключения муниципальной  (немуниципальной ) экспертизы на проектную (сметную) документацию/ ассигнования, предусмотренные на разработку проектной (сметной) документации (тыс</w:t>
            </w:r>
            <w:proofErr w:type="gramStart"/>
            <w:r w:rsidRPr="003D3A40">
              <w:t>.р</w:t>
            </w:r>
            <w:proofErr w:type="gramEnd"/>
            <w:r w:rsidRPr="003D3A40">
              <w:t>уб.)</w:t>
            </w:r>
          </w:p>
        </w:tc>
        <w:tc>
          <w:tcPr>
            <w:tcW w:w="2409"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Объем расходов </w:t>
            </w:r>
          </w:p>
          <w:p w:rsidR="0005641C" w:rsidRPr="003D3A40" w:rsidRDefault="0005641C" w:rsidP="00174D2A">
            <w:pPr>
              <w:widowControl w:val="0"/>
              <w:autoSpaceDE w:val="0"/>
              <w:autoSpaceDN w:val="0"/>
              <w:adjustRightInd w:val="0"/>
              <w:jc w:val="center"/>
            </w:pPr>
            <w:r w:rsidRPr="003D3A40">
              <w:t>(тыс. руб.)</w:t>
            </w:r>
          </w:p>
        </w:tc>
        <w:tc>
          <w:tcPr>
            <w:tcW w:w="4395" w:type="dxa"/>
            <w:gridSpan w:val="5"/>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В том числе по годам реализации</w:t>
            </w:r>
          </w:p>
          <w:p w:rsidR="0005641C" w:rsidRPr="003D3A40" w:rsidRDefault="0005641C" w:rsidP="00174D2A">
            <w:pPr>
              <w:widowControl w:val="0"/>
              <w:autoSpaceDE w:val="0"/>
              <w:autoSpaceDN w:val="0"/>
              <w:adjustRightInd w:val="0"/>
              <w:jc w:val="center"/>
            </w:pPr>
            <w:r w:rsidRPr="003D3A40">
              <w:t xml:space="preserve">муниципальной  программы </w:t>
            </w:r>
          </w:p>
        </w:tc>
      </w:tr>
      <w:tr w:rsidR="0005641C" w:rsidRPr="003D3A40" w:rsidTr="00174D2A">
        <w:trPr>
          <w:gridAfter w:val="2"/>
          <w:wAfter w:w="1614" w:type="dxa"/>
          <w:tblCellSpacing w:w="5" w:type="nil"/>
        </w:trPr>
        <w:tc>
          <w:tcPr>
            <w:tcW w:w="567"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701"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очередной </w:t>
            </w:r>
            <w:r w:rsidRPr="003D3A40">
              <w:br/>
              <w:t>финансовый год</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первый год </w:t>
            </w:r>
            <w:r w:rsidRPr="003D3A40">
              <w:br/>
              <w:t xml:space="preserve"> планового </w:t>
            </w:r>
            <w:r w:rsidRPr="003D3A40">
              <w:br/>
              <w:t xml:space="preserve">  периода</w:t>
            </w:r>
          </w:p>
        </w:tc>
        <w:tc>
          <w:tcPr>
            <w:tcW w:w="1276"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второй год   </w:t>
            </w:r>
            <w:r w:rsidRPr="003D3A40">
              <w:br/>
              <w:t>планового</w:t>
            </w:r>
            <w:r w:rsidRPr="003D3A40">
              <w:br/>
              <w:t xml:space="preserve"> периода</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p>
        </w:tc>
      </w:tr>
      <w:tr w:rsidR="0005641C" w:rsidRPr="003D3A40" w:rsidTr="00174D2A">
        <w:trPr>
          <w:gridAfter w:val="2"/>
          <w:wAfter w:w="1614" w:type="dxa"/>
          <w:trHeight w:val="251"/>
          <w:tblCellSpacing w:w="5" w:type="nil"/>
        </w:trPr>
        <w:tc>
          <w:tcPr>
            <w:tcW w:w="567"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1        </w:t>
            </w:r>
          </w:p>
        </w:tc>
        <w:tc>
          <w:tcPr>
            <w:tcW w:w="19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170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241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241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24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8</w:t>
            </w:r>
          </w:p>
        </w:tc>
        <w:tc>
          <w:tcPr>
            <w:tcW w:w="1276"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9</w:t>
            </w: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10</w:t>
            </w:r>
          </w:p>
        </w:tc>
      </w:tr>
      <w:tr w:rsidR="0005641C" w:rsidRPr="003D3A40" w:rsidTr="00174D2A">
        <w:trPr>
          <w:gridAfter w:val="2"/>
          <w:wAfter w:w="1614" w:type="dxa"/>
          <w:tblCellSpacing w:w="5" w:type="nil"/>
        </w:trPr>
        <w:tc>
          <w:tcPr>
            <w:tcW w:w="15877" w:type="dxa"/>
            <w:gridSpan w:val="15"/>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Подпрограмма муниципальной  программы</w:t>
            </w:r>
          </w:p>
        </w:tc>
      </w:tr>
      <w:tr w:rsidR="0005641C" w:rsidRPr="003D3A40" w:rsidTr="00174D2A">
        <w:trPr>
          <w:gridAfter w:val="2"/>
          <w:wAfter w:w="1614" w:type="dxa"/>
          <w:tblCellSpacing w:w="5" w:type="nil"/>
        </w:trPr>
        <w:tc>
          <w:tcPr>
            <w:tcW w:w="425" w:type="dxa"/>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1985" w:type="dxa"/>
            <w:gridSpan w:val="2"/>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blCellSpacing w:w="5" w:type="nil"/>
        </w:trPr>
        <w:tc>
          <w:tcPr>
            <w:tcW w:w="42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областной бюджет </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rHeight w:val="205"/>
          <w:tblCellSpacing w:w="5" w:type="nil"/>
        </w:trPr>
        <w:tc>
          <w:tcPr>
            <w:tcW w:w="42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местный бюджет</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blCellSpacing w:w="5" w:type="nil"/>
        </w:trPr>
        <w:tc>
          <w:tcPr>
            <w:tcW w:w="425"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внебюджетные источники</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blCellSpacing w:w="5" w:type="nil"/>
        </w:trPr>
        <w:tc>
          <w:tcPr>
            <w:tcW w:w="425" w:type="dxa"/>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w:t>
            </w:r>
          </w:p>
        </w:tc>
        <w:tc>
          <w:tcPr>
            <w:tcW w:w="1985" w:type="dxa"/>
            <w:gridSpan w:val="2"/>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val="restart"/>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vMerge w:val="restart"/>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всего                </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tblCellSpacing w:w="5" w:type="nil"/>
        </w:trPr>
        <w:tc>
          <w:tcPr>
            <w:tcW w:w="425" w:type="dxa"/>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vMerge/>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774" w:type="dxa"/>
          </w:tcPr>
          <w:p w:rsidR="0005641C" w:rsidRPr="003D3A40" w:rsidRDefault="0005641C" w:rsidP="00174D2A">
            <w:pPr>
              <w:widowControl w:val="0"/>
              <w:autoSpaceDE w:val="0"/>
              <w:autoSpaceDN w:val="0"/>
              <w:adjustRightInd w:val="0"/>
            </w:pPr>
          </w:p>
        </w:tc>
        <w:tc>
          <w:tcPr>
            <w:tcW w:w="840" w:type="dxa"/>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blCellSpacing w:w="5" w:type="nil"/>
        </w:trPr>
        <w:tc>
          <w:tcPr>
            <w:tcW w:w="425"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r w:rsidR="0005641C" w:rsidRPr="003D3A40" w:rsidTr="00174D2A">
        <w:trPr>
          <w:gridAfter w:val="2"/>
          <w:wAfter w:w="1614" w:type="dxa"/>
          <w:tblCellSpacing w:w="5" w:type="nil"/>
        </w:trPr>
        <w:tc>
          <w:tcPr>
            <w:tcW w:w="425"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985" w:type="dxa"/>
            <w:gridSpan w:val="3"/>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10" w:type="dxa"/>
            <w:gridSpan w:val="2"/>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r>
    </w:tbl>
    <w:p w:rsidR="0005641C" w:rsidRPr="003D3A40" w:rsidRDefault="0005641C" w:rsidP="0005641C">
      <w:pPr>
        <w:autoSpaceDE w:val="0"/>
        <w:autoSpaceDN w:val="0"/>
        <w:adjustRightInd w:val="0"/>
        <w:jc w:val="center"/>
      </w:pPr>
    </w:p>
    <w:p w:rsidR="0005641C" w:rsidRPr="003D3A40" w:rsidRDefault="0005641C" w:rsidP="0005641C">
      <w:pPr>
        <w:widowControl w:val="0"/>
        <w:autoSpaceDE w:val="0"/>
        <w:autoSpaceDN w:val="0"/>
        <w:adjustRightInd w:val="0"/>
        <w:jc w:val="right"/>
        <w:outlineLvl w:val="2"/>
      </w:pPr>
      <w:r w:rsidRPr="003D3A40">
        <w:t>Таблица 9</w:t>
      </w:r>
    </w:p>
    <w:p w:rsidR="0005641C" w:rsidRPr="003D3A40" w:rsidRDefault="0005641C" w:rsidP="0005641C">
      <w:pPr>
        <w:widowControl w:val="0"/>
        <w:autoSpaceDE w:val="0"/>
        <w:autoSpaceDN w:val="0"/>
        <w:adjustRightInd w:val="0"/>
        <w:jc w:val="center"/>
      </w:pPr>
      <w:bookmarkStart w:id="14" w:name="Par1054"/>
      <w:bookmarkEnd w:id="14"/>
    </w:p>
    <w:p w:rsidR="0005641C" w:rsidRPr="003D3A40" w:rsidRDefault="0005641C" w:rsidP="0005641C">
      <w:pPr>
        <w:widowControl w:val="0"/>
        <w:autoSpaceDE w:val="0"/>
        <w:autoSpaceDN w:val="0"/>
        <w:adjustRightInd w:val="0"/>
        <w:jc w:val="center"/>
      </w:pPr>
      <w:r w:rsidRPr="003D3A40">
        <w:t>План</w:t>
      </w:r>
    </w:p>
    <w:p w:rsidR="0005641C" w:rsidRPr="003D3A40" w:rsidRDefault="0005641C" w:rsidP="0005641C">
      <w:pPr>
        <w:widowControl w:val="0"/>
        <w:autoSpaceDE w:val="0"/>
        <w:autoSpaceDN w:val="0"/>
        <w:adjustRightInd w:val="0"/>
        <w:jc w:val="center"/>
      </w:pPr>
      <w:r w:rsidRPr="003D3A40">
        <w:t xml:space="preserve">реализации муниципальной  программы Защита населения и территории от чрезвычайных ситуаций, обеспечение пожарной безопасности и безопасности </w:t>
      </w:r>
      <w:r w:rsidR="00594D0F">
        <w:t>людей на водных объектах на 2016</w:t>
      </w:r>
      <w:r w:rsidRPr="003D3A40">
        <w:t xml:space="preserve"> год</w:t>
      </w:r>
    </w:p>
    <w:p w:rsidR="0005641C" w:rsidRPr="003D3A40" w:rsidRDefault="0005641C" w:rsidP="0005641C">
      <w:pPr>
        <w:widowControl w:val="0"/>
        <w:autoSpaceDE w:val="0"/>
        <w:autoSpaceDN w:val="0"/>
        <w:adjustRightInd w:val="0"/>
        <w:jc w:val="center"/>
      </w:pPr>
    </w:p>
    <w:tbl>
      <w:tblPr>
        <w:tblW w:w="14601" w:type="dxa"/>
        <w:tblCellSpacing w:w="5" w:type="nil"/>
        <w:tblInd w:w="-209" w:type="dxa"/>
        <w:tblLayout w:type="fixed"/>
        <w:tblCellMar>
          <w:left w:w="75" w:type="dxa"/>
          <w:right w:w="75" w:type="dxa"/>
        </w:tblCellMar>
        <w:tblLook w:val="0000"/>
      </w:tblPr>
      <w:tblGrid>
        <w:gridCol w:w="851"/>
        <w:gridCol w:w="3686"/>
        <w:gridCol w:w="2268"/>
        <w:gridCol w:w="1843"/>
        <w:gridCol w:w="992"/>
        <w:gridCol w:w="1276"/>
        <w:gridCol w:w="1134"/>
        <w:gridCol w:w="1417"/>
        <w:gridCol w:w="1134"/>
      </w:tblGrid>
      <w:tr w:rsidR="0005641C" w:rsidRPr="003D3A40" w:rsidTr="00174D2A">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 </w:t>
            </w:r>
            <w:proofErr w:type="spellStart"/>
            <w:proofErr w:type="gramStart"/>
            <w:r w:rsidRPr="003D3A40">
              <w:t>п</w:t>
            </w:r>
            <w:proofErr w:type="spellEnd"/>
            <w:proofErr w:type="gramEnd"/>
            <w:r w:rsidRPr="003D3A40">
              <w:t>/</w:t>
            </w:r>
            <w:proofErr w:type="spellStart"/>
            <w:r w:rsidRPr="003D3A4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Наименование подпрограммы,</w:t>
            </w:r>
          </w:p>
          <w:p w:rsidR="0005641C" w:rsidRPr="003D3A40" w:rsidRDefault="0005641C" w:rsidP="00174D2A">
            <w:pPr>
              <w:widowControl w:val="0"/>
              <w:autoSpaceDE w:val="0"/>
              <w:autoSpaceDN w:val="0"/>
              <w:adjustRightInd w:val="0"/>
              <w:jc w:val="center"/>
            </w:pPr>
            <w:r w:rsidRPr="003D3A40">
              <w:t>основного мероприятия,</w:t>
            </w:r>
          </w:p>
          <w:p w:rsidR="0005641C" w:rsidRPr="003D3A40" w:rsidRDefault="0005641C" w:rsidP="00174D2A">
            <w:pPr>
              <w:widowControl w:val="0"/>
              <w:autoSpaceDE w:val="0"/>
              <w:autoSpaceDN w:val="0"/>
              <w:adjustRightInd w:val="0"/>
              <w:jc w:val="center"/>
            </w:pPr>
            <w:r w:rsidRPr="003D3A40">
              <w:t>мероприятия ведомственной целевой программы, контрольного события 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Ответственный </w:t>
            </w:r>
            <w:r w:rsidRPr="003D3A40">
              <w:br/>
              <w:t xml:space="preserve"> исполнитель  </w:t>
            </w:r>
            <w:r w:rsidRPr="003D3A40">
              <w:br/>
              <w:t xml:space="preserve">  (заместитель руководителя ОИВ/ФИО)</w:t>
            </w:r>
          </w:p>
        </w:tc>
        <w:tc>
          <w:tcPr>
            <w:tcW w:w="1843" w:type="dxa"/>
            <w:vMerge w:val="restart"/>
            <w:tcBorders>
              <w:top w:val="single" w:sz="4" w:space="0" w:color="auto"/>
              <w:left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Ожидаемый результат  (краткое описание)</w:t>
            </w:r>
          </w:p>
        </w:tc>
        <w:tc>
          <w:tcPr>
            <w:tcW w:w="992" w:type="dxa"/>
            <w:vMerge w:val="restart"/>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 xml:space="preserve">Срок    </w:t>
            </w:r>
            <w:r w:rsidRPr="003D3A40">
              <w:br/>
              <w:t xml:space="preserve">реализации </w:t>
            </w:r>
            <w:r w:rsidRPr="003D3A40">
              <w:br/>
              <w:t xml:space="preserve">  (дата)</w:t>
            </w:r>
          </w:p>
        </w:tc>
        <w:tc>
          <w:tcPr>
            <w:tcW w:w="4961" w:type="dxa"/>
            <w:gridSpan w:val="4"/>
            <w:tcBorders>
              <w:top w:val="single" w:sz="4" w:space="0" w:color="auto"/>
              <w:bottom w:val="single" w:sz="4" w:space="0" w:color="auto"/>
              <w:right w:val="single" w:sz="4" w:space="0" w:color="auto"/>
            </w:tcBorders>
          </w:tcPr>
          <w:p w:rsidR="0005641C" w:rsidRPr="003D3A40" w:rsidRDefault="0005641C" w:rsidP="00174D2A">
            <w:pPr>
              <w:jc w:val="center"/>
            </w:pPr>
            <w:r w:rsidRPr="003D3A40">
              <w:t>Объем расходов</w:t>
            </w:r>
          </w:p>
        </w:tc>
      </w:tr>
      <w:tr w:rsidR="0005641C" w:rsidRPr="003D3A40" w:rsidTr="00174D2A">
        <w:trPr>
          <w:tblCellSpacing w:w="5" w:type="nil"/>
        </w:trPr>
        <w:tc>
          <w:tcPr>
            <w:tcW w:w="851"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86"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всего</w:t>
            </w:r>
          </w:p>
        </w:tc>
        <w:tc>
          <w:tcPr>
            <w:tcW w:w="1134" w:type="dxa"/>
            <w:tcBorders>
              <w:top w:val="single" w:sz="4" w:space="0" w:color="auto"/>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областной</w:t>
            </w:r>
            <w:r w:rsidRPr="003D3A40">
              <w:br/>
              <w:t xml:space="preserve">   бюджет</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местный бюджет</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внебюджетные</w:t>
            </w:r>
            <w:r w:rsidRPr="003D3A40">
              <w:br/>
              <w:t>источники</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3</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4</w:t>
            </w: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5</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6</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7</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9</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10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Подпрограмма 1    </w:t>
            </w:r>
          </w:p>
        </w:tc>
        <w:tc>
          <w:tcPr>
            <w:tcW w:w="2268"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r w:rsidR="00594D0F">
              <w:t>,2</w:t>
            </w:r>
            <w:r w:rsidRPr="003D3A40">
              <w:t xml:space="preserve">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r w:rsidR="00594D0F">
              <w:t>,2</w:t>
            </w:r>
            <w:r w:rsidRPr="003D3A40">
              <w:t xml:space="preserve">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и т.д. </w:t>
            </w:r>
          </w:p>
        </w:tc>
        <w:tc>
          <w:tcPr>
            <w:tcW w:w="2268" w:type="dxa"/>
            <w:tcBorders>
              <w:left w:val="single" w:sz="4" w:space="0" w:color="auto"/>
              <w:bottom w:val="single" w:sz="4" w:space="0" w:color="auto"/>
              <w:right w:val="single" w:sz="4" w:space="0" w:color="auto"/>
            </w:tcBorders>
          </w:tcPr>
          <w:p w:rsidR="0005641C" w:rsidRPr="003D3A40" w:rsidRDefault="00594D0F" w:rsidP="00174D2A">
            <w:pPr>
              <w:widowControl w:val="0"/>
              <w:autoSpaceDE w:val="0"/>
              <w:autoSpaceDN w:val="0"/>
              <w:adjustRightInd w:val="0"/>
            </w:pPr>
            <w:r>
              <w:t>Карпова И.В</w:t>
            </w:r>
            <w:r w:rsidR="0005641C"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уровня незнаний граждан при первых действиях при террористическом акте</w:t>
            </w:r>
          </w:p>
        </w:tc>
        <w:tc>
          <w:tcPr>
            <w:tcW w:w="992" w:type="dxa"/>
            <w:tcBorders>
              <w:left w:val="single" w:sz="4" w:space="0" w:color="auto"/>
              <w:bottom w:val="single" w:sz="4" w:space="0" w:color="auto"/>
              <w:right w:val="single" w:sz="4" w:space="0" w:color="auto"/>
            </w:tcBorders>
          </w:tcPr>
          <w:p w:rsidR="0005641C" w:rsidRPr="003D3A40" w:rsidRDefault="00594D0F" w:rsidP="00174D2A">
            <w:pPr>
              <w:widowControl w:val="0"/>
              <w:autoSpaceDE w:val="0"/>
              <w:autoSpaceDN w:val="0"/>
              <w:adjustRightInd w:val="0"/>
              <w:jc w:val="cente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r w:rsidR="00594D0F">
              <w:t>,2</w:t>
            </w:r>
            <w:r w:rsidRPr="003D3A40">
              <w:t xml:space="preserve">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2</w:t>
            </w:r>
            <w:r w:rsidR="00594D0F">
              <w:t>,2</w:t>
            </w:r>
            <w:r w:rsidRPr="003D3A40">
              <w:t xml:space="preserve"> тыс. рублей</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 xml:space="preserve">Организовать подготовку проектов, изготовление, приобретение буклетов, плакатов, памяток и рекомендаций для распространения среди жителей </w:t>
            </w:r>
            <w:r w:rsidRPr="003D3A40">
              <w:lastRenderedPageBreak/>
              <w:t xml:space="preserve">сельского поселения, работников учреждений, предприятий, организаций по антитеррористической тематике, и т.д.  </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lastRenderedPageBreak/>
              <w:t>Карпова И.В</w:t>
            </w:r>
            <w:r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Снижение уровня незнаний граждан при первых </w:t>
            </w:r>
            <w:r w:rsidRPr="003D3A40">
              <w:lastRenderedPageBreak/>
              <w:t>действиях при террористическом акте</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lastRenderedPageBreak/>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3</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Информировать граждан о наличии в сельском поселении телефонных линий для сообщения фактов экстремисткой и террористической деятельности, и</w:t>
            </w:r>
            <w:proofErr w:type="gramStart"/>
            <w:r w:rsidRPr="003D3A40">
              <w:t xml:space="preserve"> .</w:t>
            </w:r>
            <w:proofErr w:type="gramEnd"/>
            <w:r w:rsidRPr="003D3A40">
              <w:t xml:space="preserve">т.д. </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Повышение уровня информирования граждан</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14601" w:type="dxa"/>
            <w:gridSpan w:val="9"/>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Подпрограмма 2</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Организовать проведение сходов граждан по актуальным проблемам профилактики правонарушений</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Pr="003D3A40">
              <w:t>.</w:t>
            </w:r>
            <w:r w:rsidR="0005641C"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Информирование граждан о решение проблем посредством общения</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2</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Проведение рейдов в местах скопления массового пребывания молодежи, и т.д.</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уровня безопасности граждан </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Организация проведение совместных рейдовых проверок объектов торговли на предмет нарушения  законодательства РФ в сфере оборота алкоголя</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Pr="003D3A40">
              <w:t>.</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Снижение количества фактов незаконной продажи алкогольной продукции</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 xml:space="preserve">2016 </w:t>
            </w:r>
            <w:r w:rsidR="0005641C" w:rsidRPr="003D3A40">
              <w:t>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14601" w:type="dxa"/>
            <w:gridSpan w:val="9"/>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             Подпрограмма 3</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1</w:t>
            </w:r>
          </w:p>
        </w:tc>
        <w:tc>
          <w:tcPr>
            <w:tcW w:w="3686" w:type="dxa"/>
            <w:tcBorders>
              <w:left w:val="single" w:sz="4" w:space="0" w:color="auto"/>
              <w:bottom w:val="single" w:sz="4" w:space="0" w:color="auto"/>
              <w:right w:val="single" w:sz="4" w:space="0" w:color="auto"/>
            </w:tcBorders>
          </w:tcPr>
          <w:p w:rsidR="0005641C" w:rsidRPr="003D3A40" w:rsidRDefault="0005641C" w:rsidP="00174D2A">
            <w:pPr>
              <w:jc w:val="both"/>
            </w:pPr>
            <w:r w:rsidRPr="003D3A40">
              <w:t xml:space="preserve">Внедрение технологий формирования </w:t>
            </w:r>
            <w:proofErr w:type="spellStart"/>
            <w:r w:rsidRPr="003D3A40">
              <w:t>антинаркотической</w:t>
            </w:r>
            <w:proofErr w:type="spellEnd"/>
            <w:r w:rsidRPr="003D3A40">
              <w:t xml:space="preserve"> культуры </w:t>
            </w:r>
            <w:r w:rsidRPr="003D3A40">
              <w:lastRenderedPageBreak/>
              <w:t>личности в деятельность государственных органов</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lastRenderedPageBreak/>
              <w:t>Карпова И.В</w:t>
            </w:r>
            <w:r w:rsidR="0005641C" w:rsidRPr="003D3A40">
              <w:t xml:space="preserve">., </w:t>
            </w:r>
            <w:proofErr w:type="spellStart"/>
            <w:r w:rsidR="0005641C" w:rsidRPr="003D3A40">
              <w:t>Кульчугаева</w:t>
            </w:r>
            <w:proofErr w:type="spellEnd"/>
            <w:r w:rsidR="0005641C" w:rsidRPr="003D3A40">
              <w:t xml:space="preserve"> В.Н.</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w:t>
            </w:r>
            <w:proofErr w:type="spellStart"/>
            <w:r w:rsidRPr="003D3A40">
              <w:t>антинаркотической</w:t>
            </w:r>
            <w:proofErr w:type="spellEnd"/>
            <w:r w:rsidRPr="003D3A40">
              <w:t xml:space="preserve"> культуры </w:t>
            </w:r>
            <w:r w:rsidRPr="003D3A40">
              <w:lastRenderedPageBreak/>
              <w:t xml:space="preserve">личности </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lastRenderedPageBreak/>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lastRenderedPageBreak/>
              <w:t>2</w:t>
            </w:r>
          </w:p>
        </w:tc>
        <w:tc>
          <w:tcPr>
            <w:tcW w:w="3686" w:type="dxa"/>
            <w:tcBorders>
              <w:left w:val="single" w:sz="4" w:space="0" w:color="auto"/>
              <w:bottom w:val="single" w:sz="4" w:space="0" w:color="auto"/>
              <w:right w:val="single" w:sz="4" w:space="0" w:color="auto"/>
            </w:tcBorders>
          </w:tcPr>
          <w:p w:rsidR="0005641C" w:rsidRPr="003D3A40" w:rsidRDefault="0005641C" w:rsidP="00174D2A">
            <w:pPr>
              <w:jc w:val="both"/>
            </w:pPr>
            <w:r w:rsidRPr="003D3A40">
              <w:t xml:space="preserve">Совершенствование </w:t>
            </w:r>
            <w:proofErr w:type="spellStart"/>
            <w:r w:rsidRPr="003D3A40">
              <w:t>антинаркотической</w:t>
            </w:r>
            <w:proofErr w:type="spellEnd"/>
            <w:r w:rsidRPr="003D3A40">
              <w:t xml:space="preserve"> пропаганды, и</w:t>
            </w:r>
            <w:proofErr w:type="gramStart"/>
            <w:r w:rsidRPr="003D3A40">
              <w:t xml:space="preserve"> .</w:t>
            </w:r>
            <w:proofErr w:type="gramEnd"/>
            <w:r w:rsidRPr="003D3A40">
              <w:t>т.д.</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0005641C" w:rsidRPr="003D3A40">
              <w:t xml:space="preserve">., </w:t>
            </w:r>
            <w:proofErr w:type="spellStart"/>
            <w:r w:rsidR="0005641C" w:rsidRPr="003D3A40">
              <w:t>Кульчугаева</w:t>
            </w:r>
            <w:proofErr w:type="spellEnd"/>
            <w:r w:rsidR="0005641C" w:rsidRPr="003D3A40">
              <w:t xml:space="preserve"> В.Н.</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 xml:space="preserve">Повышение уровня </w:t>
            </w:r>
            <w:proofErr w:type="spellStart"/>
            <w:r w:rsidRPr="003D3A40">
              <w:t>антинаркотической</w:t>
            </w:r>
            <w:proofErr w:type="spellEnd"/>
            <w:r w:rsidRPr="003D3A40">
              <w:t xml:space="preserve"> пропаганды</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r w:rsidR="0005641C" w:rsidRPr="003D3A40" w:rsidTr="00174D2A">
        <w:trPr>
          <w:tblCellSpacing w:w="5" w:type="nil"/>
        </w:trPr>
        <w:tc>
          <w:tcPr>
            <w:tcW w:w="851"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3</w:t>
            </w:r>
          </w:p>
        </w:tc>
        <w:tc>
          <w:tcPr>
            <w:tcW w:w="368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both"/>
            </w:pPr>
            <w:r w:rsidRPr="003D3A40">
              <w:t>Развитие системы мониторинга распространения наркомании в поселении;</w:t>
            </w:r>
          </w:p>
        </w:tc>
        <w:tc>
          <w:tcPr>
            <w:tcW w:w="2268"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rPr>
                <w:rFonts w:ascii="Calibri" w:hAnsi="Calibri"/>
              </w:rPr>
            </w:pPr>
            <w:r>
              <w:t>Карпова И.В</w:t>
            </w:r>
            <w:r w:rsidR="0005641C" w:rsidRPr="003D3A40">
              <w:t xml:space="preserve">., </w:t>
            </w:r>
            <w:proofErr w:type="spellStart"/>
            <w:r w:rsidR="0005641C" w:rsidRPr="003D3A40">
              <w:t>Кульчугаева</w:t>
            </w:r>
            <w:proofErr w:type="spellEnd"/>
            <w:r w:rsidR="0005641C" w:rsidRPr="003D3A40">
              <w:t xml:space="preserve"> В.Н.</w:t>
            </w:r>
          </w:p>
        </w:tc>
        <w:tc>
          <w:tcPr>
            <w:tcW w:w="1843"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pPr>
            <w:r w:rsidRPr="003D3A40">
              <w:t>Развитие системы мониторинга распространения наркомании в поселении</w:t>
            </w:r>
          </w:p>
        </w:tc>
        <w:tc>
          <w:tcPr>
            <w:tcW w:w="992" w:type="dxa"/>
            <w:tcBorders>
              <w:left w:val="single" w:sz="4" w:space="0" w:color="auto"/>
              <w:bottom w:val="single" w:sz="4" w:space="0" w:color="auto"/>
              <w:right w:val="single" w:sz="4" w:space="0" w:color="auto"/>
            </w:tcBorders>
          </w:tcPr>
          <w:p w:rsidR="0005641C" w:rsidRPr="003D3A40" w:rsidRDefault="00594D0F" w:rsidP="00174D2A">
            <w:pPr>
              <w:spacing w:after="200" w:line="276" w:lineRule="auto"/>
              <w:jc w:val="center"/>
              <w:rPr>
                <w:rFonts w:ascii="Calibri" w:hAnsi="Calibri"/>
              </w:rPr>
            </w:pPr>
            <w:r>
              <w:t>2016</w:t>
            </w:r>
            <w:r w:rsidR="0005641C" w:rsidRPr="003D3A40">
              <w:t xml:space="preserve"> г.</w:t>
            </w:r>
          </w:p>
        </w:tc>
        <w:tc>
          <w:tcPr>
            <w:tcW w:w="1276"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417"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c>
          <w:tcPr>
            <w:tcW w:w="1134" w:type="dxa"/>
            <w:tcBorders>
              <w:left w:val="single" w:sz="4" w:space="0" w:color="auto"/>
              <w:bottom w:val="single" w:sz="4" w:space="0" w:color="auto"/>
              <w:right w:val="single" w:sz="4" w:space="0" w:color="auto"/>
            </w:tcBorders>
          </w:tcPr>
          <w:p w:rsidR="0005641C" w:rsidRPr="003D3A40" w:rsidRDefault="0005641C" w:rsidP="00174D2A">
            <w:pPr>
              <w:widowControl w:val="0"/>
              <w:autoSpaceDE w:val="0"/>
              <w:autoSpaceDN w:val="0"/>
              <w:adjustRightInd w:val="0"/>
              <w:jc w:val="center"/>
            </w:pPr>
            <w:r w:rsidRPr="003D3A40">
              <w:t>0</w:t>
            </w:r>
          </w:p>
        </w:tc>
      </w:tr>
    </w:tbl>
    <w:p w:rsidR="0005641C" w:rsidRPr="003D3A40" w:rsidRDefault="0005641C" w:rsidP="0005641C">
      <w:pPr>
        <w:widowControl w:val="0"/>
        <w:autoSpaceDE w:val="0"/>
        <w:autoSpaceDN w:val="0"/>
        <w:adjustRightInd w:val="0"/>
        <w:jc w:val="both"/>
      </w:pPr>
      <w:r w:rsidRPr="003D3A40">
        <w:t>--------------------------------</w:t>
      </w:r>
    </w:p>
    <w:p w:rsidR="0005641C" w:rsidRPr="003D3A40" w:rsidRDefault="0005641C" w:rsidP="0005641C">
      <w:pPr>
        <w:widowControl w:val="0"/>
        <w:autoSpaceDE w:val="0"/>
        <w:autoSpaceDN w:val="0"/>
        <w:adjustRightInd w:val="0"/>
        <w:jc w:val="both"/>
      </w:pPr>
      <w:bookmarkStart w:id="15" w:name="Par1127"/>
      <w:bookmarkEnd w:id="15"/>
      <w:r w:rsidRPr="003D3A40">
        <w:t>&lt;*&gt; Объем расходов приводится на очередной финансовый год.</w:t>
      </w:r>
    </w:p>
    <w:p w:rsidR="0005641C" w:rsidRPr="003D3A40" w:rsidRDefault="0005641C" w:rsidP="0005641C">
      <w:pPr>
        <w:spacing w:after="200" w:line="276" w:lineRule="auto"/>
        <w:rPr>
          <w:rFonts w:ascii="Calibri" w:hAnsi="Calibri"/>
          <w:sz w:val="22"/>
          <w:szCs w:val="22"/>
        </w:rPr>
      </w:pPr>
    </w:p>
    <w:p w:rsidR="0005641C" w:rsidRPr="003D3A40" w:rsidRDefault="0005641C" w:rsidP="0005641C">
      <w:pPr>
        <w:widowControl w:val="0"/>
        <w:jc w:val="both"/>
        <w:rPr>
          <w:color w:val="FF0000"/>
          <w:sz w:val="28"/>
          <w:szCs w:val="28"/>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05641C" w:rsidRDefault="0005641C" w:rsidP="0005641C">
      <w:pPr>
        <w:spacing w:after="200" w:line="276" w:lineRule="auto"/>
        <w:rPr>
          <w:rFonts w:ascii="Calibri" w:hAnsi="Calibri"/>
          <w:sz w:val="22"/>
          <w:szCs w:val="22"/>
        </w:rPr>
      </w:pPr>
    </w:p>
    <w:p w:rsidR="00EC3787" w:rsidRDefault="00EC3787">
      <w:bookmarkStart w:id="16" w:name="_GoBack"/>
      <w:bookmarkEnd w:id="16"/>
    </w:p>
    <w:sectPr w:rsidR="00EC3787" w:rsidSect="00FB035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73D" w:rsidRDefault="0036573D" w:rsidP="00EA21EE">
      <w:r>
        <w:separator/>
      </w:r>
    </w:p>
  </w:endnote>
  <w:endnote w:type="continuationSeparator" w:id="0">
    <w:p w:rsidR="0036573D" w:rsidRDefault="0036573D" w:rsidP="00EA2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imes-New-Roman,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D2A" w:rsidRDefault="00174D2A" w:rsidP="00174D2A">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12</w:t>
    </w:r>
    <w:r>
      <w:rPr>
        <w:rStyle w:val="af5"/>
      </w:rPr>
      <w:fldChar w:fldCharType="end"/>
    </w:r>
  </w:p>
  <w:p w:rsidR="00174D2A" w:rsidRDefault="00174D2A" w:rsidP="00174D2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D2A" w:rsidRDefault="00174D2A" w:rsidP="00174D2A">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3511E">
      <w:rPr>
        <w:rStyle w:val="af5"/>
        <w:noProof/>
      </w:rPr>
      <w:t>22</w:t>
    </w:r>
    <w:r>
      <w:rPr>
        <w:rStyle w:val="af5"/>
      </w:rPr>
      <w:fldChar w:fldCharType="end"/>
    </w:r>
  </w:p>
  <w:p w:rsidR="00174D2A" w:rsidRDefault="00174D2A" w:rsidP="00174D2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73D" w:rsidRDefault="0036573D" w:rsidP="00EA21EE">
      <w:r>
        <w:separator/>
      </w:r>
    </w:p>
  </w:footnote>
  <w:footnote w:type="continuationSeparator" w:id="0">
    <w:p w:rsidR="0036573D" w:rsidRDefault="0036573D" w:rsidP="00EA2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0B20"/>
    <w:multiLevelType w:val="multilevel"/>
    <w:tmpl w:val="FE1E8C8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2138" w:hanging="720"/>
      </w:pPr>
    </w:lvl>
    <w:lvl w:ilvl="3">
      <w:start w:val="1"/>
      <w:numFmt w:val="decimal"/>
      <w:isLgl/>
      <w:lvlText w:val="%1.%2.%3.%4."/>
      <w:lvlJc w:val="left"/>
      <w:pPr>
        <w:ind w:left="2847" w:hanging="1080"/>
      </w:pPr>
    </w:lvl>
    <w:lvl w:ilvl="4">
      <w:start w:val="1"/>
      <w:numFmt w:val="decimal"/>
      <w:isLgl/>
      <w:lvlText w:val="%1.%2.%3.%4.%5."/>
      <w:lvlJc w:val="left"/>
      <w:pPr>
        <w:ind w:left="3196" w:hanging="1080"/>
      </w:pPr>
    </w:lvl>
    <w:lvl w:ilvl="5">
      <w:start w:val="1"/>
      <w:numFmt w:val="decimal"/>
      <w:isLgl/>
      <w:lvlText w:val="%1.%2.%3.%4.%5.%6."/>
      <w:lvlJc w:val="left"/>
      <w:pPr>
        <w:ind w:left="3905" w:hanging="1440"/>
      </w:pPr>
    </w:lvl>
    <w:lvl w:ilvl="6">
      <w:start w:val="1"/>
      <w:numFmt w:val="decimal"/>
      <w:isLgl/>
      <w:lvlText w:val="%1.%2.%3.%4.%5.%6.%7."/>
      <w:lvlJc w:val="left"/>
      <w:pPr>
        <w:ind w:left="4614" w:hanging="1800"/>
      </w:pPr>
    </w:lvl>
    <w:lvl w:ilvl="7">
      <w:start w:val="1"/>
      <w:numFmt w:val="decimal"/>
      <w:isLgl/>
      <w:lvlText w:val="%1.%2.%3.%4.%5.%6.%7.%8."/>
      <w:lvlJc w:val="left"/>
      <w:pPr>
        <w:ind w:left="4963" w:hanging="1800"/>
      </w:pPr>
    </w:lvl>
    <w:lvl w:ilvl="8">
      <w:start w:val="1"/>
      <w:numFmt w:val="decimal"/>
      <w:isLgl/>
      <w:lvlText w:val="%1.%2.%3.%4.%5.%6.%7.%8.%9."/>
      <w:lvlJc w:val="left"/>
      <w:pPr>
        <w:ind w:left="5672" w:hanging="2160"/>
      </w:pPr>
    </w:lvl>
  </w:abstractNum>
  <w:abstractNum w:abstractNumId="1">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3057"/>
    <w:rsid w:val="0005641C"/>
    <w:rsid w:val="00174D2A"/>
    <w:rsid w:val="0036573D"/>
    <w:rsid w:val="00594D0F"/>
    <w:rsid w:val="00763057"/>
    <w:rsid w:val="008C35A5"/>
    <w:rsid w:val="00A3511E"/>
    <w:rsid w:val="00AD2035"/>
    <w:rsid w:val="00E9346F"/>
    <w:rsid w:val="00EA21EE"/>
    <w:rsid w:val="00EC3787"/>
    <w:rsid w:val="00FB0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5"/>
        <o:r id="V:Rule7" type="connector" idref="#Прямая со стрелкой 3"/>
        <o:r id="V:Rule8" type="connector" idref="#Прямая со стрелкой 4"/>
        <o:r id="V:Rule9" type="connector" idref="#Прямая со стрелкой 2"/>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641C"/>
    <w:pPr>
      <w:keepNext/>
      <w:overflowPunct w:val="0"/>
      <w:autoSpaceDE w:val="0"/>
      <w:autoSpaceDN w:val="0"/>
      <w:adjustRightInd w:val="0"/>
      <w:textAlignment w:val="baseline"/>
      <w:outlineLvl w:val="1"/>
    </w:pPr>
    <w:rPr>
      <w:sz w:val="144"/>
      <w:szCs w:val="144"/>
    </w:rPr>
  </w:style>
  <w:style w:type="paragraph" w:styleId="3">
    <w:name w:val="heading 3"/>
    <w:basedOn w:val="a"/>
    <w:next w:val="a"/>
    <w:link w:val="30"/>
    <w:unhideWhenUsed/>
    <w:qFormat/>
    <w:rsid w:val="000564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41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641C"/>
    <w:rPr>
      <w:rFonts w:ascii="Times New Roman" w:eastAsia="Times New Roman" w:hAnsi="Times New Roman" w:cs="Times New Roman"/>
      <w:sz w:val="144"/>
      <w:szCs w:val="144"/>
    </w:rPr>
  </w:style>
  <w:style w:type="character" w:customStyle="1" w:styleId="30">
    <w:name w:val="Заголовок 3 Знак"/>
    <w:basedOn w:val="a0"/>
    <w:link w:val="3"/>
    <w:rsid w:val="0005641C"/>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05641C"/>
    <w:rPr>
      <w:rFonts w:ascii="Tahoma" w:hAnsi="Tahoma" w:cs="Tahoma"/>
      <w:sz w:val="16"/>
      <w:szCs w:val="16"/>
    </w:rPr>
  </w:style>
  <w:style w:type="character" w:customStyle="1" w:styleId="a4">
    <w:name w:val="Текст выноски Знак"/>
    <w:basedOn w:val="a0"/>
    <w:link w:val="a3"/>
    <w:uiPriority w:val="99"/>
    <w:semiHidden/>
    <w:rsid w:val="0005641C"/>
    <w:rPr>
      <w:rFonts w:ascii="Tahoma" w:eastAsia="Times New Roman" w:hAnsi="Tahoma" w:cs="Tahoma"/>
      <w:sz w:val="16"/>
      <w:szCs w:val="16"/>
      <w:lang w:eastAsia="ru-RU"/>
    </w:rPr>
  </w:style>
  <w:style w:type="paragraph" w:styleId="a5">
    <w:name w:val="header"/>
    <w:basedOn w:val="a"/>
    <w:link w:val="a6"/>
    <w:uiPriority w:val="99"/>
    <w:unhideWhenUsed/>
    <w:rsid w:val="0005641C"/>
    <w:pPr>
      <w:tabs>
        <w:tab w:val="center" w:pos="4677"/>
        <w:tab w:val="right" w:pos="9355"/>
      </w:tabs>
    </w:pPr>
  </w:style>
  <w:style w:type="character" w:customStyle="1" w:styleId="a6">
    <w:name w:val="Верхний колонтитул Знак"/>
    <w:basedOn w:val="a0"/>
    <w:link w:val="a5"/>
    <w:uiPriority w:val="99"/>
    <w:rsid w:val="0005641C"/>
    <w:rPr>
      <w:rFonts w:ascii="Times New Roman" w:eastAsia="Times New Roman" w:hAnsi="Times New Roman" w:cs="Times New Roman"/>
      <w:sz w:val="24"/>
      <w:szCs w:val="24"/>
      <w:lang w:eastAsia="ru-RU"/>
    </w:rPr>
  </w:style>
  <w:style w:type="paragraph" w:styleId="a7">
    <w:name w:val="footer"/>
    <w:basedOn w:val="a"/>
    <w:link w:val="a8"/>
    <w:unhideWhenUsed/>
    <w:rsid w:val="0005641C"/>
    <w:pPr>
      <w:tabs>
        <w:tab w:val="center" w:pos="4677"/>
        <w:tab w:val="right" w:pos="9355"/>
      </w:tabs>
    </w:pPr>
  </w:style>
  <w:style w:type="character" w:customStyle="1" w:styleId="a8">
    <w:name w:val="Нижний колонтитул Знак"/>
    <w:basedOn w:val="a0"/>
    <w:link w:val="a7"/>
    <w:rsid w:val="0005641C"/>
    <w:rPr>
      <w:rFonts w:ascii="Times New Roman" w:eastAsia="Times New Roman" w:hAnsi="Times New Roman" w:cs="Times New Roman"/>
      <w:sz w:val="24"/>
      <w:szCs w:val="24"/>
      <w:lang w:eastAsia="ru-RU"/>
    </w:rPr>
  </w:style>
  <w:style w:type="paragraph" w:styleId="a9">
    <w:name w:val="List Paragraph"/>
    <w:basedOn w:val="a"/>
    <w:uiPriority w:val="34"/>
    <w:qFormat/>
    <w:rsid w:val="0005641C"/>
    <w:pPr>
      <w:ind w:left="720"/>
      <w:contextualSpacing/>
    </w:pPr>
  </w:style>
  <w:style w:type="paragraph" w:customStyle="1" w:styleId="11">
    <w:name w:val="Знак1"/>
    <w:basedOn w:val="a"/>
    <w:rsid w:val="0005641C"/>
    <w:pPr>
      <w:spacing w:before="100" w:beforeAutospacing="1" w:after="100" w:afterAutospacing="1"/>
    </w:pPr>
    <w:rPr>
      <w:rFonts w:ascii="Tahoma" w:hAnsi="Tahoma"/>
      <w:sz w:val="20"/>
      <w:szCs w:val="20"/>
      <w:lang w:val="en-US" w:eastAsia="en-US"/>
    </w:rPr>
  </w:style>
  <w:style w:type="paragraph" w:customStyle="1" w:styleId="ConsTitle">
    <w:name w:val="ConsTitle"/>
    <w:rsid w:val="0005641C"/>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a">
    <w:name w:val="Table Grid"/>
    <w:basedOn w:val="a1"/>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unhideWhenUsed/>
    <w:rsid w:val="0005641C"/>
  </w:style>
  <w:style w:type="paragraph" w:customStyle="1" w:styleId="Default">
    <w:name w:val="Default"/>
    <w:rsid w:val="0005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05641C"/>
    <w:rPr>
      <w:sz w:val="28"/>
      <w:szCs w:val="20"/>
    </w:rPr>
  </w:style>
  <w:style w:type="character" w:customStyle="1" w:styleId="23">
    <w:name w:val="Основной текст 2 Знак"/>
    <w:basedOn w:val="a0"/>
    <w:link w:val="22"/>
    <w:rsid w:val="0005641C"/>
    <w:rPr>
      <w:rFonts w:ascii="Times New Roman" w:eastAsia="Times New Roman" w:hAnsi="Times New Roman" w:cs="Times New Roman"/>
      <w:sz w:val="28"/>
      <w:szCs w:val="20"/>
      <w:lang w:eastAsia="ru-RU"/>
    </w:rPr>
  </w:style>
  <w:style w:type="table" w:customStyle="1" w:styleId="31">
    <w:name w:val="Сетка таблицы3"/>
    <w:basedOn w:val="a1"/>
    <w:next w:val="aa"/>
    <w:uiPriority w:val="59"/>
    <w:rsid w:val="000564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1"/>
    <w:rsid w:val="0005641C"/>
    <w:rPr>
      <w:rFonts w:ascii="Times New Roman" w:hAnsi="Times New Roman" w:cs="Times New Roman"/>
      <w:color w:val="000000"/>
      <w:w w:val="100"/>
      <w:position w:val="0"/>
      <w:sz w:val="27"/>
      <w:szCs w:val="27"/>
      <w:u w:val="none"/>
      <w:lang w:val="ru-RU" w:bidi="ar-SA"/>
    </w:rPr>
  </w:style>
  <w:style w:type="character" w:customStyle="1" w:styleId="24">
    <w:name w:val="Основной текст (2)_"/>
    <w:link w:val="25"/>
    <w:locked/>
    <w:rsid w:val="0005641C"/>
    <w:rPr>
      <w:b/>
      <w:bCs/>
      <w:spacing w:val="2"/>
      <w:sz w:val="33"/>
      <w:szCs w:val="33"/>
      <w:shd w:val="clear" w:color="auto" w:fill="FFFFFF"/>
    </w:rPr>
  </w:style>
  <w:style w:type="paragraph" w:customStyle="1" w:styleId="25">
    <w:name w:val="Основной текст (2)"/>
    <w:basedOn w:val="a"/>
    <w:link w:val="24"/>
    <w:rsid w:val="0005641C"/>
    <w:pPr>
      <w:widowControl w:val="0"/>
      <w:shd w:val="clear" w:color="auto" w:fill="FFFFFF"/>
      <w:spacing w:before="360" w:after="420" w:line="240" w:lineRule="atLeast"/>
      <w:jc w:val="center"/>
    </w:pPr>
    <w:rPr>
      <w:rFonts w:asciiTheme="minorHAnsi" w:eastAsiaTheme="minorHAnsi" w:hAnsiTheme="minorHAnsi" w:cstheme="minorBidi"/>
      <w:b/>
      <w:bCs/>
      <w:spacing w:val="2"/>
      <w:sz w:val="33"/>
      <w:szCs w:val="33"/>
      <w:lang w:eastAsia="en-US"/>
    </w:rPr>
  </w:style>
  <w:style w:type="character" w:styleId="ab">
    <w:name w:val="Hyperlink"/>
    <w:uiPriority w:val="99"/>
    <w:semiHidden/>
    <w:unhideWhenUsed/>
    <w:rsid w:val="0005641C"/>
    <w:rPr>
      <w:color w:val="0000FF"/>
      <w:u w:val="single"/>
    </w:rPr>
  </w:style>
  <w:style w:type="paragraph" w:customStyle="1" w:styleId="ConsPlusNormal">
    <w:name w:val="ConsPlusNormal"/>
    <w:rsid w:val="000564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4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
    <w:link w:val="ad"/>
    <w:qFormat/>
    <w:rsid w:val="0005641C"/>
    <w:pPr>
      <w:jc w:val="center"/>
    </w:pPr>
    <w:rPr>
      <w:b/>
      <w:bCs/>
      <w:sz w:val="38"/>
      <w:szCs w:val="38"/>
    </w:rPr>
  </w:style>
  <w:style w:type="character" w:customStyle="1" w:styleId="ad">
    <w:name w:val="Название Знак"/>
    <w:basedOn w:val="a0"/>
    <w:link w:val="ac"/>
    <w:rsid w:val="0005641C"/>
    <w:rPr>
      <w:rFonts w:ascii="Times New Roman" w:eastAsia="Times New Roman" w:hAnsi="Times New Roman" w:cs="Times New Roman"/>
      <w:b/>
      <w:bCs/>
      <w:sz w:val="38"/>
      <w:szCs w:val="38"/>
    </w:rPr>
  </w:style>
  <w:style w:type="table" w:customStyle="1" w:styleId="110">
    <w:name w:val="Сетка таблицы11"/>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05641C"/>
    <w:pPr>
      <w:spacing w:after="120" w:line="480" w:lineRule="auto"/>
      <w:ind w:left="283"/>
    </w:pPr>
    <w:rPr>
      <w:sz w:val="20"/>
      <w:szCs w:val="20"/>
    </w:rPr>
  </w:style>
  <w:style w:type="character" w:customStyle="1" w:styleId="27">
    <w:name w:val="Основной текст с отступом 2 Знак"/>
    <w:basedOn w:val="a0"/>
    <w:link w:val="26"/>
    <w:rsid w:val="0005641C"/>
    <w:rPr>
      <w:rFonts w:ascii="Times New Roman" w:eastAsia="Times New Roman" w:hAnsi="Times New Roman" w:cs="Times New Roman"/>
      <w:sz w:val="20"/>
      <w:szCs w:val="20"/>
    </w:rPr>
  </w:style>
  <w:style w:type="paragraph" w:styleId="ae">
    <w:name w:val="No Spacing"/>
    <w:uiPriority w:val="1"/>
    <w:qFormat/>
    <w:rsid w:val="0005641C"/>
    <w:pPr>
      <w:spacing w:after="0" w:line="240" w:lineRule="auto"/>
    </w:pPr>
    <w:rPr>
      <w:rFonts w:ascii="Calibri" w:eastAsia="Calibri" w:hAnsi="Calibri" w:cs="Times New Roman"/>
    </w:rPr>
  </w:style>
  <w:style w:type="paragraph" w:styleId="af">
    <w:name w:val="Normal (Web)"/>
    <w:basedOn w:val="a"/>
    <w:unhideWhenUsed/>
    <w:rsid w:val="0005641C"/>
    <w:pPr>
      <w:spacing w:before="100" w:beforeAutospacing="1" w:after="100" w:afterAutospacing="1"/>
    </w:pPr>
  </w:style>
  <w:style w:type="paragraph" w:styleId="af0">
    <w:name w:val="Body Text"/>
    <w:basedOn w:val="a"/>
    <w:link w:val="af1"/>
    <w:unhideWhenUsed/>
    <w:rsid w:val="0005641C"/>
    <w:pPr>
      <w:spacing w:after="120"/>
    </w:pPr>
  </w:style>
  <w:style w:type="character" w:customStyle="1" w:styleId="af1">
    <w:name w:val="Основной текст Знак"/>
    <w:basedOn w:val="a0"/>
    <w:link w:val="af0"/>
    <w:rsid w:val="0005641C"/>
    <w:rPr>
      <w:rFonts w:ascii="Times New Roman" w:eastAsia="Times New Roman" w:hAnsi="Times New Roman" w:cs="Times New Roman"/>
      <w:sz w:val="24"/>
      <w:szCs w:val="24"/>
      <w:lang w:eastAsia="ru-RU"/>
    </w:rPr>
  </w:style>
  <w:style w:type="table" w:customStyle="1" w:styleId="4">
    <w:name w:val="Сетка таблицы4"/>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056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w:basedOn w:val="a"/>
    <w:unhideWhenUsed/>
    <w:rsid w:val="0005641C"/>
    <w:pPr>
      <w:tabs>
        <w:tab w:val="num" w:pos="1430"/>
      </w:tabs>
      <w:spacing w:before="40" w:after="40"/>
      <w:ind w:left="1430" w:hanging="360"/>
      <w:jc w:val="both"/>
    </w:pPr>
    <w:rPr>
      <w:szCs w:val="20"/>
    </w:rPr>
  </w:style>
  <w:style w:type="paragraph" w:styleId="af3">
    <w:name w:val="Body Text Indent"/>
    <w:basedOn w:val="a"/>
    <w:link w:val="af4"/>
    <w:semiHidden/>
    <w:unhideWhenUsed/>
    <w:rsid w:val="0005641C"/>
    <w:pPr>
      <w:spacing w:after="120"/>
      <w:ind w:left="283"/>
    </w:pPr>
  </w:style>
  <w:style w:type="character" w:customStyle="1" w:styleId="af4">
    <w:name w:val="Основной текст с отступом Знак"/>
    <w:basedOn w:val="a0"/>
    <w:link w:val="af3"/>
    <w:semiHidden/>
    <w:rsid w:val="0005641C"/>
    <w:rPr>
      <w:rFonts w:ascii="Times New Roman" w:eastAsia="Times New Roman" w:hAnsi="Times New Roman" w:cs="Times New Roman"/>
      <w:sz w:val="24"/>
      <w:szCs w:val="24"/>
      <w:lang w:eastAsia="ru-RU"/>
    </w:rPr>
  </w:style>
  <w:style w:type="paragraph" w:customStyle="1" w:styleId="Postan">
    <w:name w:val="Postan"/>
    <w:basedOn w:val="a"/>
    <w:rsid w:val="0005641C"/>
    <w:pPr>
      <w:jc w:val="center"/>
    </w:pPr>
    <w:rPr>
      <w:sz w:val="28"/>
      <w:szCs w:val="20"/>
    </w:rPr>
  </w:style>
  <w:style w:type="table" w:customStyle="1" w:styleId="51">
    <w:name w:val="Сетка таблицы51"/>
    <w:basedOn w:val="a1"/>
    <w:rsid w:val="000564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05641C"/>
    <w:pPr>
      <w:spacing w:after="0" w:line="240" w:lineRule="auto"/>
      <w:ind w:left="45"/>
      <w:jc w:val="both"/>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05641C"/>
  </w:style>
  <w:style w:type="character" w:styleId="af5">
    <w:name w:val="page number"/>
    <w:basedOn w:val="a0"/>
    <w:uiPriority w:val="99"/>
    <w:rsid w:val="0005641C"/>
  </w:style>
  <w:style w:type="paragraph" w:customStyle="1" w:styleId="af6">
    <w:name w:val="Содержимое таблицы"/>
    <w:basedOn w:val="a"/>
    <w:rsid w:val="0005641C"/>
    <w:pPr>
      <w:suppressLineNumbers/>
      <w:ind w:firstLine="567"/>
      <w:jc w:val="both"/>
    </w:pPr>
    <w:rPr>
      <w:rFonts w:ascii="Arial" w:hAnsi="Arial"/>
    </w:rPr>
  </w:style>
  <w:style w:type="paragraph" w:styleId="af7">
    <w:name w:val="annotation text"/>
    <w:aliases w:val="!Равноширинный текст документа"/>
    <w:basedOn w:val="a"/>
    <w:link w:val="af8"/>
    <w:semiHidden/>
    <w:rsid w:val="0005641C"/>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5641C"/>
    <w:rPr>
      <w:rFonts w:ascii="Courier" w:eastAsia="Times New Roman" w:hAnsi="Courier" w:cs="Times New Roman"/>
      <w:szCs w:val="20"/>
      <w:lang w:eastAsia="ru-RU"/>
    </w:rPr>
  </w:style>
  <w:style w:type="paragraph" w:customStyle="1" w:styleId="ConsPlusCell">
    <w:name w:val="ConsPlusCell"/>
    <w:rsid w:val="0005641C"/>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32">
    <w:name w:val="Нет списка3"/>
    <w:next w:val="a2"/>
    <w:uiPriority w:val="99"/>
    <w:semiHidden/>
    <w:unhideWhenUsed/>
    <w:rsid w:val="0005641C"/>
  </w:style>
  <w:style w:type="numbering" w:customStyle="1" w:styleId="40">
    <w:name w:val="Нет списка4"/>
    <w:next w:val="a2"/>
    <w:uiPriority w:val="99"/>
    <w:semiHidden/>
    <w:unhideWhenUsed/>
    <w:rsid w:val="0005641C"/>
  </w:style>
  <w:style w:type="paragraph" w:customStyle="1" w:styleId="ConsPlusNonformat">
    <w:name w:val="ConsPlusNonformat"/>
    <w:rsid w:val="000564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05641C"/>
    <w:pPr>
      <w:spacing w:after="0" w:line="240" w:lineRule="auto"/>
    </w:pPr>
    <w:rPr>
      <w:rFonts w:ascii="Calibri" w:eastAsia="Times New Roman" w:hAnsi="Calibri" w:cs="Times New Roman"/>
    </w:rPr>
  </w:style>
  <w:style w:type="numbering" w:customStyle="1" w:styleId="50">
    <w:name w:val="Нет списка5"/>
    <w:next w:val="a2"/>
    <w:uiPriority w:val="99"/>
    <w:semiHidden/>
    <w:unhideWhenUsed/>
    <w:rsid w:val="0005641C"/>
  </w:style>
  <w:style w:type="character" w:customStyle="1" w:styleId="Absatz-Standardschriftart">
    <w:name w:val="Absatz-Standardschriftart"/>
    <w:rsid w:val="0005641C"/>
  </w:style>
  <w:style w:type="character" w:customStyle="1" w:styleId="WW-Absatz-Standardschriftart">
    <w:name w:val="WW-Absatz-Standardschriftart"/>
    <w:rsid w:val="0005641C"/>
  </w:style>
  <w:style w:type="character" w:customStyle="1" w:styleId="WW-Absatz-Standardschriftart1">
    <w:name w:val="WW-Absatz-Standardschriftart1"/>
    <w:rsid w:val="0005641C"/>
  </w:style>
  <w:style w:type="character" w:customStyle="1" w:styleId="WW8Num2z0">
    <w:name w:val="WW8Num2z0"/>
    <w:rsid w:val="0005641C"/>
    <w:rPr>
      <w:rFonts w:ascii="Symbol" w:hAnsi="Symbol" w:cs="Symbol"/>
    </w:rPr>
  </w:style>
  <w:style w:type="character" w:customStyle="1" w:styleId="WW8Num3z0">
    <w:name w:val="WW8Num3z0"/>
    <w:rsid w:val="0005641C"/>
    <w:rPr>
      <w:rFonts w:ascii="Symbol" w:hAnsi="Symbol" w:cs="Symbol"/>
    </w:rPr>
  </w:style>
  <w:style w:type="character" w:customStyle="1" w:styleId="WW8Num4z0">
    <w:name w:val="WW8Num4z0"/>
    <w:rsid w:val="0005641C"/>
    <w:rPr>
      <w:rFonts w:ascii="Symbol" w:hAnsi="Symbol" w:cs="Symbol"/>
    </w:rPr>
  </w:style>
  <w:style w:type="character" w:customStyle="1" w:styleId="41">
    <w:name w:val="Основной шрифт абзаца4"/>
    <w:rsid w:val="0005641C"/>
  </w:style>
  <w:style w:type="character" w:customStyle="1" w:styleId="WW-Absatz-Standardschriftart11">
    <w:name w:val="WW-Absatz-Standardschriftart11"/>
    <w:rsid w:val="0005641C"/>
  </w:style>
  <w:style w:type="character" w:customStyle="1" w:styleId="33">
    <w:name w:val="Основной шрифт абзаца3"/>
    <w:rsid w:val="0005641C"/>
  </w:style>
  <w:style w:type="character" w:customStyle="1" w:styleId="WW-Absatz-Standardschriftart111">
    <w:name w:val="WW-Absatz-Standardschriftart111"/>
    <w:rsid w:val="0005641C"/>
  </w:style>
  <w:style w:type="character" w:customStyle="1" w:styleId="WW-Absatz-Standardschriftart1111">
    <w:name w:val="WW-Absatz-Standardschriftart1111"/>
    <w:rsid w:val="0005641C"/>
  </w:style>
  <w:style w:type="character" w:customStyle="1" w:styleId="29">
    <w:name w:val="Основной шрифт абзаца2"/>
    <w:rsid w:val="0005641C"/>
  </w:style>
  <w:style w:type="character" w:customStyle="1" w:styleId="WW-Absatz-Standardschriftart11111">
    <w:name w:val="WW-Absatz-Standardschriftart11111"/>
    <w:rsid w:val="0005641C"/>
  </w:style>
  <w:style w:type="character" w:customStyle="1" w:styleId="WW-Absatz-Standardschriftart111111">
    <w:name w:val="WW-Absatz-Standardschriftart111111"/>
    <w:rsid w:val="0005641C"/>
  </w:style>
  <w:style w:type="character" w:customStyle="1" w:styleId="WW-Absatz-Standardschriftart1111111">
    <w:name w:val="WW-Absatz-Standardschriftart1111111"/>
    <w:rsid w:val="0005641C"/>
  </w:style>
  <w:style w:type="character" w:customStyle="1" w:styleId="WW8Num1z0">
    <w:name w:val="WW8Num1z0"/>
    <w:rsid w:val="0005641C"/>
    <w:rPr>
      <w:rFonts w:ascii="Symbol" w:hAnsi="Symbol" w:cs="Symbol"/>
    </w:rPr>
  </w:style>
  <w:style w:type="character" w:customStyle="1" w:styleId="WW8Num1z1">
    <w:name w:val="WW8Num1z1"/>
    <w:rsid w:val="0005641C"/>
    <w:rPr>
      <w:rFonts w:ascii="Courier New" w:hAnsi="Courier New" w:cs="Courier New"/>
    </w:rPr>
  </w:style>
  <w:style w:type="character" w:customStyle="1" w:styleId="WW8Num1z2">
    <w:name w:val="WW8Num1z2"/>
    <w:rsid w:val="0005641C"/>
    <w:rPr>
      <w:rFonts w:ascii="Wingdings" w:hAnsi="Wingdings" w:cs="Wingdings"/>
    </w:rPr>
  </w:style>
  <w:style w:type="character" w:customStyle="1" w:styleId="WW8Num2z1">
    <w:name w:val="WW8Num2z1"/>
    <w:rsid w:val="0005641C"/>
    <w:rPr>
      <w:rFonts w:ascii="Courier New" w:hAnsi="Courier New" w:cs="Courier New"/>
    </w:rPr>
  </w:style>
  <w:style w:type="character" w:customStyle="1" w:styleId="WW8Num2z2">
    <w:name w:val="WW8Num2z2"/>
    <w:rsid w:val="0005641C"/>
    <w:rPr>
      <w:rFonts w:ascii="Wingdings" w:hAnsi="Wingdings" w:cs="Wingdings"/>
    </w:rPr>
  </w:style>
  <w:style w:type="character" w:customStyle="1" w:styleId="WW8Num5z0">
    <w:name w:val="WW8Num5z0"/>
    <w:rsid w:val="0005641C"/>
    <w:rPr>
      <w:i w:val="0"/>
    </w:rPr>
  </w:style>
  <w:style w:type="character" w:customStyle="1" w:styleId="WW8Num6z0">
    <w:name w:val="WW8Num6z0"/>
    <w:rsid w:val="0005641C"/>
    <w:rPr>
      <w:color w:val="000000"/>
      <w:sz w:val="27"/>
    </w:rPr>
  </w:style>
  <w:style w:type="character" w:customStyle="1" w:styleId="WW8Num7z0">
    <w:name w:val="WW8Num7z0"/>
    <w:rsid w:val="0005641C"/>
    <w:rPr>
      <w:rFonts w:ascii="Symbol" w:hAnsi="Symbol" w:cs="Symbol"/>
    </w:rPr>
  </w:style>
  <w:style w:type="character" w:customStyle="1" w:styleId="WW8Num7z1">
    <w:name w:val="WW8Num7z1"/>
    <w:rsid w:val="0005641C"/>
    <w:rPr>
      <w:rFonts w:ascii="Courier New" w:hAnsi="Courier New" w:cs="Courier New"/>
    </w:rPr>
  </w:style>
  <w:style w:type="character" w:customStyle="1" w:styleId="WW8Num7z2">
    <w:name w:val="WW8Num7z2"/>
    <w:rsid w:val="0005641C"/>
    <w:rPr>
      <w:rFonts w:ascii="Wingdings" w:hAnsi="Wingdings" w:cs="Wingdings"/>
    </w:rPr>
  </w:style>
  <w:style w:type="character" w:customStyle="1" w:styleId="WW8Num9z0">
    <w:name w:val="WW8Num9z0"/>
    <w:rsid w:val="0005641C"/>
    <w:rPr>
      <w:rFonts w:ascii="Symbol" w:hAnsi="Symbol" w:cs="Symbol"/>
    </w:rPr>
  </w:style>
  <w:style w:type="character" w:customStyle="1" w:styleId="WW8Num10z0">
    <w:name w:val="WW8Num10z0"/>
    <w:rsid w:val="0005641C"/>
    <w:rPr>
      <w:rFonts w:ascii="Symbol" w:hAnsi="Symbol" w:cs="Symbol"/>
    </w:rPr>
  </w:style>
  <w:style w:type="character" w:customStyle="1" w:styleId="WW8Num10z1">
    <w:name w:val="WW8Num10z1"/>
    <w:rsid w:val="0005641C"/>
    <w:rPr>
      <w:rFonts w:ascii="Courier New" w:hAnsi="Courier New" w:cs="Courier New"/>
    </w:rPr>
  </w:style>
  <w:style w:type="character" w:customStyle="1" w:styleId="WW8Num10z2">
    <w:name w:val="WW8Num10z2"/>
    <w:rsid w:val="0005641C"/>
    <w:rPr>
      <w:rFonts w:ascii="Wingdings" w:hAnsi="Wingdings" w:cs="Wingdings"/>
    </w:rPr>
  </w:style>
  <w:style w:type="character" w:customStyle="1" w:styleId="WW8Num11z0">
    <w:name w:val="WW8Num11z0"/>
    <w:rsid w:val="0005641C"/>
    <w:rPr>
      <w:rFonts w:ascii="Symbol" w:hAnsi="Symbol" w:cs="Symbol"/>
    </w:rPr>
  </w:style>
  <w:style w:type="character" w:customStyle="1" w:styleId="WW8Num11z2">
    <w:name w:val="WW8Num11z2"/>
    <w:rsid w:val="0005641C"/>
    <w:rPr>
      <w:rFonts w:ascii="Wingdings" w:hAnsi="Wingdings" w:cs="Wingdings"/>
    </w:rPr>
  </w:style>
  <w:style w:type="character" w:customStyle="1" w:styleId="WW8Num11z4">
    <w:name w:val="WW8Num11z4"/>
    <w:rsid w:val="0005641C"/>
    <w:rPr>
      <w:rFonts w:ascii="Courier New" w:hAnsi="Courier New" w:cs="Courier New"/>
    </w:rPr>
  </w:style>
  <w:style w:type="character" w:customStyle="1" w:styleId="16">
    <w:name w:val="Основной шрифт абзаца1"/>
    <w:rsid w:val="0005641C"/>
  </w:style>
  <w:style w:type="character" w:customStyle="1" w:styleId="FontStyle23">
    <w:name w:val="Font Style23"/>
    <w:rsid w:val="0005641C"/>
    <w:rPr>
      <w:rFonts w:ascii="Times New Roman" w:hAnsi="Times New Roman" w:cs="Times New Roman"/>
      <w:sz w:val="26"/>
      <w:szCs w:val="26"/>
    </w:rPr>
  </w:style>
  <w:style w:type="character" w:customStyle="1" w:styleId="af9">
    <w:name w:val="Текст сноски Знак"/>
    <w:rsid w:val="0005641C"/>
    <w:rPr>
      <w:rFonts w:eastAsia="Times New Roman"/>
    </w:rPr>
  </w:style>
  <w:style w:type="character" w:customStyle="1" w:styleId="10pt0pt">
    <w:name w:val="Основной текст + 10 pt;Интервал 0 pt"/>
    <w:rsid w:val="0005641C"/>
    <w:rPr>
      <w:rFonts w:ascii="Times New Roman" w:eastAsia="Times New Roman" w:hAnsi="Times New Roman" w:cs="Times New Roman"/>
      <w:b w:val="0"/>
      <w:bCs w:val="0"/>
      <w:i w:val="0"/>
      <w:iCs w:val="0"/>
      <w:caps w:val="0"/>
      <w:smallCaps w:val="0"/>
      <w:strike w:val="0"/>
      <w:dstrike w:val="0"/>
      <w:color w:val="000000"/>
      <w:spacing w:val="4"/>
      <w:w w:val="100"/>
      <w:position w:val="0"/>
      <w:sz w:val="20"/>
      <w:szCs w:val="20"/>
      <w:u w:val="none"/>
      <w:vertAlign w:val="baseline"/>
      <w:lang w:val="ru-RU" w:eastAsia="ar-SA" w:bidi="ar-SA"/>
    </w:rPr>
  </w:style>
  <w:style w:type="paragraph" w:customStyle="1" w:styleId="afa">
    <w:name w:val="Заголовок"/>
    <w:basedOn w:val="a"/>
    <w:next w:val="af0"/>
    <w:rsid w:val="0005641C"/>
    <w:pPr>
      <w:keepNext/>
      <w:suppressAutoHyphens/>
      <w:spacing w:before="240" w:after="120"/>
    </w:pPr>
    <w:rPr>
      <w:rFonts w:ascii="Arial" w:eastAsia="Arial Unicode MS" w:hAnsi="Arial" w:cs="Mangal"/>
      <w:sz w:val="28"/>
      <w:szCs w:val="28"/>
      <w:lang w:eastAsia="ar-SA"/>
    </w:rPr>
  </w:style>
  <w:style w:type="paragraph" w:customStyle="1" w:styleId="42">
    <w:name w:val="Название4"/>
    <w:basedOn w:val="a"/>
    <w:rsid w:val="0005641C"/>
    <w:pPr>
      <w:suppressLineNumbers/>
      <w:suppressAutoHyphens/>
      <w:spacing w:before="120" w:after="120"/>
    </w:pPr>
    <w:rPr>
      <w:rFonts w:cs="Mangal"/>
      <w:i/>
      <w:iCs/>
      <w:lang w:eastAsia="ar-SA"/>
    </w:rPr>
  </w:style>
  <w:style w:type="paragraph" w:customStyle="1" w:styleId="43">
    <w:name w:val="Указатель4"/>
    <w:basedOn w:val="a"/>
    <w:rsid w:val="0005641C"/>
    <w:pPr>
      <w:suppressLineNumbers/>
      <w:suppressAutoHyphens/>
    </w:pPr>
    <w:rPr>
      <w:rFonts w:cs="Mangal"/>
      <w:lang w:eastAsia="ar-SA"/>
    </w:rPr>
  </w:style>
  <w:style w:type="paragraph" w:customStyle="1" w:styleId="34">
    <w:name w:val="Название3"/>
    <w:basedOn w:val="a"/>
    <w:rsid w:val="0005641C"/>
    <w:pPr>
      <w:suppressLineNumbers/>
      <w:suppressAutoHyphens/>
      <w:spacing w:before="120" w:after="120"/>
    </w:pPr>
    <w:rPr>
      <w:rFonts w:cs="Mangal"/>
      <w:i/>
      <w:iCs/>
      <w:lang w:eastAsia="ar-SA"/>
    </w:rPr>
  </w:style>
  <w:style w:type="paragraph" w:customStyle="1" w:styleId="35">
    <w:name w:val="Указатель3"/>
    <w:basedOn w:val="a"/>
    <w:rsid w:val="0005641C"/>
    <w:pPr>
      <w:suppressLineNumbers/>
      <w:suppressAutoHyphens/>
    </w:pPr>
    <w:rPr>
      <w:rFonts w:cs="Mangal"/>
      <w:lang w:eastAsia="ar-SA"/>
    </w:rPr>
  </w:style>
  <w:style w:type="paragraph" w:customStyle="1" w:styleId="2a">
    <w:name w:val="Название2"/>
    <w:basedOn w:val="a"/>
    <w:rsid w:val="0005641C"/>
    <w:pPr>
      <w:suppressLineNumbers/>
      <w:suppressAutoHyphens/>
      <w:spacing w:before="120" w:after="120"/>
    </w:pPr>
    <w:rPr>
      <w:rFonts w:cs="Mangal"/>
      <w:i/>
      <w:iCs/>
      <w:lang w:eastAsia="ar-SA"/>
    </w:rPr>
  </w:style>
  <w:style w:type="paragraph" w:customStyle="1" w:styleId="2b">
    <w:name w:val="Указатель2"/>
    <w:basedOn w:val="a"/>
    <w:rsid w:val="0005641C"/>
    <w:pPr>
      <w:suppressLineNumbers/>
      <w:suppressAutoHyphens/>
    </w:pPr>
    <w:rPr>
      <w:rFonts w:cs="Mangal"/>
      <w:lang w:eastAsia="ar-SA"/>
    </w:rPr>
  </w:style>
  <w:style w:type="paragraph" w:customStyle="1" w:styleId="17">
    <w:name w:val="Название1"/>
    <w:basedOn w:val="a"/>
    <w:rsid w:val="0005641C"/>
    <w:pPr>
      <w:suppressLineNumbers/>
      <w:suppressAutoHyphens/>
      <w:spacing w:before="120" w:after="120"/>
    </w:pPr>
    <w:rPr>
      <w:rFonts w:cs="Mangal"/>
      <w:i/>
      <w:iCs/>
      <w:lang w:eastAsia="ar-SA"/>
    </w:rPr>
  </w:style>
  <w:style w:type="paragraph" w:customStyle="1" w:styleId="18">
    <w:name w:val="Указатель1"/>
    <w:basedOn w:val="a"/>
    <w:rsid w:val="0005641C"/>
    <w:pPr>
      <w:suppressLineNumbers/>
      <w:suppressAutoHyphens/>
    </w:pPr>
    <w:rPr>
      <w:rFonts w:cs="Mangal"/>
      <w:lang w:eastAsia="ar-SA"/>
    </w:rPr>
  </w:style>
  <w:style w:type="paragraph" w:customStyle="1" w:styleId="ConsNonformat">
    <w:name w:val="ConsNonformat"/>
    <w:rsid w:val="00056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9">
    <w:name w:val="Style9"/>
    <w:basedOn w:val="a"/>
    <w:rsid w:val="0005641C"/>
    <w:pPr>
      <w:widowControl w:val="0"/>
      <w:suppressAutoHyphens/>
      <w:autoSpaceDE w:val="0"/>
      <w:spacing w:line="326" w:lineRule="exact"/>
      <w:ind w:firstLine="514"/>
      <w:jc w:val="both"/>
    </w:pPr>
    <w:rPr>
      <w:lang w:eastAsia="ar-SA"/>
    </w:rPr>
  </w:style>
  <w:style w:type="paragraph" w:customStyle="1" w:styleId="western">
    <w:name w:val="western"/>
    <w:basedOn w:val="a"/>
    <w:rsid w:val="0005641C"/>
    <w:pPr>
      <w:suppressAutoHyphens/>
      <w:spacing w:before="280" w:after="280"/>
    </w:pPr>
    <w:rPr>
      <w:lang w:eastAsia="ar-SA"/>
    </w:rPr>
  </w:style>
  <w:style w:type="paragraph" w:customStyle="1" w:styleId="ConsNormal">
    <w:name w:val="ConsNormal"/>
    <w:rsid w:val="00056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5641C"/>
    <w:pPr>
      <w:widowControl w:val="0"/>
      <w:suppressAutoHyphens/>
      <w:spacing w:after="120" w:line="480" w:lineRule="auto"/>
    </w:pPr>
    <w:rPr>
      <w:rFonts w:eastAsia="Andale Sans UI"/>
      <w:kern w:val="1"/>
      <w:lang w:eastAsia="ar-SA"/>
    </w:rPr>
  </w:style>
  <w:style w:type="paragraph" w:styleId="afb">
    <w:name w:val="footnote text"/>
    <w:basedOn w:val="a"/>
    <w:link w:val="19"/>
    <w:rsid w:val="0005641C"/>
    <w:pPr>
      <w:widowControl w:val="0"/>
      <w:suppressAutoHyphens/>
      <w:spacing w:before="60" w:line="300" w:lineRule="auto"/>
      <w:ind w:firstLine="1140"/>
      <w:jc w:val="both"/>
    </w:pPr>
    <w:rPr>
      <w:sz w:val="20"/>
      <w:szCs w:val="20"/>
      <w:lang w:eastAsia="ar-SA"/>
    </w:rPr>
  </w:style>
  <w:style w:type="character" w:customStyle="1" w:styleId="19">
    <w:name w:val="Текст сноски Знак1"/>
    <w:basedOn w:val="a0"/>
    <w:link w:val="afb"/>
    <w:rsid w:val="0005641C"/>
    <w:rPr>
      <w:rFonts w:ascii="Times New Roman" w:eastAsia="Times New Roman" w:hAnsi="Times New Roman" w:cs="Times New Roman"/>
      <w:sz w:val="20"/>
      <w:szCs w:val="20"/>
      <w:lang w:eastAsia="ar-SA"/>
    </w:rPr>
  </w:style>
  <w:style w:type="paragraph" w:customStyle="1" w:styleId="Preformatted">
    <w:name w:val="Preformatted"/>
    <w:basedOn w:val="a"/>
    <w:rsid w:val="000564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Cs/>
      <w:sz w:val="20"/>
      <w:szCs w:val="28"/>
      <w:lang w:eastAsia="ar-SA"/>
    </w:rPr>
  </w:style>
  <w:style w:type="paragraph" w:customStyle="1" w:styleId="52">
    <w:name w:val="Основной текст5"/>
    <w:basedOn w:val="a"/>
    <w:rsid w:val="0005641C"/>
    <w:pPr>
      <w:widowControl w:val="0"/>
      <w:shd w:val="clear" w:color="auto" w:fill="FFFFFF"/>
      <w:suppressAutoHyphens/>
      <w:spacing w:after="600" w:line="643" w:lineRule="exact"/>
      <w:jc w:val="center"/>
    </w:pPr>
    <w:rPr>
      <w:spacing w:val="1"/>
      <w:sz w:val="25"/>
      <w:szCs w:val="25"/>
      <w:lang w:eastAsia="ar-SA"/>
    </w:rPr>
  </w:style>
  <w:style w:type="paragraph" w:customStyle="1" w:styleId="afc">
    <w:name w:val="Заголовок таблицы"/>
    <w:basedOn w:val="af6"/>
    <w:rsid w:val="0005641C"/>
    <w:pPr>
      <w:suppressAutoHyphens/>
      <w:ind w:firstLine="0"/>
      <w:jc w:val="center"/>
    </w:pPr>
    <w:rPr>
      <w:rFonts w:ascii="Times New Roman" w:hAnsi="Times New Roman"/>
      <w:b/>
      <w:bCs/>
      <w:lang w:eastAsia="ar-SA"/>
    </w:rPr>
  </w:style>
  <w:style w:type="paragraph" w:customStyle="1" w:styleId="afd">
    <w:name w:val="Нормальный (таблица)"/>
    <w:rsid w:val="0005641C"/>
    <w:pPr>
      <w:widowControl w:val="0"/>
      <w:suppressAutoHyphens/>
      <w:spacing w:after="0" w:line="240" w:lineRule="auto"/>
      <w:jc w:val="both"/>
    </w:pPr>
    <w:rPr>
      <w:rFonts w:ascii="Arial" w:eastAsia="Andale Sans UI" w:hAnsi="Arial" w:cs="Tahoma"/>
      <w:kern w:val="1"/>
      <w:sz w:val="24"/>
      <w:szCs w:val="24"/>
      <w:lang w:eastAsia="fa-IR" w:bidi="fa-IR"/>
    </w:rPr>
  </w:style>
  <w:style w:type="numbering" w:customStyle="1" w:styleId="60">
    <w:name w:val="Нет списка6"/>
    <w:next w:val="a2"/>
    <w:uiPriority w:val="99"/>
    <w:semiHidden/>
    <w:unhideWhenUsed/>
    <w:rsid w:val="0005641C"/>
  </w:style>
  <w:style w:type="character" w:customStyle="1" w:styleId="1a">
    <w:name w:val="Текст примечания Знак1"/>
    <w:aliases w:val="!Равноширинный текст документа Знак1"/>
    <w:basedOn w:val="a0"/>
    <w:semiHidden/>
    <w:rsid w:val="0005641C"/>
    <w:rPr>
      <w:rFonts w:ascii="Calibri" w:eastAsia="Times New Roman" w:hAnsi="Calibri" w:cs="Times New Roman"/>
      <w:sz w:val="20"/>
      <w:szCs w:val="20"/>
      <w:lang w:eastAsia="ru-RU"/>
    </w:rPr>
  </w:style>
  <w:style w:type="character" w:styleId="afe">
    <w:name w:val="FollowedHyperlink"/>
    <w:basedOn w:val="a0"/>
    <w:uiPriority w:val="99"/>
    <w:semiHidden/>
    <w:unhideWhenUsed/>
    <w:rsid w:val="0005641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641C"/>
    <w:pPr>
      <w:keepNext/>
      <w:overflowPunct w:val="0"/>
      <w:autoSpaceDE w:val="0"/>
      <w:autoSpaceDN w:val="0"/>
      <w:adjustRightInd w:val="0"/>
      <w:textAlignment w:val="baseline"/>
      <w:outlineLvl w:val="1"/>
    </w:pPr>
    <w:rPr>
      <w:sz w:val="144"/>
      <w:szCs w:val="144"/>
      <w:lang w:val="x-none" w:eastAsia="x-none"/>
    </w:rPr>
  </w:style>
  <w:style w:type="paragraph" w:styleId="3">
    <w:name w:val="heading 3"/>
    <w:basedOn w:val="a"/>
    <w:next w:val="a"/>
    <w:link w:val="30"/>
    <w:unhideWhenUsed/>
    <w:qFormat/>
    <w:rsid w:val="000564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41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641C"/>
    <w:rPr>
      <w:rFonts w:ascii="Times New Roman" w:eastAsia="Times New Roman" w:hAnsi="Times New Roman" w:cs="Times New Roman"/>
      <w:sz w:val="144"/>
      <w:szCs w:val="144"/>
      <w:lang w:val="x-none" w:eastAsia="x-none"/>
    </w:rPr>
  </w:style>
  <w:style w:type="character" w:customStyle="1" w:styleId="30">
    <w:name w:val="Заголовок 3 Знак"/>
    <w:basedOn w:val="a0"/>
    <w:link w:val="3"/>
    <w:rsid w:val="0005641C"/>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05641C"/>
    <w:rPr>
      <w:rFonts w:ascii="Tahoma" w:hAnsi="Tahoma" w:cs="Tahoma"/>
      <w:sz w:val="16"/>
      <w:szCs w:val="16"/>
    </w:rPr>
  </w:style>
  <w:style w:type="character" w:customStyle="1" w:styleId="a4">
    <w:name w:val="Текст выноски Знак"/>
    <w:basedOn w:val="a0"/>
    <w:link w:val="a3"/>
    <w:uiPriority w:val="99"/>
    <w:semiHidden/>
    <w:rsid w:val="0005641C"/>
    <w:rPr>
      <w:rFonts w:ascii="Tahoma" w:eastAsia="Times New Roman" w:hAnsi="Tahoma" w:cs="Tahoma"/>
      <w:sz w:val="16"/>
      <w:szCs w:val="16"/>
      <w:lang w:eastAsia="ru-RU"/>
    </w:rPr>
  </w:style>
  <w:style w:type="paragraph" w:styleId="a5">
    <w:name w:val="header"/>
    <w:basedOn w:val="a"/>
    <w:link w:val="a6"/>
    <w:uiPriority w:val="99"/>
    <w:unhideWhenUsed/>
    <w:rsid w:val="0005641C"/>
    <w:pPr>
      <w:tabs>
        <w:tab w:val="center" w:pos="4677"/>
        <w:tab w:val="right" w:pos="9355"/>
      </w:tabs>
    </w:pPr>
  </w:style>
  <w:style w:type="character" w:customStyle="1" w:styleId="a6">
    <w:name w:val="Верхний колонтитул Знак"/>
    <w:basedOn w:val="a0"/>
    <w:link w:val="a5"/>
    <w:uiPriority w:val="99"/>
    <w:rsid w:val="0005641C"/>
    <w:rPr>
      <w:rFonts w:ascii="Times New Roman" w:eastAsia="Times New Roman" w:hAnsi="Times New Roman" w:cs="Times New Roman"/>
      <w:sz w:val="24"/>
      <w:szCs w:val="24"/>
      <w:lang w:eastAsia="ru-RU"/>
    </w:rPr>
  </w:style>
  <w:style w:type="paragraph" w:styleId="a7">
    <w:name w:val="footer"/>
    <w:basedOn w:val="a"/>
    <w:link w:val="a8"/>
    <w:unhideWhenUsed/>
    <w:rsid w:val="0005641C"/>
    <w:pPr>
      <w:tabs>
        <w:tab w:val="center" w:pos="4677"/>
        <w:tab w:val="right" w:pos="9355"/>
      </w:tabs>
    </w:pPr>
  </w:style>
  <w:style w:type="character" w:customStyle="1" w:styleId="a8">
    <w:name w:val="Нижний колонтитул Знак"/>
    <w:basedOn w:val="a0"/>
    <w:link w:val="a7"/>
    <w:rsid w:val="0005641C"/>
    <w:rPr>
      <w:rFonts w:ascii="Times New Roman" w:eastAsia="Times New Roman" w:hAnsi="Times New Roman" w:cs="Times New Roman"/>
      <w:sz w:val="24"/>
      <w:szCs w:val="24"/>
      <w:lang w:eastAsia="ru-RU"/>
    </w:rPr>
  </w:style>
  <w:style w:type="paragraph" w:styleId="a9">
    <w:name w:val="List Paragraph"/>
    <w:basedOn w:val="a"/>
    <w:uiPriority w:val="34"/>
    <w:qFormat/>
    <w:rsid w:val="0005641C"/>
    <w:pPr>
      <w:ind w:left="720"/>
      <w:contextualSpacing/>
    </w:pPr>
  </w:style>
  <w:style w:type="paragraph" w:customStyle="1" w:styleId="11">
    <w:name w:val="Знак1"/>
    <w:basedOn w:val="a"/>
    <w:rsid w:val="0005641C"/>
    <w:pPr>
      <w:spacing w:before="100" w:beforeAutospacing="1" w:after="100" w:afterAutospacing="1"/>
    </w:pPr>
    <w:rPr>
      <w:rFonts w:ascii="Tahoma" w:hAnsi="Tahoma"/>
      <w:sz w:val="20"/>
      <w:szCs w:val="20"/>
      <w:lang w:val="en-US" w:eastAsia="en-US"/>
    </w:rPr>
  </w:style>
  <w:style w:type="paragraph" w:customStyle="1" w:styleId="ConsTitle">
    <w:name w:val="ConsTitle"/>
    <w:rsid w:val="0005641C"/>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a">
    <w:name w:val="Table Grid"/>
    <w:basedOn w:val="a1"/>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unhideWhenUsed/>
    <w:rsid w:val="0005641C"/>
  </w:style>
  <w:style w:type="paragraph" w:customStyle="1" w:styleId="Default">
    <w:name w:val="Default"/>
    <w:rsid w:val="0005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05641C"/>
    <w:rPr>
      <w:sz w:val="28"/>
      <w:szCs w:val="20"/>
      <w:lang w:val="x-none"/>
    </w:rPr>
  </w:style>
  <w:style w:type="character" w:customStyle="1" w:styleId="23">
    <w:name w:val="Основной текст 2 Знак"/>
    <w:basedOn w:val="a0"/>
    <w:link w:val="22"/>
    <w:rsid w:val="0005641C"/>
    <w:rPr>
      <w:rFonts w:ascii="Times New Roman" w:eastAsia="Times New Roman" w:hAnsi="Times New Roman" w:cs="Times New Roman"/>
      <w:sz w:val="28"/>
      <w:szCs w:val="20"/>
      <w:lang w:val="x-none" w:eastAsia="ru-RU"/>
    </w:rPr>
  </w:style>
  <w:style w:type="table" w:customStyle="1" w:styleId="31">
    <w:name w:val="Сетка таблицы3"/>
    <w:basedOn w:val="a1"/>
    <w:next w:val="aa"/>
    <w:uiPriority w:val="59"/>
    <w:rsid w:val="000564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1"/>
    <w:rsid w:val="0005641C"/>
    <w:rPr>
      <w:rFonts w:ascii="Times New Roman" w:hAnsi="Times New Roman" w:cs="Times New Roman"/>
      <w:color w:val="000000"/>
      <w:w w:val="100"/>
      <w:position w:val="0"/>
      <w:sz w:val="27"/>
      <w:szCs w:val="27"/>
      <w:u w:val="none"/>
      <w:lang w:val="ru-RU" w:eastAsia="x-none" w:bidi="ar-SA"/>
    </w:rPr>
  </w:style>
  <w:style w:type="character" w:customStyle="1" w:styleId="24">
    <w:name w:val="Основной текст (2)_"/>
    <w:link w:val="25"/>
    <w:locked/>
    <w:rsid w:val="0005641C"/>
    <w:rPr>
      <w:b/>
      <w:bCs/>
      <w:spacing w:val="2"/>
      <w:sz w:val="33"/>
      <w:szCs w:val="33"/>
      <w:shd w:val="clear" w:color="auto" w:fill="FFFFFF"/>
    </w:rPr>
  </w:style>
  <w:style w:type="paragraph" w:customStyle="1" w:styleId="25">
    <w:name w:val="Основной текст (2)"/>
    <w:basedOn w:val="a"/>
    <w:link w:val="24"/>
    <w:rsid w:val="0005641C"/>
    <w:pPr>
      <w:widowControl w:val="0"/>
      <w:shd w:val="clear" w:color="auto" w:fill="FFFFFF"/>
      <w:spacing w:before="360" w:after="420" w:line="240" w:lineRule="atLeast"/>
      <w:jc w:val="center"/>
    </w:pPr>
    <w:rPr>
      <w:rFonts w:asciiTheme="minorHAnsi" w:eastAsiaTheme="minorHAnsi" w:hAnsiTheme="minorHAnsi" w:cstheme="minorBidi"/>
      <w:b/>
      <w:bCs/>
      <w:spacing w:val="2"/>
      <w:sz w:val="33"/>
      <w:szCs w:val="33"/>
      <w:lang w:eastAsia="en-US"/>
    </w:rPr>
  </w:style>
  <w:style w:type="character" w:styleId="ab">
    <w:name w:val="Hyperlink"/>
    <w:uiPriority w:val="99"/>
    <w:semiHidden/>
    <w:unhideWhenUsed/>
    <w:rsid w:val="0005641C"/>
    <w:rPr>
      <w:color w:val="0000FF"/>
      <w:u w:val="single"/>
    </w:rPr>
  </w:style>
  <w:style w:type="paragraph" w:customStyle="1" w:styleId="ConsPlusNormal">
    <w:name w:val="ConsPlusNormal"/>
    <w:rsid w:val="000564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4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
    <w:link w:val="ad"/>
    <w:qFormat/>
    <w:rsid w:val="0005641C"/>
    <w:pPr>
      <w:jc w:val="center"/>
    </w:pPr>
    <w:rPr>
      <w:b/>
      <w:bCs/>
      <w:sz w:val="38"/>
      <w:szCs w:val="38"/>
      <w:lang w:val="x-none" w:eastAsia="x-none"/>
    </w:rPr>
  </w:style>
  <w:style w:type="character" w:customStyle="1" w:styleId="ad">
    <w:name w:val="Название Знак"/>
    <w:basedOn w:val="a0"/>
    <w:link w:val="ac"/>
    <w:rsid w:val="0005641C"/>
    <w:rPr>
      <w:rFonts w:ascii="Times New Roman" w:eastAsia="Times New Roman" w:hAnsi="Times New Roman" w:cs="Times New Roman"/>
      <w:b/>
      <w:bCs/>
      <w:sz w:val="38"/>
      <w:szCs w:val="38"/>
      <w:lang w:val="x-none" w:eastAsia="x-none"/>
    </w:rPr>
  </w:style>
  <w:style w:type="table" w:customStyle="1" w:styleId="110">
    <w:name w:val="Сетка таблицы11"/>
    <w:basedOn w:val="a1"/>
    <w:next w:val="aa"/>
    <w:rsid w:val="000564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rsid w:val="0005641C"/>
    <w:pPr>
      <w:spacing w:after="120" w:line="480" w:lineRule="auto"/>
      <w:ind w:left="283"/>
    </w:pPr>
    <w:rPr>
      <w:sz w:val="20"/>
      <w:szCs w:val="20"/>
      <w:lang w:val="x-none" w:eastAsia="x-none"/>
    </w:rPr>
  </w:style>
  <w:style w:type="character" w:customStyle="1" w:styleId="27">
    <w:name w:val="Основной текст с отступом 2 Знак"/>
    <w:basedOn w:val="a0"/>
    <w:link w:val="26"/>
    <w:rsid w:val="0005641C"/>
    <w:rPr>
      <w:rFonts w:ascii="Times New Roman" w:eastAsia="Times New Roman" w:hAnsi="Times New Roman" w:cs="Times New Roman"/>
      <w:sz w:val="20"/>
      <w:szCs w:val="20"/>
      <w:lang w:val="x-none" w:eastAsia="x-none"/>
    </w:rPr>
  </w:style>
  <w:style w:type="paragraph" w:styleId="ae">
    <w:name w:val="No Spacing"/>
    <w:uiPriority w:val="1"/>
    <w:qFormat/>
    <w:rsid w:val="0005641C"/>
    <w:pPr>
      <w:spacing w:after="0" w:line="240" w:lineRule="auto"/>
    </w:pPr>
    <w:rPr>
      <w:rFonts w:ascii="Calibri" w:eastAsia="Calibri" w:hAnsi="Calibri" w:cs="Times New Roman"/>
    </w:rPr>
  </w:style>
  <w:style w:type="paragraph" w:styleId="af">
    <w:name w:val="Normal (Web)"/>
    <w:basedOn w:val="a"/>
    <w:unhideWhenUsed/>
    <w:rsid w:val="0005641C"/>
    <w:pPr>
      <w:spacing w:before="100" w:beforeAutospacing="1" w:after="100" w:afterAutospacing="1"/>
    </w:pPr>
  </w:style>
  <w:style w:type="paragraph" w:styleId="af0">
    <w:name w:val="Body Text"/>
    <w:basedOn w:val="a"/>
    <w:link w:val="af1"/>
    <w:unhideWhenUsed/>
    <w:rsid w:val="0005641C"/>
    <w:pPr>
      <w:spacing w:after="120"/>
    </w:pPr>
  </w:style>
  <w:style w:type="character" w:customStyle="1" w:styleId="af1">
    <w:name w:val="Основной текст Знак"/>
    <w:basedOn w:val="a0"/>
    <w:link w:val="af0"/>
    <w:rsid w:val="0005641C"/>
    <w:rPr>
      <w:rFonts w:ascii="Times New Roman" w:eastAsia="Times New Roman" w:hAnsi="Times New Roman" w:cs="Times New Roman"/>
      <w:sz w:val="24"/>
      <w:szCs w:val="24"/>
      <w:lang w:eastAsia="ru-RU"/>
    </w:rPr>
  </w:style>
  <w:style w:type="table" w:customStyle="1" w:styleId="4">
    <w:name w:val="Сетка таблицы4"/>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rsid w:val="00056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unhideWhenUsed/>
    <w:rsid w:val="0005641C"/>
    <w:pPr>
      <w:tabs>
        <w:tab w:val="num" w:pos="1430"/>
      </w:tabs>
      <w:spacing w:before="40" w:after="40"/>
      <w:ind w:left="1430" w:hanging="360"/>
      <w:jc w:val="both"/>
    </w:pPr>
    <w:rPr>
      <w:szCs w:val="20"/>
    </w:rPr>
  </w:style>
  <w:style w:type="paragraph" w:styleId="af3">
    <w:name w:val="Body Text Indent"/>
    <w:basedOn w:val="a"/>
    <w:link w:val="af4"/>
    <w:semiHidden/>
    <w:unhideWhenUsed/>
    <w:rsid w:val="0005641C"/>
    <w:pPr>
      <w:spacing w:after="120"/>
      <w:ind w:left="283"/>
    </w:pPr>
  </w:style>
  <w:style w:type="character" w:customStyle="1" w:styleId="af4">
    <w:name w:val="Основной текст с отступом Знак"/>
    <w:basedOn w:val="a0"/>
    <w:link w:val="af3"/>
    <w:semiHidden/>
    <w:rsid w:val="0005641C"/>
    <w:rPr>
      <w:rFonts w:ascii="Times New Roman" w:eastAsia="Times New Roman" w:hAnsi="Times New Roman" w:cs="Times New Roman"/>
      <w:sz w:val="24"/>
      <w:szCs w:val="24"/>
      <w:lang w:eastAsia="ru-RU"/>
    </w:rPr>
  </w:style>
  <w:style w:type="paragraph" w:customStyle="1" w:styleId="Postan">
    <w:name w:val="Postan"/>
    <w:basedOn w:val="a"/>
    <w:rsid w:val="0005641C"/>
    <w:pPr>
      <w:jc w:val="center"/>
    </w:pPr>
    <w:rPr>
      <w:sz w:val="28"/>
      <w:szCs w:val="20"/>
    </w:rPr>
  </w:style>
  <w:style w:type="table" w:customStyle="1" w:styleId="51">
    <w:name w:val="Сетка таблицы51"/>
    <w:basedOn w:val="a1"/>
    <w:rsid w:val="000564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05641C"/>
    <w:pPr>
      <w:spacing w:after="0" w:line="240" w:lineRule="auto"/>
      <w:ind w:left="45"/>
      <w:jc w:val="both"/>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05641C"/>
  </w:style>
  <w:style w:type="character" w:styleId="af5">
    <w:name w:val="page number"/>
    <w:basedOn w:val="a0"/>
    <w:uiPriority w:val="99"/>
    <w:rsid w:val="0005641C"/>
  </w:style>
  <w:style w:type="paragraph" w:customStyle="1" w:styleId="af6">
    <w:name w:val="Содержимое таблицы"/>
    <w:basedOn w:val="a"/>
    <w:rsid w:val="0005641C"/>
    <w:pPr>
      <w:suppressLineNumbers/>
      <w:ind w:firstLine="567"/>
      <w:jc w:val="both"/>
    </w:pPr>
    <w:rPr>
      <w:rFonts w:ascii="Arial" w:hAnsi="Arial"/>
    </w:rPr>
  </w:style>
  <w:style w:type="paragraph" w:styleId="af7">
    <w:name w:val="annotation text"/>
    <w:aliases w:val="!Равноширинный текст документа"/>
    <w:basedOn w:val="a"/>
    <w:link w:val="af8"/>
    <w:semiHidden/>
    <w:rsid w:val="0005641C"/>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5641C"/>
    <w:rPr>
      <w:rFonts w:ascii="Courier" w:eastAsia="Times New Roman" w:hAnsi="Courier" w:cs="Times New Roman"/>
      <w:szCs w:val="20"/>
      <w:lang w:eastAsia="ru-RU"/>
    </w:rPr>
  </w:style>
  <w:style w:type="paragraph" w:customStyle="1" w:styleId="ConsPlusCell">
    <w:name w:val="ConsPlusCell"/>
    <w:rsid w:val="0005641C"/>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32">
    <w:name w:val="Нет списка3"/>
    <w:next w:val="a2"/>
    <w:uiPriority w:val="99"/>
    <w:semiHidden/>
    <w:unhideWhenUsed/>
    <w:rsid w:val="0005641C"/>
  </w:style>
  <w:style w:type="numbering" w:customStyle="1" w:styleId="40">
    <w:name w:val="Нет списка4"/>
    <w:next w:val="a2"/>
    <w:uiPriority w:val="99"/>
    <w:semiHidden/>
    <w:unhideWhenUsed/>
    <w:rsid w:val="0005641C"/>
  </w:style>
  <w:style w:type="paragraph" w:customStyle="1" w:styleId="ConsPlusNonformat">
    <w:name w:val="ConsPlusNonformat"/>
    <w:rsid w:val="000564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05641C"/>
    <w:pPr>
      <w:spacing w:after="0" w:line="240" w:lineRule="auto"/>
    </w:pPr>
    <w:rPr>
      <w:rFonts w:ascii="Calibri" w:eastAsia="Times New Roman" w:hAnsi="Calibri" w:cs="Times New Roman"/>
    </w:rPr>
  </w:style>
  <w:style w:type="numbering" w:customStyle="1" w:styleId="50">
    <w:name w:val="Нет списка5"/>
    <w:next w:val="a2"/>
    <w:uiPriority w:val="99"/>
    <w:semiHidden/>
    <w:unhideWhenUsed/>
    <w:rsid w:val="0005641C"/>
  </w:style>
  <w:style w:type="character" w:customStyle="1" w:styleId="Absatz-Standardschriftart">
    <w:name w:val="Absatz-Standardschriftart"/>
    <w:rsid w:val="0005641C"/>
  </w:style>
  <w:style w:type="character" w:customStyle="1" w:styleId="WW-Absatz-Standardschriftart">
    <w:name w:val="WW-Absatz-Standardschriftart"/>
    <w:rsid w:val="0005641C"/>
  </w:style>
  <w:style w:type="character" w:customStyle="1" w:styleId="WW-Absatz-Standardschriftart1">
    <w:name w:val="WW-Absatz-Standardschriftart1"/>
    <w:rsid w:val="0005641C"/>
  </w:style>
  <w:style w:type="character" w:customStyle="1" w:styleId="WW8Num2z0">
    <w:name w:val="WW8Num2z0"/>
    <w:rsid w:val="0005641C"/>
    <w:rPr>
      <w:rFonts w:ascii="Symbol" w:hAnsi="Symbol" w:cs="Symbol"/>
    </w:rPr>
  </w:style>
  <w:style w:type="character" w:customStyle="1" w:styleId="WW8Num3z0">
    <w:name w:val="WW8Num3z0"/>
    <w:rsid w:val="0005641C"/>
    <w:rPr>
      <w:rFonts w:ascii="Symbol" w:hAnsi="Symbol" w:cs="Symbol"/>
    </w:rPr>
  </w:style>
  <w:style w:type="character" w:customStyle="1" w:styleId="WW8Num4z0">
    <w:name w:val="WW8Num4z0"/>
    <w:rsid w:val="0005641C"/>
    <w:rPr>
      <w:rFonts w:ascii="Symbol" w:hAnsi="Symbol" w:cs="Symbol"/>
    </w:rPr>
  </w:style>
  <w:style w:type="character" w:customStyle="1" w:styleId="41">
    <w:name w:val="Основной шрифт абзаца4"/>
    <w:rsid w:val="0005641C"/>
  </w:style>
  <w:style w:type="character" w:customStyle="1" w:styleId="WW-Absatz-Standardschriftart11">
    <w:name w:val="WW-Absatz-Standardschriftart11"/>
    <w:rsid w:val="0005641C"/>
  </w:style>
  <w:style w:type="character" w:customStyle="1" w:styleId="33">
    <w:name w:val="Основной шрифт абзаца3"/>
    <w:rsid w:val="0005641C"/>
  </w:style>
  <w:style w:type="character" w:customStyle="1" w:styleId="WW-Absatz-Standardschriftart111">
    <w:name w:val="WW-Absatz-Standardschriftart111"/>
    <w:rsid w:val="0005641C"/>
  </w:style>
  <w:style w:type="character" w:customStyle="1" w:styleId="WW-Absatz-Standardschriftart1111">
    <w:name w:val="WW-Absatz-Standardschriftart1111"/>
    <w:rsid w:val="0005641C"/>
  </w:style>
  <w:style w:type="character" w:customStyle="1" w:styleId="29">
    <w:name w:val="Основной шрифт абзаца2"/>
    <w:rsid w:val="0005641C"/>
  </w:style>
  <w:style w:type="character" w:customStyle="1" w:styleId="WW-Absatz-Standardschriftart11111">
    <w:name w:val="WW-Absatz-Standardschriftart11111"/>
    <w:rsid w:val="0005641C"/>
  </w:style>
  <w:style w:type="character" w:customStyle="1" w:styleId="WW-Absatz-Standardschriftart111111">
    <w:name w:val="WW-Absatz-Standardschriftart111111"/>
    <w:rsid w:val="0005641C"/>
  </w:style>
  <w:style w:type="character" w:customStyle="1" w:styleId="WW-Absatz-Standardschriftart1111111">
    <w:name w:val="WW-Absatz-Standardschriftart1111111"/>
    <w:rsid w:val="0005641C"/>
  </w:style>
  <w:style w:type="character" w:customStyle="1" w:styleId="WW8Num1z0">
    <w:name w:val="WW8Num1z0"/>
    <w:rsid w:val="0005641C"/>
    <w:rPr>
      <w:rFonts w:ascii="Symbol" w:hAnsi="Symbol" w:cs="Symbol"/>
    </w:rPr>
  </w:style>
  <w:style w:type="character" w:customStyle="1" w:styleId="WW8Num1z1">
    <w:name w:val="WW8Num1z1"/>
    <w:rsid w:val="0005641C"/>
    <w:rPr>
      <w:rFonts w:ascii="Courier New" w:hAnsi="Courier New" w:cs="Courier New"/>
    </w:rPr>
  </w:style>
  <w:style w:type="character" w:customStyle="1" w:styleId="WW8Num1z2">
    <w:name w:val="WW8Num1z2"/>
    <w:rsid w:val="0005641C"/>
    <w:rPr>
      <w:rFonts w:ascii="Wingdings" w:hAnsi="Wingdings" w:cs="Wingdings"/>
    </w:rPr>
  </w:style>
  <w:style w:type="character" w:customStyle="1" w:styleId="WW8Num2z1">
    <w:name w:val="WW8Num2z1"/>
    <w:rsid w:val="0005641C"/>
    <w:rPr>
      <w:rFonts w:ascii="Courier New" w:hAnsi="Courier New" w:cs="Courier New"/>
    </w:rPr>
  </w:style>
  <w:style w:type="character" w:customStyle="1" w:styleId="WW8Num2z2">
    <w:name w:val="WW8Num2z2"/>
    <w:rsid w:val="0005641C"/>
    <w:rPr>
      <w:rFonts w:ascii="Wingdings" w:hAnsi="Wingdings" w:cs="Wingdings"/>
    </w:rPr>
  </w:style>
  <w:style w:type="character" w:customStyle="1" w:styleId="WW8Num5z0">
    <w:name w:val="WW8Num5z0"/>
    <w:rsid w:val="0005641C"/>
    <w:rPr>
      <w:i w:val="0"/>
    </w:rPr>
  </w:style>
  <w:style w:type="character" w:customStyle="1" w:styleId="WW8Num6z0">
    <w:name w:val="WW8Num6z0"/>
    <w:rsid w:val="0005641C"/>
    <w:rPr>
      <w:color w:val="000000"/>
      <w:sz w:val="27"/>
    </w:rPr>
  </w:style>
  <w:style w:type="character" w:customStyle="1" w:styleId="WW8Num7z0">
    <w:name w:val="WW8Num7z0"/>
    <w:rsid w:val="0005641C"/>
    <w:rPr>
      <w:rFonts w:ascii="Symbol" w:hAnsi="Symbol" w:cs="Symbol"/>
    </w:rPr>
  </w:style>
  <w:style w:type="character" w:customStyle="1" w:styleId="WW8Num7z1">
    <w:name w:val="WW8Num7z1"/>
    <w:rsid w:val="0005641C"/>
    <w:rPr>
      <w:rFonts w:ascii="Courier New" w:hAnsi="Courier New" w:cs="Courier New"/>
    </w:rPr>
  </w:style>
  <w:style w:type="character" w:customStyle="1" w:styleId="WW8Num7z2">
    <w:name w:val="WW8Num7z2"/>
    <w:rsid w:val="0005641C"/>
    <w:rPr>
      <w:rFonts w:ascii="Wingdings" w:hAnsi="Wingdings" w:cs="Wingdings"/>
    </w:rPr>
  </w:style>
  <w:style w:type="character" w:customStyle="1" w:styleId="WW8Num9z0">
    <w:name w:val="WW8Num9z0"/>
    <w:rsid w:val="0005641C"/>
    <w:rPr>
      <w:rFonts w:ascii="Symbol" w:hAnsi="Symbol" w:cs="Symbol"/>
    </w:rPr>
  </w:style>
  <w:style w:type="character" w:customStyle="1" w:styleId="WW8Num10z0">
    <w:name w:val="WW8Num10z0"/>
    <w:rsid w:val="0005641C"/>
    <w:rPr>
      <w:rFonts w:ascii="Symbol" w:hAnsi="Symbol" w:cs="Symbol"/>
    </w:rPr>
  </w:style>
  <w:style w:type="character" w:customStyle="1" w:styleId="WW8Num10z1">
    <w:name w:val="WW8Num10z1"/>
    <w:rsid w:val="0005641C"/>
    <w:rPr>
      <w:rFonts w:ascii="Courier New" w:hAnsi="Courier New" w:cs="Courier New"/>
    </w:rPr>
  </w:style>
  <w:style w:type="character" w:customStyle="1" w:styleId="WW8Num10z2">
    <w:name w:val="WW8Num10z2"/>
    <w:rsid w:val="0005641C"/>
    <w:rPr>
      <w:rFonts w:ascii="Wingdings" w:hAnsi="Wingdings" w:cs="Wingdings"/>
    </w:rPr>
  </w:style>
  <w:style w:type="character" w:customStyle="1" w:styleId="WW8Num11z0">
    <w:name w:val="WW8Num11z0"/>
    <w:rsid w:val="0005641C"/>
    <w:rPr>
      <w:rFonts w:ascii="Symbol" w:hAnsi="Symbol" w:cs="Symbol"/>
    </w:rPr>
  </w:style>
  <w:style w:type="character" w:customStyle="1" w:styleId="WW8Num11z2">
    <w:name w:val="WW8Num11z2"/>
    <w:rsid w:val="0005641C"/>
    <w:rPr>
      <w:rFonts w:ascii="Wingdings" w:hAnsi="Wingdings" w:cs="Wingdings"/>
    </w:rPr>
  </w:style>
  <w:style w:type="character" w:customStyle="1" w:styleId="WW8Num11z4">
    <w:name w:val="WW8Num11z4"/>
    <w:rsid w:val="0005641C"/>
    <w:rPr>
      <w:rFonts w:ascii="Courier New" w:hAnsi="Courier New" w:cs="Courier New"/>
    </w:rPr>
  </w:style>
  <w:style w:type="character" w:customStyle="1" w:styleId="16">
    <w:name w:val="Основной шрифт абзаца1"/>
    <w:rsid w:val="0005641C"/>
  </w:style>
  <w:style w:type="character" w:customStyle="1" w:styleId="FontStyle23">
    <w:name w:val="Font Style23"/>
    <w:rsid w:val="0005641C"/>
    <w:rPr>
      <w:rFonts w:ascii="Times New Roman" w:hAnsi="Times New Roman" w:cs="Times New Roman"/>
      <w:sz w:val="26"/>
      <w:szCs w:val="26"/>
    </w:rPr>
  </w:style>
  <w:style w:type="character" w:customStyle="1" w:styleId="af9">
    <w:name w:val="Текст сноски Знак"/>
    <w:rsid w:val="0005641C"/>
    <w:rPr>
      <w:rFonts w:eastAsia="Times New Roman"/>
      <w:lang w:val="x-none"/>
    </w:rPr>
  </w:style>
  <w:style w:type="character" w:customStyle="1" w:styleId="10pt0pt">
    <w:name w:val="Основной текст + 10 pt;Интервал 0 pt"/>
    <w:rsid w:val="0005641C"/>
    <w:rPr>
      <w:rFonts w:ascii="Times New Roman" w:eastAsia="Times New Roman" w:hAnsi="Times New Roman" w:cs="Times New Roman"/>
      <w:b w:val="0"/>
      <w:bCs w:val="0"/>
      <w:i w:val="0"/>
      <w:iCs w:val="0"/>
      <w:caps w:val="0"/>
      <w:smallCaps w:val="0"/>
      <w:strike w:val="0"/>
      <w:dstrike w:val="0"/>
      <w:color w:val="000000"/>
      <w:spacing w:val="4"/>
      <w:w w:val="100"/>
      <w:position w:val="0"/>
      <w:sz w:val="20"/>
      <w:szCs w:val="20"/>
      <w:u w:val="none"/>
      <w:vertAlign w:val="baseline"/>
      <w:lang w:val="ru-RU" w:eastAsia="ar-SA" w:bidi="ar-SA"/>
    </w:rPr>
  </w:style>
  <w:style w:type="paragraph" w:customStyle="1" w:styleId="afa">
    <w:name w:val="Заголовок"/>
    <w:basedOn w:val="a"/>
    <w:next w:val="af0"/>
    <w:rsid w:val="0005641C"/>
    <w:pPr>
      <w:keepNext/>
      <w:suppressAutoHyphens/>
      <w:spacing w:before="240" w:after="120"/>
    </w:pPr>
    <w:rPr>
      <w:rFonts w:ascii="Arial" w:eastAsia="Arial Unicode MS" w:hAnsi="Arial" w:cs="Mangal"/>
      <w:sz w:val="28"/>
      <w:szCs w:val="28"/>
      <w:lang w:eastAsia="ar-SA"/>
    </w:rPr>
  </w:style>
  <w:style w:type="paragraph" w:customStyle="1" w:styleId="42">
    <w:name w:val="Название4"/>
    <w:basedOn w:val="a"/>
    <w:rsid w:val="0005641C"/>
    <w:pPr>
      <w:suppressLineNumbers/>
      <w:suppressAutoHyphens/>
      <w:spacing w:before="120" w:after="120"/>
    </w:pPr>
    <w:rPr>
      <w:rFonts w:cs="Mangal"/>
      <w:i/>
      <w:iCs/>
      <w:lang w:eastAsia="ar-SA"/>
    </w:rPr>
  </w:style>
  <w:style w:type="paragraph" w:customStyle="1" w:styleId="43">
    <w:name w:val="Указатель4"/>
    <w:basedOn w:val="a"/>
    <w:rsid w:val="0005641C"/>
    <w:pPr>
      <w:suppressLineNumbers/>
      <w:suppressAutoHyphens/>
    </w:pPr>
    <w:rPr>
      <w:rFonts w:cs="Mangal"/>
      <w:lang w:eastAsia="ar-SA"/>
    </w:rPr>
  </w:style>
  <w:style w:type="paragraph" w:customStyle="1" w:styleId="34">
    <w:name w:val="Название3"/>
    <w:basedOn w:val="a"/>
    <w:rsid w:val="0005641C"/>
    <w:pPr>
      <w:suppressLineNumbers/>
      <w:suppressAutoHyphens/>
      <w:spacing w:before="120" w:after="120"/>
    </w:pPr>
    <w:rPr>
      <w:rFonts w:cs="Mangal"/>
      <w:i/>
      <w:iCs/>
      <w:lang w:eastAsia="ar-SA"/>
    </w:rPr>
  </w:style>
  <w:style w:type="paragraph" w:customStyle="1" w:styleId="35">
    <w:name w:val="Указатель3"/>
    <w:basedOn w:val="a"/>
    <w:rsid w:val="0005641C"/>
    <w:pPr>
      <w:suppressLineNumbers/>
      <w:suppressAutoHyphens/>
    </w:pPr>
    <w:rPr>
      <w:rFonts w:cs="Mangal"/>
      <w:lang w:eastAsia="ar-SA"/>
    </w:rPr>
  </w:style>
  <w:style w:type="paragraph" w:customStyle="1" w:styleId="2a">
    <w:name w:val="Название2"/>
    <w:basedOn w:val="a"/>
    <w:rsid w:val="0005641C"/>
    <w:pPr>
      <w:suppressLineNumbers/>
      <w:suppressAutoHyphens/>
      <w:spacing w:before="120" w:after="120"/>
    </w:pPr>
    <w:rPr>
      <w:rFonts w:cs="Mangal"/>
      <w:i/>
      <w:iCs/>
      <w:lang w:eastAsia="ar-SA"/>
    </w:rPr>
  </w:style>
  <w:style w:type="paragraph" w:customStyle="1" w:styleId="2b">
    <w:name w:val="Указатель2"/>
    <w:basedOn w:val="a"/>
    <w:rsid w:val="0005641C"/>
    <w:pPr>
      <w:suppressLineNumbers/>
      <w:suppressAutoHyphens/>
    </w:pPr>
    <w:rPr>
      <w:rFonts w:cs="Mangal"/>
      <w:lang w:eastAsia="ar-SA"/>
    </w:rPr>
  </w:style>
  <w:style w:type="paragraph" w:customStyle="1" w:styleId="17">
    <w:name w:val="Название1"/>
    <w:basedOn w:val="a"/>
    <w:rsid w:val="0005641C"/>
    <w:pPr>
      <w:suppressLineNumbers/>
      <w:suppressAutoHyphens/>
      <w:spacing w:before="120" w:after="120"/>
    </w:pPr>
    <w:rPr>
      <w:rFonts w:cs="Mangal"/>
      <w:i/>
      <w:iCs/>
      <w:lang w:eastAsia="ar-SA"/>
    </w:rPr>
  </w:style>
  <w:style w:type="paragraph" w:customStyle="1" w:styleId="18">
    <w:name w:val="Указатель1"/>
    <w:basedOn w:val="a"/>
    <w:rsid w:val="0005641C"/>
    <w:pPr>
      <w:suppressLineNumbers/>
      <w:suppressAutoHyphens/>
    </w:pPr>
    <w:rPr>
      <w:rFonts w:cs="Mangal"/>
      <w:lang w:eastAsia="ar-SA"/>
    </w:rPr>
  </w:style>
  <w:style w:type="paragraph" w:customStyle="1" w:styleId="ConsNonformat">
    <w:name w:val="ConsNonformat"/>
    <w:rsid w:val="00056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9">
    <w:name w:val="Style9"/>
    <w:basedOn w:val="a"/>
    <w:rsid w:val="0005641C"/>
    <w:pPr>
      <w:widowControl w:val="0"/>
      <w:suppressAutoHyphens/>
      <w:autoSpaceDE w:val="0"/>
      <w:spacing w:line="326" w:lineRule="exact"/>
      <w:ind w:firstLine="514"/>
      <w:jc w:val="both"/>
    </w:pPr>
    <w:rPr>
      <w:lang w:eastAsia="ar-SA"/>
    </w:rPr>
  </w:style>
  <w:style w:type="paragraph" w:customStyle="1" w:styleId="western">
    <w:name w:val="western"/>
    <w:basedOn w:val="a"/>
    <w:rsid w:val="0005641C"/>
    <w:pPr>
      <w:suppressAutoHyphens/>
      <w:spacing w:before="280" w:after="280"/>
    </w:pPr>
    <w:rPr>
      <w:lang w:eastAsia="ar-SA"/>
    </w:rPr>
  </w:style>
  <w:style w:type="paragraph" w:customStyle="1" w:styleId="ConsNormal">
    <w:name w:val="ConsNormal"/>
    <w:rsid w:val="00056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5641C"/>
    <w:pPr>
      <w:widowControl w:val="0"/>
      <w:suppressAutoHyphens/>
      <w:spacing w:after="120" w:line="480" w:lineRule="auto"/>
    </w:pPr>
    <w:rPr>
      <w:rFonts w:eastAsia="Andale Sans UI"/>
      <w:kern w:val="1"/>
      <w:lang w:eastAsia="ar-SA"/>
    </w:rPr>
  </w:style>
  <w:style w:type="paragraph" w:styleId="afb">
    <w:name w:val="footnote text"/>
    <w:basedOn w:val="a"/>
    <w:link w:val="19"/>
    <w:rsid w:val="0005641C"/>
    <w:pPr>
      <w:widowControl w:val="0"/>
      <w:suppressAutoHyphens/>
      <w:spacing w:before="60" w:line="300" w:lineRule="auto"/>
      <w:ind w:firstLine="1140"/>
      <w:jc w:val="both"/>
    </w:pPr>
    <w:rPr>
      <w:sz w:val="20"/>
      <w:szCs w:val="20"/>
      <w:lang w:val="x-none" w:eastAsia="ar-SA"/>
    </w:rPr>
  </w:style>
  <w:style w:type="character" w:customStyle="1" w:styleId="19">
    <w:name w:val="Текст сноски Знак1"/>
    <w:basedOn w:val="a0"/>
    <w:link w:val="afb"/>
    <w:rsid w:val="0005641C"/>
    <w:rPr>
      <w:rFonts w:ascii="Times New Roman" w:eastAsia="Times New Roman" w:hAnsi="Times New Roman" w:cs="Times New Roman"/>
      <w:sz w:val="20"/>
      <w:szCs w:val="20"/>
      <w:lang w:val="x-none" w:eastAsia="ar-SA"/>
    </w:rPr>
  </w:style>
  <w:style w:type="paragraph" w:customStyle="1" w:styleId="Preformatted">
    <w:name w:val="Preformatted"/>
    <w:basedOn w:val="a"/>
    <w:rsid w:val="000564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Cs/>
      <w:sz w:val="20"/>
      <w:szCs w:val="28"/>
      <w:lang w:eastAsia="ar-SA"/>
    </w:rPr>
  </w:style>
  <w:style w:type="paragraph" w:customStyle="1" w:styleId="52">
    <w:name w:val="Основной текст5"/>
    <w:basedOn w:val="a"/>
    <w:rsid w:val="0005641C"/>
    <w:pPr>
      <w:widowControl w:val="0"/>
      <w:shd w:val="clear" w:color="auto" w:fill="FFFFFF"/>
      <w:suppressAutoHyphens/>
      <w:spacing w:after="600" w:line="643" w:lineRule="exact"/>
      <w:jc w:val="center"/>
    </w:pPr>
    <w:rPr>
      <w:spacing w:val="1"/>
      <w:sz w:val="25"/>
      <w:szCs w:val="25"/>
      <w:lang w:eastAsia="ar-SA"/>
    </w:rPr>
  </w:style>
  <w:style w:type="paragraph" w:customStyle="1" w:styleId="afc">
    <w:name w:val="Заголовок таблицы"/>
    <w:basedOn w:val="af6"/>
    <w:rsid w:val="0005641C"/>
    <w:pPr>
      <w:suppressAutoHyphens/>
      <w:ind w:firstLine="0"/>
      <w:jc w:val="center"/>
    </w:pPr>
    <w:rPr>
      <w:rFonts w:ascii="Times New Roman" w:hAnsi="Times New Roman"/>
      <w:b/>
      <w:bCs/>
      <w:lang w:eastAsia="ar-SA"/>
    </w:rPr>
  </w:style>
  <w:style w:type="paragraph" w:customStyle="1" w:styleId="afd">
    <w:name w:val="Нормальный (таблица)"/>
    <w:rsid w:val="0005641C"/>
    <w:pPr>
      <w:widowControl w:val="0"/>
      <w:suppressAutoHyphens/>
      <w:spacing w:after="0" w:line="240" w:lineRule="auto"/>
      <w:jc w:val="both"/>
    </w:pPr>
    <w:rPr>
      <w:rFonts w:ascii="Arial" w:eastAsia="Andale Sans UI" w:hAnsi="Arial" w:cs="Tahoma"/>
      <w:kern w:val="1"/>
      <w:sz w:val="24"/>
      <w:szCs w:val="24"/>
      <w:lang w:eastAsia="fa-IR" w:bidi="fa-IR"/>
    </w:rPr>
  </w:style>
  <w:style w:type="numbering" w:customStyle="1" w:styleId="60">
    <w:name w:val="Нет списка6"/>
    <w:next w:val="a2"/>
    <w:uiPriority w:val="99"/>
    <w:semiHidden/>
    <w:unhideWhenUsed/>
    <w:rsid w:val="0005641C"/>
  </w:style>
  <w:style w:type="character" w:customStyle="1" w:styleId="1a">
    <w:name w:val="Текст примечания Знак1"/>
    <w:aliases w:val="!Равноширинный текст документа Знак1"/>
    <w:basedOn w:val="a0"/>
    <w:semiHidden/>
    <w:rsid w:val="0005641C"/>
    <w:rPr>
      <w:rFonts w:ascii="Calibri" w:eastAsia="Times New Roman" w:hAnsi="Calibri" w:cs="Times New Roman"/>
      <w:sz w:val="20"/>
      <w:szCs w:val="20"/>
      <w:lang w:eastAsia="ru-RU"/>
    </w:rPr>
  </w:style>
  <w:style w:type="character" w:styleId="afe">
    <w:name w:val="FollowedHyperlink"/>
    <w:basedOn w:val="a0"/>
    <w:uiPriority w:val="99"/>
    <w:semiHidden/>
    <w:unhideWhenUsed/>
    <w:rsid w:val="0005641C"/>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52</Pages>
  <Words>12395</Words>
  <Characters>70654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Администратор</cp:lastModifiedBy>
  <cp:revision>4</cp:revision>
  <dcterms:created xsi:type="dcterms:W3CDTF">2016-02-11T06:35:00Z</dcterms:created>
  <dcterms:modified xsi:type="dcterms:W3CDTF">2016-07-26T07:17:00Z</dcterms:modified>
</cp:coreProperties>
</file>