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936"/>
      </w:tblGrid>
      <w:tr w:rsidR="00291556" w:rsidRPr="00291556" w:rsidTr="00E53F36">
        <w:tc>
          <w:tcPr>
            <w:tcW w:w="9936" w:type="dxa"/>
          </w:tcPr>
          <w:p w:rsidR="00291556" w:rsidRPr="000F5B0F" w:rsidRDefault="00291556" w:rsidP="00291556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5B0F">
              <w:rPr>
                <w:rFonts w:ascii="Times New Roman" w:hAnsi="Times New Roman" w:cs="Times New Roman"/>
                <w:b/>
                <w:lang w:val="ru-RU"/>
              </w:rPr>
              <w:t>РОССИЙСКАЯ ФЕДЕРАЦИЯ</w:t>
            </w:r>
          </w:p>
          <w:p w:rsidR="00291556" w:rsidRPr="000F5B0F" w:rsidRDefault="00291556" w:rsidP="00291556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5B0F">
              <w:rPr>
                <w:rFonts w:ascii="Times New Roman" w:hAnsi="Times New Roman" w:cs="Times New Roman"/>
                <w:b/>
                <w:lang w:val="ru-RU"/>
              </w:rPr>
              <w:t>РОСТОВСКАЯ ОБЛАСТЬ</w:t>
            </w:r>
          </w:p>
          <w:p w:rsidR="00291556" w:rsidRPr="000F5B0F" w:rsidRDefault="00291556" w:rsidP="00291556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5B0F">
              <w:rPr>
                <w:rFonts w:ascii="Times New Roman" w:hAnsi="Times New Roman" w:cs="Times New Roman"/>
                <w:b/>
                <w:lang w:val="ru-RU"/>
              </w:rPr>
              <w:t>ТАЦИНСКИЙ РАЙОН</w:t>
            </w:r>
          </w:p>
          <w:p w:rsidR="00291556" w:rsidRPr="000F5B0F" w:rsidRDefault="00291556" w:rsidP="00291556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5B0F">
              <w:rPr>
                <w:rFonts w:ascii="Times New Roman" w:hAnsi="Times New Roman" w:cs="Times New Roman"/>
                <w:b/>
                <w:lang w:val="ru-RU"/>
              </w:rPr>
              <w:t>МУНИЦИПАЛЬНОЕ ОБРАЗОВАНИЕ «КОВЫЛКИНСКОЕ СЕЛЬСКОЕ ПОСЕЛЕНИЕ»</w:t>
            </w:r>
          </w:p>
          <w:p w:rsidR="00291556" w:rsidRPr="000F5B0F" w:rsidRDefault="00291556" w:rsidP="0029155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291556" w:rsidRPr="00291556" w:rsidRDefault="00291556" w:rsidP="0029155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155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291556" w:rsidRPr="00291556" w:rsidRDefault="00291556" w:rsidP="00291556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1556" w:rsidRPr="000F5B0F" w:rsidRDefault="00291556" w:rsidP="002915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17 апреля 2013г.                               №  45.1                                    </w:t>
      </w:r>
      <w:proofErr w:type="spellStart"/>
      <w:r w:rsidRPr="000F5B0F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proofErr w:type="gramStart"/>
      <w:r w:rsidRPr="000F5B0F">
        <w:rPr>
          <w:rFonts w:ascii="Times New Roman" w:hAnsi="Times New Roman" w:cs="Times New Roman"/>
          <w:b/>
          <w:sz w:val="28"/>
          <w:szCs w:val="28"/>
          <w:lang w:val="ru-RU"/>
        </w:rPr>
        <w:t>.К</w:t>
      </w:r>
      <w:proofErr w:type="gramEnd"/>
      <w:r w:rsidRPr="000F5B0F">
        <w:rPr>
          <w:rFonts w:ascii="Times New Roman" w:hAnsi="Times New Roman" w:cs="Times New Roman"/>
          <w:b/>
          <w:sz w:val="28"/>
          <w:szCs w:val="28"/>
          <w:lang w:val="ru-RU"/>
        </w:rPr>
        <w:t>овылкин</w:t>
      </w:r>
      <w:proofErr w:type="spellEnd"/>
    </w:p>
    <w:p w:rsidR="00291556" w:rsidRPr="000F5B0F" w:rsidRDefault="00291556" w:rsidP="0029155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Об утверждении Плана мероприятий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(«дорожной карты»), </w:t>
      </w:r>
      <w:proofErr w:type="gramStart"/>
      <w:r w:rsidRPr="000F5B0F">
        <w:rPr>
          <w:rFonts w:ascii="Times New Roman" w:hAnsi="Times New Roman" w:cs="Times New Roman"/>
          <w:sz w:val="28"/>
          <w:szCs w:val="28"/>
          <w:lang w:val="ru-RU"/>
        </w:rPr>
        <w:t>направленных</w:t>
      </w:r>
      <w:proofErr w:type="gramEnd"/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на повышение 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эффективности и качества услуг муниципальных 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учреждений культуры  </w:t>
      </w:r>
      <w:proofErr w:type="spellStart"/>
      <w:r w:rsidRPr="000F5B0F">
        <w:rPr>
          <w:rFonts w:ascii="Times New Roman" w:hAnsi="Times New Roman" w:cs="Times New Roman"/>
          <w:sz w:val="28"/>
          <w:szCs w:val="28"/>
          <w:lang w:val="ru-RU"/>
        </w:rPr>
        <w:t>Ковылкинского</w:t>
      </w:r>
      <w:proofErr w:type="spellEnd"/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pacing w:val="-4"/>
          <w:sz w:val="28"/>
          <w:szCs w:val="28"/>
          <w:lang w:val="ru-RU"/>
        </w:rPr>
        <w:t>В целях реализации постановления Правительства Ростовской области</w:t>
      </w:r>
      <w:r w:rsidRPr="000F5B0F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0F5B0F">
        <w:rPr>
          <w:rFonts w:ascii="Times New Roman" w:hAnsi="Times New Roman" w:cs="Times New Roman"/>
          <w:spacing w:val="-4"/>
          <w:sz w:val="28"/>
          <w:szCs w:val="28"/>
          <w:lang w:val="ru-RU"/>
        </w:rPr>
        <w:t>от 27.02.2013 № 93</w:t>
      </w:r>
      <w:r w:rsidRPr="000F5B0F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t>«Об утверждении Плана мероприятий</w:t>
      </w:r>
      <w:r w:rsidRPr="000F5B0F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t>(«дорожной карты») «Изменения в отраслях социальной сферы, направленные на повышение эффективности сферы культуры в Ростовской области»,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Pr="00291556" w:rsidRDefault="000F5B0F" w:rsidP="00291556">
      <w:pPr>
        <w:pStyle w:val="a3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="00291556" w:rsidRPr="0029155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291556">
        <w:rPr>
          <w:rFonts w:ascii="Times New Roman" w:hAnsi="Times New Roman" w:cs="Times New Roman"/>
          <w:sz w:val="28"/>
          <w:szCs w:val="28"/>
        </w:rPr>
        <w:t> 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План мероприятий («дорожную карту»), направленных на повышение эффективности и качества услуг муниципальных учреждений культуры  </w:t>
      </w:r>
      <w:proofErr w:type="spellStart"/>
      <w:r w:rsidRPr="000F5B0F">
        <w:rPr>
          <w:rFonts w:ascii="Times New Roman" w:hAnsi="Times New Roman" w:cs="Times New Roman"/>
          <w:sz w:val="28"/>
          <w:szCs w:val="28"/>
          <w:lang w:val="ru-RU"/>
        </w:rPr>
        <w:t>Ковылкинского</w:t>
      </w:r>
      <w:proofErr w:type="spellEnd"/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согласно приложению (далее – План).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291556">
        <w:rPr>
          <w:rFonts w:ascii="Times New Roman" w:hAnsi="Times New Roman" w:cs="Times New Roman"/>
          <w:sz w:val="28"/>
          <w:szCs w:val="28"/>
        </w:rPr>
        <w:t> 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t>Начальнику сектора экономики и финансов   (</w:t>
      </w:r>
      <w:proofErr w:type="spellStart"/>
      <w:r w:rsidRPr="000F5B0F">
        <w:rPr>
          <w:rFonts w:ascii="Times New Roman" w:hAnsi="Times New Roman" w:cs="Times New Roman"/>
          <w:sz w:val="28"/>
          <w:szCs w:val="28"/>
          <w:lang w:val="ru-RU"/>
        </w:rPr>
        <w:t>Дашевская</w:t>
      </w:r>
      <w:proofErr w:type="spellEnd"/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Н.А.) при подготовке проекта местного бюджета на очередной финансовый год и плановый период учитывать мероприятия, предусмотренные Планом. 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0F5B0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постановления  оставляю за собой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F5B0F">
        <w:rPr>
          <w:rFonts w:ascii="Times New Roman" w:hAnsi="Times New Roman" w:cs="Times New Roman"/>
          <w:sz w:val="28"/>
          <w:lang w:val="ru-RU"/>
        </w:rPr>
        <w:t xml:space="preserve">Глава </w:t>
      </w:r>
      <w:proofErr w:type="spellStart"/>
      <w:r w:rsidRPr="000F5B0F">
        <w:rPr>
          <w:rFonts w:ascii="Times New Roman" w:hAnsi="Times New Roman" w:cs="Times New Roman"/>
          <w:sz w:val="28"/>
          <w:lang w:val="ru-RU"/>
        </w:rPr>
        <w:t>Ковылкинского</w:t>
      </w:r>
      <w:proofErr w:type="spellEnd"/>
      <w:r w:rsidRPr="000F5B0F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F5B0F">
        <w:rPr>
          <w:rFonts w:ascii="Times New Roman" w:hAnsi="Times New Roman" w:cs="Times New Roman"/>
          <w:sz w:val="28"/>
          <w:lang w:val="ru-RU"/>
        </w:rPr>
        <w:t xml:space="preserve">сельского поселения                                                              Т.В. </w:t>
      </w:r>
      <w:proofErr w:type="spellStart"/>
      <w:r w:rsidRPr="000F5B0F">
        <w:rPr>
          <w:rFonts w:ascii="Times New Roman" w:hAnsi="Times New Roman" w:cs="Times New Roman"/>
          <w:sz w:val="28"/>
          <w:lang w:val="ru-RU"/>
        </w:rPr>
        <w:t>Лачугина</w:t>
      </w:r>
      <w:proofErr w:type="spellEnd"/>
    </w:p>
    <w:p w:rsid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</w:t>
      </w:r>
      <w:r w:rsidRPr="00291556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291556">
        <w:rPr>
          <w:rFonts w:ascii="Times New Roman" w:hAnsi="Times New Roman" w:cs="Times New Roman"/>
          <w:sz w:val="28"/>
          <w:szCs w:val="28"/>
          <w:lang w:val="ru-RU"/>
        </w:rPr>
        <w:t>к постановлению</w:t>
      </w: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Pr="00291556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proofErr w:type="spellStart"/>
      <w:r w:rsidRPr="00291556">
        <w:rPr>
          <w:rFonts w:ascii="Times New Roman" w:hAnsi="Times New Roman" w:cs="Times New Roman"/>
          <w:sz w:val="28"/>
          <w:szCs w:val="28"/>
          <w:lang w:val="ru-RU"/>
        </w:rPr>
        <w:t>Ковылкинского</w:t>
      </w:r>
      <w:proofErr w:type="spellEnd"/>
      <w:r w:rsidRPr="00291556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  <w:proofErr w:type="spellStart"/>
      <w:proofErr w:type="gramStart"/>
      <w:r w:rsidRPr="00291556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291556">
        <w:rPr>
          <w:rFonts w:ascii="Times New Roman" w:hAnsi="Times New Roman" w:cs="Times New Roman"/>
          <w:sz w:val="28"/>
          <w:szCs w:val="28"/>
        </w:rPr>
        <w:t xml:space="preserve"> 17.04.2013 № 45.1</w:t>
      </w: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Pr="00291556" w:rsidRDefault="00291556" w:rsidP="002915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1556">
        <w:rPr>
          <w:rFonts w:ascii="Times New Roman" w:hAnsi="Times New Roman" w:cs="Times New Roman"/>
          <w:sz w:val="28"/>
          <w:szCs w:val="28"/>
        </w:rPr>
        <w:t>ПЛАН</w:t>
      </w:r>
    </w:p>
    <w:p w:rsidR="00291556" w:rsidRPr="000F5B0F" w:rsidRDefault="00291556" w:rsidP="0029155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мероприятий («дорожная карта»), направленных</w:t>
      </w:r>
    </w:p>
    <w:p w:rsidR="00291556" w:rsidRPr="000F5B0F" w:rsidRDefault="00291556" w:rsidP="0029155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на повышение эффективности и качества услуг муниципального бюджетного</w:t>
      </w:r>
    </w:p>
    <w:p w:rsidR="00291556" w:rsidRPr="000F5B0F" w:rsidRDefault="00291556" w:rsidP="0029155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учреждения культуры «Центр культурного обслуживания» муниципального образования «</w:t>
      </w:r>
      <w:proofErr w:type="spellStart"/>
      <w:r w:rsidRPr="000F5B0F">
        <w:rPr>
          <w:rFonts w:ascii="Times New Roman" w:hAnsi="Times New Roman" w:cs="Times New Roman"/>
          <w:sz w:val="28"/>
          <w:szCs w:val="28"/>
          <w:lang w:val="ru-RU"/>
        </w:rPr>
        <w:t>Ковылкинское</w:t>
      </w:r>
      <w:proofErr w:type="spellEnd"/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</w:t>
      </w:r>
    </w:p>
    <w:p w:rsidR="00291556" w:rsidRPr="000F5B0F" w:rsidRDefault="00291556" w:rsidP="00291556">
      <w:pPr>
        <w:pStyle w:val="a3"/>
        <w:jc w:val="center"/>
        <w:rPr>
          <w:rFonts w:ascii="Times New Roman" w:hAnsi="Times New Roman" w:cs="Times New Roman"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b/>
          <w:sz w:val="28"/>
          <w:szCs w:val="28"/>
          <w:lang w:val="ru-RU"/>
        </w:rPr>
        <w:t>1. Цели разработки «дорожной карты»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b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Целями плана мероприятий («дорожной карты»), направленных на повышение эффективности и качества услуг муниципального бюджетного  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учреждения культуры «Центр культурного обслуживания» муниципального образования «</w:t>
      </w:r>
      <w:proofErr w:type="spellStart"/>
      <w:r w:rsidRPr="000F5B0F">
        <w:rPr>
          <w:rFonts w:ascii="Times New Roman" w:hAnsi="Times New Roman" w:cs="Times New Roman"/>
          <w:sz w:val="28"/>
          <w:szCs w:val="28"/>
          <w:lang w:val="ru-RU"/>
        </w:rPr>
        <w:t>Ковылкинское</w:t>
      </w:r>
      <w:proofErr w:type="spellEnd"/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 являются: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повышение качества жизни населения поселения, создание условий для их творческой самореализации;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создание благоприятных условий для устойчивого развития сферы культуры района;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достойной </w:t>
      </w:r>
      <w:proofErr w:type="gramStart"/>
      <w:r w:rsidRPr="000F5B0F">
        <w:rPr>
          <w:rFonts w:ascii="Times New Roman" w:hAnsi="Times New Roman" w:cs="Times New Roman"/>
          <w:sz w:val="28"/>
          <w:szCs w:val="28"/>
          <w:lang w:val="ru-RU"/>
        </w:rPr>
        <w:t>оплаты труда работников муниципальных учреждений культуры</w:t>
      </w:r>
      <w:proofErr w:type="gramEnd"/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как результат повышения качества и количества оказываемых ими муниципальных услуг;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развитие и сохранение кадрового потенциала учреждений культуры;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повышение престижности и привлекательности профессий в сфере культуры;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сохранение исторического и культурного наследия поселения, обеспечение доступа граждан к культурным ценностям и участию в культурной жизни;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воспитание (формирование) подрастающего поколения в духе культурных традиций Российской Федерации и Ростовской области, создание условий для развития творческих способностей и социализации современной молодежи.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b/>
          <w:sz w:val="28"/>
          <w:szCs w:val="28"/>
          <w:lang w:val="ru-RU"/>
        </w:rPr>
        <w:t>2. Проведение структурных реформ в сфере культуры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b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В рамках структурных реформ предусматриваются: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повышение качества и расширение спектра муниципальных услуг учреждений культуры;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обеспечение сохранности и возможности использования действующих объектов исторического и культурного наследия, музейных и библиотечных фондов;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обеспечение сохранности и осуществление популяризации многонационального культурного наследия народов России;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обеспечение равного доступа населения к услугам учреждений культуры, информационным ресурсам и культурным ценностям;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создание условий для повышения качества и конкурентоспособности услуг, предоставляемых муниципальными учреждениями  культуры Тацинского района;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сохранение и развитие традиционной народной культуры;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pacing w:val="-4"/>
          <w:sz w:val="28"/>
          <w:szCs w:val="28"/>
          <w:lang w:val="ru-RU"/>
        </w:rPr>
        <w:t>осуществление компьютеризации и информатизации учреждений культуры;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осуществление модернизации и развитие инфраструктуры учреждений культуры;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совершенствования организационных, </w:t>
      </w:r>
      <w:proofErr w:type="gramStart"/>
      <w:r w:rsidRPr="000F5B0F">
        <w:rPr>
          <w:rFonts w:ascii="Times New Roman" w:hAnsi="Times New Roman" w:cs="Times New Roman"/>
          <w:sz w:val="28"/>
          <w:szCs w:val="28"/>
          <w:lang w:val="ru-RU"/>
        </w:rPr>
        <w:t>экономических и правовых механизмов</w:t>
      </w:r>
      <w:proofErr w:type="gramEnd"/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развития учреждений культуры.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b/>
          <w:sz w:val="28"/>
          <w:szCs w:val="28"/>
          <w:lang w:val="ru-RU"/>
        </w:rPr>
        <w:t>3. Целевые показатели (индикаторы) развития сферы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b/>
          <w:sz w:val="28"/>
          <w:szCs w:val="28"/>
          <w:lang w:val="ru-RU"/>
        </w:rPr>
        <w:t>культуры и меры, обеспечивающие их достижение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3.1.</w:t>
      </w:r>
      <w:r w:rsidRPr="00291556">
        <w:rPr>
          <w:rFonts w:ascii="Times New Roman" w:hAnsi="Times New Roman" w:cs="Times New Roman"/>
          <w:sz w:val="28"/>
          <w:szCs w:val="28"/>
        </w:rPr>
        <w:t> 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С ростом эффективности и качества оказываемых услуг будут достигнуты следующие целевые показатели (индикаторы): 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  <w:r w:rsidRPr="000F5B0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pacing w:val="-6"/>
          <w:sz w:val="28"/>
          <w:szCs w:val="28"/>
          <w:lang w:val="ru-RU"/>
        </w:rPr>
        <w:t>3.1.1.</w:t>
      </w:r>
      <w:r w:rsidRPr="00291556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291556">
        <w:rPr>
          <w:rFonts w:ascii="Times New Roman" w:hAnsi="Times New Roman" w:cs="Times New Roman"/>
          <w:spacing w:val="-6"/>
          <w:sz w:val="28"/>
          <w:szCs w:val="28"/>
          <w:lang w:val="ru-RU"/>
        </w:rPr>
        <w:t>Увеличение численности участников культурно-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91556">
        <w:rPr>
          <w:rFonts w:ascii="Times New Roman" w:hAnsi="Times New Roman" w:cs="Times New Roman"/>
          <w:spacing w:val="-6"/>
          <w:sz w:val="28"/>
          <w:szCs w:val="28"/>
          <w:lang w:val="ru-RU"/>
        </w:rPr>
        <w:t>досуговых</w:t>
      </w:r>
      <w:proofErr w:type="spellEnd"/>
      <w:r w:rsidRPr="00291556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мероприятий</w:t>
      </w:r>
      <w:r w:rsidRPr="00291556">
        <w:rPr>
          <w:rFonts w:ascii="Times New Roman" w:hAnsi="Times New Roman" w:cs="Times New Roman"/>
          <w:sz w:val="28"/>
          <w:szCs w:val="28"/>
          <w:lang w:val="ru-RU"/>
        </w:rPr>
        <w:t xml:space="preserve"> (по сравнению с предыдущим годом):</w:t>
      </w: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55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291556">
        <w:rPr>
          <w:rFonts w:ascii="Times New Roman" w:hAnsi="Times New Roman" w:cs="Times New Roman"/>
          <w:sz w:val="28"/>
          <w:szCs w:val="28"/>
        </w:rPr>
        <w:t>процентов</w:t>
      </w:r>
      <w:proofErr w:type="spellEnd"/>
      <w:proofErr w:type="gramEnd"/>
      <w:r w:rsidRPr="0029155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000" w:type="pct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39"/>
        <w:gridCol w:w="1438"/>
        <w:gridCol w:w="1440"/>
        <w:gridCol w:w="1440"/>
        <w:gridCol w:w="1440"/>
        <w:gridCol w:w="1440"/>
        <w:gridCol w:w="1201"/>
        <w:gridCol w:w="28"/>
      </w:tblGrid>
      <w:tr w:rsidR="00291556" w:rsidRPr="00291556" w:rsidTr="00E53F36">
        <w:tc>
          <w:tcPr>
            <w:tcW w:w="1439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438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44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44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4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4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29" w:type="dxa"/>
            <w:gridSpan w:val="2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291556" w:rsidRPr="00291556" w:rsidTr="00E53F36">
        <w:trPr>
          <w:gridAfter w:val="1"/>
          <w:wAfter w:w="28" w:type="dxa"/>
        </w:trPr>
        <w:tc>
          <w:tcPr>
            <w:tcW w:w="1439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8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4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4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4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4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0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291556" w:rsidRPr="00291556" w:rsidRDefault="00291556" w:rsidP="002915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3.1.2. Доля муниципальных библиотек, подключенных к информационно-коммуникационной сети «Интернет», в общем количестве библиотек Тацинского района: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55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291556">
        <w:rPr>
          <w:rFonts w:ascii="Times New Roman" w:hAnsi="Times New Roman" w:cs="Times New Roman"/>
          <w:sz w:val="28"/>
          <w:szCs w:val="28"/>
        </w:rPr>
        <w:t>процентов</w:t>
      </w:r>
      <w:proofErr w:type="spellEnd"/>
      <w:proofErr w:type="gramEnd"/>
      <w:r w:rsidRPr="0029155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000" w:type="pct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39"/>
        <w:gridCol w:w="1438"/>
        <w:gridCol w:w="1440"/>
        <w:gridCol w:w="1440"/>
        <w:gridCol w:w="1440"/>
        <w:gridCol w:w="1440"/>
        <w:gridCol w:w="1229"/>
      </w:tblGrid>
      <w:tr w:rsidR="00291556" w:rsidRPr="00291556" w:rsidTr="00E53F36">
        <w:tc>
          <w:tcPr>
            <w:tcW w:w="147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47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47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47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7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7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55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291556" w:rsidRPr="00291556" w:rsidTr="00E53F36">
        <w:tc>
          <w:tcPr>
            <w:tcW w:w="147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147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556" w:rsidRPr="00291556" w:rsidRDefault="00291556" w:rsidP="002915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Pr="00291556">
        <w:rPr>
          <w:rFonts w:ascii="Times New Roman" w:hAnsi="Times New Roman" w:cs="Times New Roman"/>
          <w:sz w:val="28"/>
          <w:szCs w:val="28"/>
        </w:rPr>
        <w:t> 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t>Мерами, обеспечивающими достижение целевых показателей (индикаторов) развития учреждения культуры, являются: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3.2.1.</w:t>
      </w:r>
      <w:r w:rsidRPr="00291556">
        <w:rPr>
          <w:rFonts w:ascii="Times New Roman" w:hAnsi="Times New Roman" w:cs="Times New Roman"/>
          <w:sz w:val="28"/>
          <w:szCs w:val="28"/>
        </w:rPr>
        <w:t> 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t>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услуг.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3.2.2.</w:t>
      </w:r>
      <w:r w:rsidRPr="00291556">
        <w:rPr>
          <w:rFonts w:ascii="Times New Roman" w:hAnsi="Times New Roman" w:cs="Times New Roman"/>
          <w:sz w:val="28"/>
          <w:szCs w:val="28"/>
        </w:rPr>
        <w:t> 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Поэтапный рост оплаты труда работников учреждения культуры, достижение целевых показателей по доведению уровня оплаты труда (средней заработной платы) работников учреждений культуры Тацинского района до средней заработной платы в Ростовской области  в соответствии с </w:t>
      </w:r>
      <w:hyperlink r:id="rId4" w:history="1">
        <w:r w:rsidRPr="000F5B0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Указом</w:t>
        </w:r>
      </w:hyperlink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Российской Федерации от</w:t>
      </w:r>
      <w:r w:rsidRPr="00291556">
        <w:rPr>
          <w:rFonts w:ascii="Times New Roman" w:hAnsi="Times New Roman" w:cs="Times New Roman"/>
          <w:sz w:val="28"/>
          <w:szCs w:val="28"/>
        </w:rPr>
        <w:t> 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t>07.05.2012 №</w:t>
      </w:r>
      <w:r w:rsidRPr="00291556">
        <w:rPr>
          <w:rFonts w:ascii="Times New Roman" w:hAnsi="Times New Roman" w:cs="Times New Roman"/>
          <w:sz w:val="28"/>
          <w:szCs w:val="28"/>
        </w:rPr>
        <w:t> 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t>597 «О мероприятиях по реализации государственной социальной политики».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pacing w:val="-8"/>
          <w:sz w:val="28"/>
          <w:szCs w:val="28"/>
          <w:lang w:val="ru-RU"/>
        </w:rPr>
        <w:t>3.2.3.</w:t>
      </w:r>
      <w:r w:rsidRPr="00291556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0F5B0F">
        <w:rPr>
          <w:rFonts w:ascii="Times New Roman" w:hAnsi="Times New Roman" w:cs="Times New Roman"/>
          <w:spacing w:val="-8"/>
          <w:sz w:val="28"/>
          <w:szCs w:val="28"/>
          <w:lang w:val="ru-RU"/>
        </w:rPr>
        <w:t>Обновление квалификационных требований к работникам, переобучение,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повышение квалификации, приток квалифицированных кадров, создание предпосылок для появления в бюджетном секторе конкурентоспособных 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специалистов и менеджеров, сохранение и развитие кадрового потенциала работников сферы культуры </w:t>
      </w:r>
      <w:proofErr w:type="spellStart"/>
      <w:r w:rsidRPr="000F5B0F">
        <w:rPr>
          <w:rFonts w:ascii="Times New Roman" w:hAnsi="Times New Roman" w:cs="Times New Roman"/>
          <w:sz w:val="28"/>
          <w:szCs w:val="28"/>
          <w:lang w:val="ru-RU"/>
        </w:rPr>
        <w:t>Ковылкинского</w:t>
      </w:r>
      <w:proofErr w:type="spellEnd"/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поселения.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3.2.4. Реорганизация неэффективных учреждений культуры.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b/>
          <w:sz w:val="28"/>
          <w:szCs w:val="28"/>
          <w:lang w:val="ru-RU"/>
        </w:rPr>
        <w:t>4. Мероприятия по совершенствованию оплаты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b/>
          <w:sz w:val="28"/>
          <w:szCs w:val="28"/>
          <w:lang w:val="ru-RU"/>
        </w:rPr>
        <w:t>труда работников учреждений культуры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Pr="00291556">
        <w:rPr>
          <w:rFonts w:ascii="Times New Roman" w:hAnsi="Times New Roman" w:cs="Times New Roman"/>
          <w:sz w:val="28"/>
          <w:szCs w:val="28"/>
        </w:rPr>
        <w:t> 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и проведение мероприятий по совершенствованию </w:t>
      </w:r>
      <w:proofErr w:type="gramStart"/>
      <w:r w:rsidRPr="000F5B0F">
        <w:rPr>
          <w:rFonts w:ascii="Times New Roman" w:hAnsi="Times New Roman" w:cs="Times New Roman"/>
          <w:sz w:val="28"/>
          <w:szCs w:val="28"/>
          <w:lang w:val="ru-RU"/>
        </w:rPr>
        <w:t>оплаты труда работников учреждений культуры</w:t>
      </w:r>
      <w:proofErr w:type="gramEnd"/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5B0F">
        <w:rPr>
          <w:rFonts w:ascii="Times New Roman" w:hAnsi="Times New Roman" w:cs="Times New Roman"/>
          <w:sz w:val="28"/>
          <w:szCs w:val="28"/>
          <w:lang w:val="ru-RU"/>
        </w:rPr>
        <w:t>Ковылкинского</w:t>
      </w:r>
      <w:proofErr w:type="spellEnd"/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должны осуществляться в соответствии с распоряжением Правительства Российской Федерации от 28.12.2012 № 2606-р.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музеи, библиотеки, </w:t>
      </w:r>
      <w:proofErr w:type="spellStart"/>
      <w:r w:rsidRPr="000F5B0F">
        <w:rPr>
          <w:rFonts w:ascii="Times New Roman" w:hAnsi="Times New Roman" w:cs="Times New Roman"/>
          <w:sz w:val="28"/>
          <w:szCs w:val="28"/>
          <w:lang w:val="ru-RU"/>
        </w:rPr>
        <w:t>культурно-досуговые</w:t>
      </w:r>
      <w:proofErr w:type="spellEnd"/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Pr="00291556">
        <w:rPr>
          <w:rFonts w:ascii="Times New Roman" w:hAnsi="Times New Roman" w:cs="Times New Roman"/>
          <w:sz w:val="28"/>
          <w:szCs w:val="28"/>
        </w:rPr>
        <w:t> 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t>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4.2.1.</w:t>
      </w:r>
      <w:r w:rsidRPr="00291556">
        <w:rPr>
          <w:rFonts w:ascii="Times New Roman" w:hAnsi="Times New Roman" w:cs="Times New Roman"/>
          <w:sz w:val="28"/>
          <w:szCs w:val="28"/>
        </w:rPr>
        <w:t> 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Динамика примерных (индикативных) значений соотношения средней заработной платы работников учреждений культуры </w:t>
      </w:r>
      <w:proofErr w:type="spellStart"/>
      <w:r w:rsidRPr="000F5B0F">
        <w:rPr>
          <w:rFonts w:ascii="Times New Roman" w:hAnsi="Times New Roman" w:cs="Times New Roman"/>
          <w:sz w:val="28"/>
          <w:szCs w:val="28"/>
          <w:lang w:val="ru-RU"/>
        </w:rPr>
        <w:t>Ковылкинского</w:t>
      </w:r>
      <w:proofErr w:type="spellEnd"/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повышение оплаты труда которых предусмотрено Указом Президента Российской </w:t>
      </w:r>
      <w:r w:rsidRPr="000F5B0F">
        <w:rPr>
          <w:rFonts w:ascii="Times New Roman" w:hAnsi="Times New Roman" w:cs="Times New Roman"/>
          <w:spacing w:val="-4"/>
          <w:sz w:val="28"/>
          <w:szCs w:val="28"/>
          <w:lang w:val="ru-RU"/>
        </w:rPr>
        <w:t>Федерации от 07.05.2012 № 597 «О мероприятиях по реализации государственной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социальной политики», и средней заработной платы в Ростовской области: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55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291556">
        <w:rPr>
          <w:rFonts w:ascii="Times New Roman" w:hAnsi="Times New Roman" w:cs="Times New Roman"/>
          <w:sz w:val="28"/>
          <w:szCs w:val="28"/>
        </w:rPr>
        <w:t>процентов</w:t>
      </w:r>
      <w:proofErr w:type="spellEnd"/>
      <w:proofErr w:type="gramEnd"/>
      <w:r w:rsidRPr="0029155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666"/>
        <w:gridCol w:w="1665"/>
        <w:gridCol w:w="1388"/>
        <w:gridCol w:w="1387"/>
        <w:gridCol w:w="1647"/>
        <w:gridCol w:w="2113"/>
      </w:tblGrid>
      <w:tr w:rsidR="00291556" w:rsidRPr="00291556" w:rsidTr="00E53F36">
        <w:tc>
          <w:tcPr>
            <w:tcW w:w="170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70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683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16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291556" w:rsidRPr="00291556" w:rsidTr="00E53F36">
        <w:trPr>
          <w:trHeight w:val="70"/>
        </w:trPr>
        <w:tc>
          <w:tcPr>
            <w:tcW w:w="170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170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418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1417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</w:p>
        </w:tc>
        <w:tc>
          <w:tcPr>
            <w:tcW w:w="1683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</w:tc>
        <w:tc>
          <w:tcPr>
            <w:tcW w:w="216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291556" w:rsidRPr="00291556" w:rsidRDefault="00291556" w:rsidP="002915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sz w:val="28"/>
          <w:szCs w:val="28"/>
          <w:lang w:val="ru-RU"/>
        </w:rPr>
        <w:t>4.2.2.</w:t>
      </w:r>
      <w:r w:rsidRPr="00291556">
        <w:rPr>
          <w:rFonts w:ascii="Times New Roman" w:hAnsi="Times New Roman" w:cs="Times New Roman"/>
          <w:sz w:val="28"/>
          <w:szCs w:val="28"/>
        </w:rPr>
        <w:t> </w:t>
      </w:r>
      <w:r w:rsidRPr="000F5B0F">
        <w:rPr>
          <w:rFonts w:ascii="Times New Roman" w:hAnsi="Times New Roman" w:cs="Times New Roman"/>
          <w:sz w:val="28"/>
          <w:szCs w:val="28"/>
          <w:lang w:val="ru-RU"/>
        </w:rPr>
        <w:t>Среднемесячная заработная плата работников муниципальных учреждений культуры: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55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291556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proofErr w:type="gramEnd"/>
      <w:r w:rsidRPr="0029155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666"/>
        <w:gridCol w:w="1665"/>
        <w:gridCol w:w="1388"/>
        <w:gridCol w:w="1387"/>
        <w:gridCol w:w="1527"/>
        <w:gridCol w:w="2233"/>
      </w:tblGrid>
      <w:tr w:rsidR="00291556" w:rsidRPr="00291556" w:rsidTr="00E53F36">
        <w:tc>
          <w:tcPr>
            <w:tcW w:w="170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70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56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283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291556" w:rsidRPr="00291556" w:rsidTr="00E53F36">
        <w:tc>
          <w:tcPr>
            <w:tcW w:w="170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12173,3</w:t>
            </w:r>
          </w:p>
        </w:tc>
        <w:tc>
          <w:tcPr>
            <w:tcW w:w="1701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15935,6</w:t>
            </w:r>
          </w:p>
        </w:tc>
        <w:tc>
          <w:tcPr>
            <w:tcW w:w="1418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20471,4</w:t>
            </w:r>
          </w:p>
        </w:tc>
        <w:tc>
          <w:tcPr>
            <w:tcW w:w="1417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25208,9</w:t>
            </w:r>
          </w:p>
        </w:tc>
        <w:tc>
          <w:tcPr>
            <w:tcW w:w="156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31256,4</w:t>
            </w:r>
          </w:p>
        </w:tc>
        <w:tc>
          <w:tcPr>
            <w:tcW w:w="2283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37847,2</w:t>
            </w:r>
          </w:p>
        </w:tc>
      </w:tr>
    </w:tbl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  <w:sectPr w:rsidR="00291556" w:rsidRPr="00291556">
          <w:pgSz w:w="11907" w:h="16840"/>
          <w:pgMar w:top="709" w:right="851" w:bottom="1134" w:left="1304" w:header="720" w:footer="720" w:gutter="0"/>
          <w:cols w:space="720"/>
        </w:sectPr>
      </w:pP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5. Основные мероприятия, направленные на повышение эффективности и качества предоставляемых услуг в сфере культуры, связанные с переходом на эффективный контракт</w:t>
      </w:r>
    </w:p>
    <w:p w:rsidR="00291556" w:rsidRPr="000F5B0F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24"/>
        <w:gridCol w:w="3103"/>
        <w:gridCol w:w="2142"/>
        <w:gridCol w:w="2693"/>
        <w:gridCol w:w="907"/>
      </w:tblGrid>
      <w:tr w:rsidR="00291556" w:rsidRPr="00291556" w:rsidTr="00E53F36">
        <w:tc>
          <w:tcPr>
            <w:tcW w:w="624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03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42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693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07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</w:tbl>
    <w:p w:rsidR="00291556" w:rsidRPr="00291556" w:rsidRDefault="00291556" w:rsidP="00291556">
      <w:pPr>
        <w:pStyle w:val="a3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24"/>
        <w:gridCol w:w="3103"/>
        <w:gridCol w:w="2142"/>
        <w:gridCol w:w="2693"/>
        <w:gridCol w:w="907"/>
      </w:tblGrid>
      <w:tr w:rsidR="00291556" w:rsidRPr="00291556" w:rsidTr="00E53F36">
        <w:trPr>
          <w:tblHeader/>
        </w:trPr>
        <w:tc>
          <w:tcPr>
            <w:tcW w:w="624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3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1556" w:rsidRPr="000F5B0F" w:rsidTr="00E53F36">
        <w:tc>
          <w:tcPr>
            <w:tcW w:w="9469" w:type="dxa"/>
            <w:gridSpan w:val="5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Раздел </w:t>
            </w: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Совершенствование системы оплаты труда</w:t>
            </w:r>
          </w:p>
        </w:tc>
      </w:tr>
      <w:tr w:rsidR="00291556" w:rsidRPr="00291556" w:rsidTr="00E53F36">
        <w:tc>
          <w:tcPr>
            <w:tcW w:w="624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03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(изменение) показателей эффективности деятельности МБУК «ЦКО» и их руководителей</w:t>
            </w:r>
          </w:p>
        </w:tc>
        <w:tc>
          <w:tcPr>
            <w:tcW w:w="2142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МБУК «ЦКО»</w:t>
            </w:r>
          </w:p>
        </w:tc>
        <w:tc>
          <w:tcPr>
            <w:tcW w:w="2693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МБУК «ЦКО» </w:t>
            </w:r>
            <w:proofErr w:type="spell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Ковылкинского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  <w:tc>
          <w:tcPr>
            <w:tcW w:w="907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2013- 2018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</w:tr>
      <w:tr w:rsidR="00291556" w:rsidRPr="00291556" w:rsidTr="00E53F36">
        <w:tc>
          <w:tcPr>
            <w:tcW w:w="624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03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мероприятий с учетом специфики отрасли по возможному </w:t>
            </w:r>
            <w:proofErr w:type="spell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привлече-нию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повышение заработной платы не менее одной трети средств, получаемых за </w:t>
            </w:r>
            <w:r w:rsidRPr="000F5B0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счет реорганизации неэффективных </w:t>
            </w:r>
            <w:proofErr w:type="spellStart"/>
            <w:r w:rsidRPr="000F5B0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учреж-</w:t>
            </w: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дений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 также по возможному </w:t>
            </w:r>
            <w:proofErr w:type="spell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привлече-нию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средств от приносящей доход деятельности</w:t>
            </w:r>
            <w:proofErr w:type="gramEnd"/>
          </w:p>
        </w:tc>
        <w:tc>
          <w:tcPr>
            <w:tcW w:w="2142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</w:t>
            </w:r>
            <w:proofErr w:type="gram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ОКСМ Тацинского района</w:t>
            </w:r>
          </w:p>
        </w:tc>
        <w:tc>
          <w:tcPr>
            <w:tcW w:w="2693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907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2013 – 2018 годы</w:t>
            </w:r>
          </w:p>
        </w:tc>
      </w:tr>
      <w:tr w:rsidR="00291556" w:rsidRPr="00291556" w:rsidTr="00E53F36">
        <w:tc>
          <w:tcPr>
            <w:tcW w:w="624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103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штатной численности в учреждениях культуры с учетом разработанных Минкультуры России методических рекомендаций по формированию штатной численности учреждений с учетом отраслевой специфики</w:t>
            </w:r>
          </w:p>
        </w:tc>
        <w:tc>
          <w:tcPr>
            <w:tcW w:w="2142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МБУК «ЦКО» </w:t>
            </w:r>
            <w:proofErr w:type="spell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Ковылкинского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МБУК «ЦКО» </w:t>
            </w:r>
            <w:proofErr w:type="spell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Ковылкинского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  <w:tc>
          <w:tcPr>
            <w:tcW w:w="907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2014 – 2017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</w:tr>
      <w:tr w:rsidR="00291556" w:rsidRPr="00291556" w:rsidTr="00E53F36">
        <w:tc>
          <w:tcPr>
            <w:tcW w:w="624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103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Внесение изменений в Положение об оплате труда работников </w:t>
            </w: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муниципальных  учреждения культуры </w:t>
            </w:r>
            <w:proofErr w:type="spell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Ковылкинского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поселения, утвержденное постановлением Администрации </w:t>
            </w:r>
            <w:proofErr w:type="spell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Ковылкинского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 от 29.12.2011г. № 25</w:t>
            </w:r>
            <w:proofErr w:type="gram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proofErr w:type="gram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 оплате труда работников муниципального бюджетного учреждения культуры «ЦКО» </w:t>
            </w:r>
            <w:proofErr w:type="spell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Ковылкинского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 обеспечивающих достижение показателей повышения оплаты труда в соответствии с Указом Президента Российской Федерации от 07.05.2012 № 597</w:t>
            </w:r>
          </w:p>
        </w:tc>
        <w:tc>
          <w:tcPr>
            <w:tcW w:w="2142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предложения в Администрацию </w:t>
            </w:r>
            <w:proofErr w:type="spell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Ковылкинского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2693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МБУК «ЦКО» </w:t>
            </w:r>
            <w:proofErr w:type="spell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Ковылкинского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  <w:tc>
          <w:tcPr>
            <w:tcW w:w="907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</w:tr>
    </w:tbl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91556">
        <w:rPr>
          <w:rFonts w:ascii="Times New Roman" w:hAnsi="Times New Roman" w:cs="Times New Roman"/>
          <w:sz w:val="28"/>
          <w:szCs w:val="28"/>
        </w:rPr>
        <w:lastRenderedPageBreak/>
        <w:t>Раздел II.</w:t>
      </w:r>
      <w:proofErr w:type="gramEnd"/>
      <w:r w:rsidRPr="00291556">
        <w:rPr>
          <w:rFonts w:ascii="Times New Roman" w:hAnsi="Times New Roman" w:cs="Times New Roman"/>
          <w:sz w:val="28"/>
          <w:szCs w:val="28"/>
        </w:rPr>
        <w:t xml:space="preserve"> Создание прозрачного механизма </w:t>
      </w: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91556">
        <w:rPr>
          <w:rFonts w:ascii="Times New Roman" w:hAnsi="Times New Roman" w:cs="Times New Roman"/>
          <w:sz w:val="28"/>
          <w:szCs w:val="28"/>
        </w:rPr>
        <w:t>оплаты</w:t>
      </w:r>
      <w:proofErr w:type="gramEnd"/>
      <w:r w:rsidRPr="00291556">
        <w:rPr>
          <w:rFonts w:ascii="Times New Roman" w:hAnsi="Times New Roman" w:cs="Times New Roman"/>
          <w:sz w:val="28"/>
          <w:szCs w:val="28"/>
        </w:rPr>
        <w:t xml:space="preserve"> труда руководителей учреждений</w:t>
      </w:r>
    </w:p>
    <w:tbl>
      <w:tblPr>
        <w:tblW w:w="966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3187"/>
        <w:gridCol w:w="2216"/>
        <w:gridCol w:w="2674"/>
        <w:gridCol w:w="1017"/>
      </w:tblGrid>
      <w:tr w:rsidR="00291556" w:rsidRPr="00291556" w:rsidTr="00E53F36">
        <w:trPr>
          <w:trHeight w:val="2235"/>
        </w:trPr>
        <w:tc>
          <w:tcPr>
            <w:tcW w:w="566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87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Представление руководителем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должностей руководителей учреждений</w:t>
            </w:r>
          </w:p>
        </w:tc>
        <w:tc>
          <w:tcPr>
            <w:tcW w:w="2216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Трудовой договор с руководителем учреждения</w:t>
            </w:r>
          </w:p>
        </w:tc>
        <w:tc>
          <w:tcPr>
            <w:tcW w:w="2674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1017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2013-2018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</w:tbl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91556">
        <w:rPr>
          <w:rFonts w:ascii="Times New Roman" w:hAnsi="Times New Roman" w:cs="Times New Roman"/>
          <w:sz w:val="28"/>
          <w:szCs w:val="28"/>
        </w:rPr>
        <w:t>Раздел III.</w:t>
      </w:r>
      <w:proofErr w:type="gramEnd"/>
      <w:r w:rsidRPr="00291556">
        <w:rPr>
          <w:rFonts w:ascii="Times New Roman" w:hAnsi="Times New Roman" w:cs="Times New Roman"/>
          <w:sz w:val="28"/>
          <w:szCs w:val="28"/>
        </w:rPr>
        <w:t xml:space="preserve"> Развитие кадрового потенциала </w:t>
      </w: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91556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291556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</w:p>
    <w:tbl>
      <w:tblPr>
        <w:tblW w:w="967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3007"/>
        <w:gridCol w:w="2188"/>
        <w:gridCol w:w="2498"/>
        <w:gridCol w:w="1416"/>
      </w:tblGrid>
      <w:tr w:rsidR="00291556" w:rsidRPr="00291556" w:rsidTr="00E53F36">
        <w:trPr>
          <w:trHeight w:val="1635"/>
        </w:trPr>
        <w:tc>
          <w:tcPr>
            <w:tcW w:w="566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007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lastRenderedPageBreak/>
              <w:t>Осуществление мероприятий по обеспечению</w:t>
            </w: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соответствия работников учреждения </w:t>
            </w:r>
            <w:r w:rsidRPr="000F5B0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культуры обновленным квалификационным </w:t>
            </w: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требованиям, в том числе на основе </w:t>
            </w:r>
            <w:r w:rsidRPr="000F5B0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повышения квалификации и переподготовки</w:t>
            </w: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работников учреждений культуры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мероприятий по организации заключения дополнительных соглашений к трудовым договорам (новых трудовых договоров) с руководителями и  работниками учреждений культуры в связи с введением эффективного контракта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Направление ОКСМ Тацинского района информации об исполнении целевых показателей и мер, обеспечивающих развитие кадрового потенциала 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 учреждения культуры на 2012 – 2018</w:t>
            </w: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годы, утвержденной распоряжением </w:t>
            </w: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Правительства Российской Федерации от 26.11.2012 № 2190-р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дифференциации оплаты труда основного и прочего персонала, оптимизация расходов на административно-управленческий персонал учреждений культуры, </w:t>
            </w:r>
            <w:r w:rsidRPr="000F5B0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 учетом предельной</w:t>
            </w: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доли расходов на оплату их труда в фонде оплаты труда учреждения – не более </w:t>
            </w: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40 процентов</w:t>
            </w:r>
          </w:p>
        </w:tc>
        <w:tc>
          <w:tcPr>
            <w:tcW w:w="2188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Приказ МБУК «ЦКО»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Распоряжение Администрации </w:t>
            </w:r>
            <w:proofErr w:type="spell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Ковылкинского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МБУК «ЦКО»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 в ОКСМ Тацинского района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МБУК «ЦКО»</w:t>
            </w:r>
          </w:p>
        </w:tc>
        <w:tc>
          <w:tcPr>
            <w:tcW w:w="2498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МБУК «ЦКО» </w:t>
            </w:r>
            <w:proofErr w:type="spell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Ковылкинского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Ковылкинского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МБУК «ЦКО»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МБУК «ЦКО»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МБУК «ЦКО»</w:t>
            </w:r>
          </w:p>
        </w:tc>
        <w:tc>
          <w:tcPr>
            <w:tcW w:w="1416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2013-2018гг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2013-2018гг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ежегодно, </w:t>
            </w: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до 15 июля, </w:t>
            </w: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с 2013 </w:t>
            </w:r>
            <w:proofErr w:type="gram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2013-2014гг</w:t>
            </w:r>
          </w:p>
        </w:tc>
      </w:tr>
    </w:tbl>
    <w:p w:rsidR="00291556" w:rsidRPr="000F5B0F" w:rsidRDefault="00291556" w:rsidP="0029155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5B0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Раздел 4. Мониторинг достижения целевых показателей средней заработной платы отдельных категорий работников, определённых Указом Президента Российской Федерации от 07.05.2012 № 597</w:t>
      </w:r>
    </w:p>
    <w:tbl>
      <w:tblPr>
        <w:tblW w:w="967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3000"/>
        <w:gridCol w:w="2250"/>
        <w:gridCol w:w="2475"/>
        <w:gridCol w:w="1380"/>
      </w:tblGrid>
      <w:tr w:rsidR="00291556" w:rsidRPr="00291556" w:rsidTr="00E53F36">
        <w:trPr>
          <w:trHeight w:val="1185"/>
        </w:trPr>
        <w:tc>
          <w:tcPr>
            <w:tcW w:w="57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000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постоянно действующей рабочей группы  по оценке результатов «дорожной карты»</w:t>
            </w:r>
          </w:p>
        </w:tc>
        <w:tc>
          <w:tcPr>
            <w:tcW w:w="225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МБУК «ЦКО»</w:t>
            </w:r>
          </w:p>
        </w:tc>
        <w:tc>
          <w:tcPr>
            <w:tcW w:w="2475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138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291556" w:rsidRPr="00291556" w:rsidTr="00E53F36">
        <w:trPr>
          <w:trHeight w:val="1185"/>
        </w:trPr>
        <w:tc>
          <w:tcPr>
            <w:tcW w:w="57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000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отчётности в ОКСМ Тацинского района  о показателях заработной платы работников муниципального бюджетного учреждения  культуры в соответствии с утвержденным Росстатом федеральным статистическим наблюдением</w:t>
            </w:r>
          </w:p>
        </w:tc>
        <w:tc>
          <w:tcPr>
            <w:tcW w:w="225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статотчётности</w:t>
            </w:r>
            <w:proofErr w:type="spellEnd"/>
          </w:p>
        </w:tc>
        <w:tc>
          <w:tcPr>
            <w:tcW w:w="2475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МБУК «ЦКО»</w:t>
            </w:r>
          </w:p>
        </w:tc>
        <w:tc>
          <w:tcPr>
            <w:tcW w:w="138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2013-2018гг</w:t>
            </w:r>
          </w:p>
        </w:tc>
      </w:tr>
    </w:tbl>
    <w:p w:rsid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155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Раздел </w:t>
      </w:r>
      <w:r w:rsidRPr="00291556">
        <w:rPr>
          <w:rFonts w:ascii="Times New Roman" w:hAnsi="Times New Roman" w:cs="Times New Roman"/>
          <w:b/>
          <w:sz w:val="28"/>
          <w:szCs w:val="28"/>
        </w:rPr>
        <w:t>V</w:t>
      </w:r>
      <w:r w:rsidRPr="00291556">
        <w:rPr>
          <w:rFonts w:ascii="Times New Roman" w:hAnsi="Times New Roman" w:cs="Times New Roman"/>
          <w:b/>
          <w:sz w:val="28"/>
          <w:szCs w:val="28"/>
          <w:lang w:val="ru-RU"/>
        </w:rPr>
        <w:t>. Сопровождение «дорожной карты»</w:t>
      </w:r>
    </w:p>
    <w:tbl>
      <w:tblPr>
        <w:tblW w:w="967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2985"/>
        <w:gridCol w:w="2295"/>
        <w:gridCol w:w="2460"/>
        <w:gridCol w:w="1335"/>
      </w:tblGrid>
      <w:tr w:rsidR="00291556" w:rsidRPr="00291556" w:rsidTr="00E53F36">
        <w:trPr>
          <w:trHeight w:val="1065"/>
        </w:trPr>
        <w:tc>
          <w:tcPr>
            <w:tcW w:w="60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985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Утверждение «дорожных карт» </w:t>
            </w:r>
            <w:r w:rsidRPr="000F5B0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учреждений</w:t>
            </w: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соответствующих категорий работников</w:t>
            </w:r>
          </w:p>
        </w:tc>
        <w:tc>
          <w:tcPr>
            <w:tcW w:w="2295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Распоряжение Администрации </w:t>
            </w:r>
            <w:proofErr w:type="spell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Ковылкинского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  <w:tc>
          <w:tcPr>
            <w:tcW w:w="246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1335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1 квартал 2013г</w:t>
            </w:r>
          </w:p>
        </w:tc>
      </w:tr>
      <w:tr w:rsidR="00291556" w:rsidRPr="00291556" w:rsidTr="00E53F36">
        <w:trPr>
          <w:trHeight w:val="1065"/>
        </w:trPr>
        <w:tc>
          <w:tcPr>
            <w:tcW w:w="60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985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и согласование постановления Правительства Ростовской области, предусматривающего утверждение «дорожной карты», содержащего  целевые индикаторы развития отрасли, оптимизацию структуры и определение динамики значений соотношений средней заработной платы работников учреждений культуры, определенных Указом Президента Российской Федерации от 07.05.2012 № 597, и средней заработной платы в Ростовской области в 2012 – 2018 годах</w:t>
            </w:r>
          </w:p>
        </w:tc>
        <w:tc>
          <w:tcPr>
            <w:tcW w:w="2295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Постановление 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Ковылкинского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  <w:tc>
          <w:tcPr>
            <w:tcW w:w="246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МБУК «ЦКО»</w:t>
            </w:r>
          </w:p>
        </w:tc>
        <w:tc>
          <w:tcPr>
            <w:tcW w:w="1335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 квартал 2013г</w:t>
            </w:r>
          </w:p>
        </w:tc>
      </w:tr>
      <w:tr w:rsidR="00291556" w:rsidRPr="00291556" w:rsidTr="00E53F36">
        <w:trPr>
          <w:trHeight w:val="1065"/>
        </w:trPr>
        <w:tc>
          <w:tcPr>
            <w:tcW w:w="60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985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Разработка и утверждение  учреждением культуры </w:t>
            </w:r>
            <w:proofErr w:type="spell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Ковылкинского</w:t>
            </w:r>
            <w:proofErr w:type="spellEnd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</w:t>
            </w:r>
            <w:r w:rsidRPr="000F5B0F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планов мероприятий по повышению эффективности деятельности учреждений в части оказания </w:t>
            </w: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муниципальных услуг (выполнения работ) на основе целевых показателей деятельности учреждений, совершенствованию </w:t>
            </w:r>
            <w:proofErr w:type="gramStart"/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оплаты труда соответствующих категорий работников</w:t>
            </w:r>
            <w:proofErr w:type="gramEnd"/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155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Информационное</w:t>
            </w:r>
            <w:proofErr w:type="spellEnd"/>
            <w:r w:rsidRPr="0029155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9155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сопровождение</w:t>
            </w:r>
            <w:proofErr w:type="spellEnd"/>
            <w:r w:rsidRPr="0029155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«</w:t>
            </w:r>
            <w:proofErr w:type="spellStart"/>
            <w:r w:rsidRPr="0029155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дорожной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карты</w:t>
            </w:r>
            <w:proofErr w:type="spellEnd"/>
            <w:r w:rsidRPr="0029155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95" w:type="dxa"/>
          </w:tcPr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Приказ МБУК «ЦКО»</w:t>
            </w: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91556" w:rsidRPr="000F5B0F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5B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разъяснительной работы в трудовых коллективах</w:t>
            </w:r>
          </w:p>
        </w:tc>
        <w:tc>
          <w:tcPr>
            <w:tcW w:w="2460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«ЦКО»</w:t>
            </w: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МБУК «ЦКО»</w:t>
            </w:r>
          </w:p>
        </w:tc>
        <w:tc>
          <w:tcPr>
            <w:tcW w:w="1335" w:type="dxa"/>
          </w:tcPr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 2013г.</w:t>
            </w: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556" w:rsidRPr="00291556" w:rsidRDefault="00291556" w:rsidP="002915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1556">
              <w:rPr>
                <w:rFonts w:ascii="Times New Roman" w:hAnsi="Times New Roman" w:cs="Times New Roman"/>
                <w:sz w:val="28"/>
                <w:szCs w:val="28"/>
              </w:rPr>
              <w:t>2013-2018гг</w:t>
            </w:r>
          </w:p>
        </w:tc>
      </w:tr>
    </w:tbl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</w:rPr>
      </w:pP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</w:rPr>
      </w:pP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556" w:rsidRPr="00291556" w:rsidRDefault="00291556" w:rsidP="002915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3E37" w:rsidRPr="00291556" w:rsidRDefault="00233E37" w:rsidP="0029155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33E37" w:rsidRPr="00291556" w:rsidSect="0023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556"/>
    <w:rsid w:val="000F5B0F"/>
    <w:rsid w:val="00233E37"/>
    <w:rsid w:val="00291556"/>
    <w:rsid w:val="0050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56"/>
  </w:style>
  <w:style w:type="paragraph" w:styleId="1">
    <w:name w:val="heading 1"/>
    <w:basedOn w:val="a"/>
    <w:next w:val="a"/>
    <w:link w:val="10"/>
    <w:uiPriority w:val="9"/>
    <w:qFormat/>
    <w:rsid w:val="0029155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5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55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55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55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55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55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55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55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91556"/>
    <w:pPr>
      <w:spacing w:after="0" w:line="240" w:lineRule="auto"/>
    </w:pPr>
  </w:style>
  <w:style w:type="character" w:styleId="a5">
    <w:name w:val="Hyperlink"/>
    <w:basedOn w:val="a0"/>
    <w:uiPriority w:val="99"/>
    <w:semiHidden/>
    <w:rsid w:val="00291556"/>
    <w:rPr>
      <w:color w:val="0000FF"/>
      <w:u w:val="single"/>
    </w:rPr>
  </w:style>
  <w:style w:type="paragraph" w:customStyle="1" w:styleId="11">
    <w:name w:val="Абзац списка1"/>
    <w:basedOn w:val="a"/>
    <w:rsid w:val="00291556"/>
    <w:pPr>
      <w:spacing w:line="276" w:lineRule="auto"/>
      <w:ind w:left="720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9155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155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9155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155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155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155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155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155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155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291556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9155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29155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29155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291556"/>
    <w:rPr>
      <w:rFonts w:eastAsiaTheme="majorEastAsia" w:cstheme="majorBidi"/>
      <w:caps/>
      <w:spacing w:val="20"/>
      <w:sz w:val="18"/>
      <w:szCs w:val="18"/>
    </w:rPr>
  </w:style>
  <w:style w:type="character" w:styleId="ab">
    <w:name w:val="Strong"/>
    <w:uiPriority w:val="22"/>
    <w:qFormat/>
    <w:rsid w:val="00291556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291556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291556"/>
  </w:style>
  <w:style w:type="paragraph" w:styleId="ad">
    <w:name w:val="List Paragraph"/>
    <w:basedOn w:val="a"/>
    <w:uiPriority w:val="34"/>
    <w:qFormat/>
    <w:rsid w:val="002915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155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1556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29155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29155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291556"/>
    <w:rPr>
      <w:i/>
      <w:iCs/>
    </w:rPr>
  </w:style>
  <w:style w:type="character" w:styleId="af1">
    <w:name w:val="Intense Emphasis"/>
    <w:uiPriority w:val="21"/>
    <w:qFormat/>
    <w:rsid w:val="00291556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29155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29155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291556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29155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30D32ECD682B7BE19888FB8263C926518E8966FB104E5818A81315940PEn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2053</Words>
  <Characters>11707</Characters>
  <Application>Microsoft Office Word</Application>
  <DocSecurity>0</DocSecurity>
  <Lines>97</Lines>
  <Paragraphs>27</Paragraphs>
  <ScaleCrop>false</ScaleCrop>
  <Company>Microsoft</Company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2013-12-09T03:26:00Z</dcterms:created>
  <dcterms:modified xsi:type="dcterms:W3CDTF">2013-12-14T09:43:00Z</dcterms:modified>
</cp:coreProperties>
</file>