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18" w:type="dxa"/>
        <w:tblBorders>
          <w:bottom w:val="single" w:sz="4" w:space="0" w:color="auto"/>
        </w:tblBorders>
        <w:tblLook w:val="01E0"/>
      </w:tblPr>
      <w:tblGrid>
        <w:gridCol w:w="10065"/>
      </w:tblGrid>
      <w:tr w:rsidR="00B95EBC" w:rsidTr="00B95EBC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EBC" w:rsidRDefault="00B95EBC" w:rsidP="00B95E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:rsidR="00B95EBC" w:rsidRDefault="00B95EBC" w:rsidP="00B95EBC">
            <w:pPr>
              <w:spacing w:line="276" w:lineRule="auto"/>
              <w:jc w:val="center"/>
              <w:rPr>
                <w:b/>
                <w:sz w:val="8"/>
                <w:szCs w:val="8"/>
              </w:rPr>
            </w:pPr>
          </w:p>
          <w:p w:rsidR="00B95EBC" w:rsidRDefault="00B95EBC" w:rsidP="00B95E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РОСТОВСКАЯ ОБЛАСТЬ</w:t>
            </w:r>
          </w:p>
          <w:p w:rsidR="00B95EBC" w:rsidRDefault="00B95EBC" w:rsidP="00B95EBC">
            <w:pPr>
              <w:spacing w:line="276" w:lineRule="auto"/>
              <w:jc w:val="center"/>
              <w:rPr>
                <w:b/>
                <w:sz w:val="8"/>
                <w:szCs w:val="8"/>
              </w:rPr>
            </w:pPr>
          </w:p>
          <w:p w:rsidR="00B95EBC" w:rsidRDefault="00B95EBC" w:rsidP="00B95E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ТАЦИНСКИЙ РАЙОН</w:t>
            </w:r>
          </w:p>
          <w:p w:rsidR="00B95EBC" w:rsidRDefault="00B95EBC" w:rsidP="00B95EBC">
            <w:pPr>
              <w:spacing w:line="276" w:lineRule="auto"/>
              <w:jc w:val="center"/>
              <w:rPr>
                <w:b/>
                <w:sz w:val="8"/>
                <w:szCs w:val="8"/>
              </w:rPr>
            </w:pPr>
          </w:p>
          <w:p w:rsidR="00B95EBC" w:rsidRDefault="00B95EBC" w:rsidP="00B95E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B95EBC" w:rsidRDefault="00B95EBC" w:rsidP="00B95EB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B95EBC" w:rsidRDefault="00B95EBC" w:rsidP="00B95EBC">
            <w:pPr>
              <w:spacing w:line="276" w:lineRule="auto"/>
              <w:ind w:left="-284"/>
              <w:jc w:val="center"/>
            </w:pPr>
            <w:r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B95EBC" w:rsidRDefault="00B95EBC" w:rsidP="00B95EBC">
      <w:pPr>
        <w:jc w:val="center"/>
        <w:rPr>
          <w:sz w:val="16"/>
          <w:szCs w:val="16"/>
        </w:rPr>
      </w:pPr>
    </w:p>
    <w:p w:rsidR="00B95EBC" w:rsidRDefault="00B95EBC" w:rsidP="00B95E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95EBC" w:rsidRDefault="00B95EBC" w:rsidP="00272F15">
      <w:pPr>
        <w:rPr>
          <w:b/>
          <w:sz w:val="28"/>
          <w:szCs w:val="28"/>
        </w:rPr>
      </w:pPr>
    </w:p>
    <w:p w:rsidR="00272F15" w:rsidRDefault="00272F15" w:rsidP="00272F15">
      <w:pPr>
        <w:rPr>
          <w:sz w:val="28"/>
          <w:szCs w:val="28"/>
        </w:rPr>
      </w:pPr>
      <w:r w:rsidRPr="00D20157">
        <w:rPr>
          <w:sz w:val="28"/>
          <w:szCs w:val="28"/>
        </w:rPr>
        <w:t xml:space="preserve">07октября                                        № 101                     </w:t>
      </w:r>
      <w:proofErr w:type="spellStart"/>
      <w:r w:rsidRPr="00D20157">
        <w:rPr>
          <w:sz w:val="28"/>
          <w:szCs w:val="28"/>
        </w:rPr>
        <w:t>х</w:t>
      </w:r>
      <w:proofErr w:type="gramStart"/>
      <w:r w:rsidRPr="00D20157">
        <w:rPr>
          <w:sz w:val="28"/>
          <w:szCs w:val="28"/>
        </w:rPr>
        <w:t>.К</w:t>
      </w:r>
      <w:proofErr w:type="gramEnd"/>
      <w:r w:rsidRPr="00D20157">
        <w:rPr>
          <w:sz w:val="28"/>
          <w:szCs w:val="28"/>
        </w:rPr>
        <w:t>овылкин</w:t>
      </w:r>
      <w:proofErr w:type="spellEnd"/>
    </w:p>
    <w:p w:rsidR="00D20157" w:rsidRDefault="00D20157" w:rsidP="00272F15">
      <w:pPr>
        <w:rPr>
          <w:sz w:val="28"/>
          <w:szCs w:val="28"/>
        </w:rPr>
      </w:pPr>
    </w:p>
    <w:p w:rsidR="00D20157" w:rsidRDefault="00D20157" w:rsidP="00272F15">
      <w:pPr>
        <w:rPr>
          <w:sz w:val="28"/>
          <w:szCs w:val="28"/>
        </w:rPr>
      </w:pPr>
    </w:p>
    <w:p w:rsidR="00D20157" w:rsidRDefault="00D20157" w:rsidP="00272F15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D20157" w:rsidRDefault="00D20157" w:rsidP="00272F15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Ковылкинского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D20157" w:rsidRDefault="00D20157" w:rsidP="00272F15">
      <w:pPr>
        <w:rPr>
          <w:sz w:val="28"/>
          <w:szCs w:val="28"/>
        </w:rPr>
      </w:pPr>
      <w:r>
        <w:rPr>
          <w:sz w:val="28"/>
          <w:szCs w:val="28"/>
        </w:rPr>
        <w:t>поселения от 28.11.2008г № 46   «О системе оплаты</w:t>
      </w:r>
    </w:p>
    <w:p w:rsidR="00D20157" w:rsidRDefault="00D20157" w:rsidP="00272F15">
      <w:pPr>
        <w:rPr>
          <w:sz w:val="28"/>
          <w:szCs w:val="28"/>
        </w:rPr>
      </w:pPr>
      <w:r>
        <w:rPr>
          <w:sz w:val="28"/>
          <w:szCs w:val="28"/>
        </w:rPr>
        <w:t>труда работников муниципальных учреждений</w:t>
      </w:r>
      <w:r w:rsidR="00F56100">
        <w:rPr>
          <w:sz w:val="28"/>
          <w:szCs w:val="28"/>
        </w:rPr>
        <w:t>»</w:t>
      </w:r>
    </w:p>
    <w:p w:rsidR="00D20157" w:rsidRDefault="00D20157" w:rsidP="00272F15">
      <w:pPr>
        <w:rPr>
          <w:sz w:val="28"/>
          <w:szCs w:val="28"/>
        </w:rPr>
      </w:pPr>
    </w:p>
    <w:p w:rsidR="00D20157" w:rsidRDefault="00D20157" w:rsidP="00272F15">
      <w:pPr>
        <w:rPr>
          <w:sz w:val="28"/>
          <w:szCs w:val="28"/>
        </w:rPr>
      </w:pPr>
    </w:p>
    <w:p w:rsidR="00F56100" w:rsidRDefault="00D20157" w:rsidP="00D20157">
      <w:pPr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постановлением Администрации Тацинского района от 31.05.2013г. № 415 «О программе поэтапного совершенствования оплаты труда в муниципальных учреждениях Тацинского района на 2013- 2018годы», с постановлением Администрации </w:t>
      </w:r>
      <w:proofErr w:type="spellStart"/>
      <w:r>
        <w:rPr>
          <w:sz w:val="28"/>
          <w:szCs w:val="28"/>
        </w:rPr>
        <w:t>Ковылкинского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 w:rsidR="00F56100">
        <w:rPr>
          <w:sz w:val="28"/>
          <w:szCs w:val="28"/>
        </w:rPr>
        <w:t>03.06.2013г. № 101</w:t>
      </w:r>
      <w:r>
        <w:rPr>
          <w:sz w:val="28"/>
          <w:szCs w:val="28"/>
        </w:rPr>
        <w:t xml:space="preserve"> «О программе поэтапного совершенствования оплаты труд</w:t>
      </w:r>
      <w:r w:rsidR="00F56100">
        <w:rPr>
          <w:sz w:val="28"/>
          <w:szCs w:val="28"/>
        </w:rPr>
        <w:t xml:space="preserve">а в муниципальном бюджетном учреждении культуры </w:t>
      </w:r>
      <w:r>
        <w:rPr>
          <w:sz w:val="28"/>
          <w:szCs w:val="28"/>
        </w:rPr>
        <w:t xml:space="preserve"> на 2013- 2018годы</w:t>
      </w:r>
      <w:r w:rsidR="00F56100">
        <w:rPr>
          <w:sz w:val="28"/>
          <w:szCs w:val="28"/>
        </w:rPr>
        <w:t>»,</w:t>
      </w:r>
    </w:p>
    <w:p w:rsidR="00F56100" w:rsidRDefault="00F56100" w:rsidP="00D20157">
      <w:pPr>
        <w:rPr>
          <w:sz w:val="28"/>
          <w:szCs w:val="28"/>
        </w:rPr>
      </w:pPr>
    </w:p>
    <w:p w:rsidR="00F56100" w:rsidRDefault="00F56100" w:rsidP="00D20157">
      <w:pPr>
        <w:rPr>
          <w:sz w:val="28"/>
          <w:szCs w:val="28"/>
        </w:rPr>
      </w:pPr>
    </w:p>
    <w:p w:rsidR="00D20157" w:rsidRDefault="00F56100" w:rsidP="00D201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383756">
        <w:rPr>
          <w:sz w:val="28"/>
          <w:szCs w:val="28"/>
        </w:rPr>
        <w:t xml:space="preserve">      </w:t>
      </w:r>
      <w:r>
        <w:rPr>
          <w:sz w:val="28"/>
          <w:szCs w:val="28"/>
        </w:rPr>
        <w:t>ПОСТАНОВЛЯЮ:</w:t>
      </w:r>
      <w:r w:rsidR="00D20157">
        <w:rPr>
          <w:sz w:val="28"/>
          <w:szCs w:val="28"/>
        </w:rPr>
        <w:t xml:space="preserve"> </w:t>
      </w:r>
    </w:p>
    <w:p w:rsidR="00F56100" w:rsidRDefault="00F56100" w:rsidP="00F56100">
      <w:pPr>
        <w:pStyle w:val="a3"/>
        <w:numPr>
          <w:ilvl w:val="0"/>
          <w:numId w:val="2"/>
        </w:numPr>
        <w:rPr>
          <w:sz w:val="28"/>
          <w:szCs w:val="28"/>
        </w:rPr>
      </w:pPr>
      <w:r w:rsidRPr="00F56100">
        <w:rPr>
          <w:sz w:val="28"/>
          <w:szCs w:val="28"/>
        </w:rPr>
        <w:t xml:space="preserve">Внести в постановление Администрации </w:t>
      </w:r>
      <w:proofErr w:type="spellStart"/>
      <w:r w:rsidRPr="00F56100">
        <w:rPr>
          <w:sz w:val="28"/>
          <w:szCs w:val="28"/>
        </w:rPr>
        <w:t>Ковылкинского</w:t>
      </w:r>
      <w:proofErr w:type="spellEnd"/>
      <w:r w:rsidRPr="00F56100">
        <w:rPr>
          <w:sz w:val="28"/>
          <w:szCs w:val="28"/>
        </w:rPr>
        <w:t xml:space="preserve"> сельского поселения от 28.11.2008г № 46   «О системе оплаты</w:t>
      </w:r>
      <w:r>
        <w:rPr>
          <w:sz w:val="28"/>
          <w:szCs w:val="28"/>
        </w:rPr>
        <w:t xml:space="preserve"> </w:t>
      </w:r>
      <w:r w:rsidRPr="00F56100">
        <w:rPr>
          <w:sz w:val="28"/>
          <w:szCs w:val="28"/>
        </w:rPr>
        <w:t>труда работников муниципальных учреждений</w:t>
      </w:r>
      <w:r>
        <w:rPr>
          <w:sz w:val="28"/>
          <w:szCs w:val="28"/>
        </w:rPr>
        <w:t>» следующие изменения:</w:t>
      </w:r>
    </w:p>
    <w:p w:rsidR="00F56100" w:rsidRDefault="00F56100" w:rsidP="00F56100">
      <w:pPr>
        <w:pStyle w:val="a3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Пункт 3 дополнить подпунктом 3.7 следующего содержания:</w:t>
      </w:r>
    </w:p>
    <w:p w:rsidR="00F56100" w:rsidRDefault="00F56100" w:rsidP="00F5610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«3.7. Перечень должностей, относимых к административно- управленческому персоналу, предельная доля оплаты труда которых в фонде оплаты труда муниципальных учреждений </w:t>
      </w:r>
      <w:proofErr w:type="spellStart"/>
      <w:r>
        <w:rPr>
          <w:sz w:val="28"/>
          <w:szCs w:val="28"/>
        </w:rPr>
        <w:t>Ковылкинского</w:t>
      </w:r>
      <w:proofErr w:type="spellEnd"/>
      <w:r>
        <w:rPr>
          <w:sz w:val="28"/>
          <w:szCs w:val="28"/>
        </w:rPr>
        <w:t xml:space="preserve"> сельского поселения не может быть более 40 процентов, согласно приложению».</w:t>
      </w:r>
    </w:p>
    <w:p w:rsidR="00F56100" w:rsidRDefault="00F56100" w:rsidP="00F56100">
      <w:pPr>
        <w:ind w:left="720"/>
        <w:rPr>
          <w:sz w:val="28"/>
          <w:szCs w:val="28"/>
        </w:rPr>
      </w:pPr>
      <w:r>
        <w:rPr>
          <w:sz w:val="28"/>
          <w:szCs w:val="28"/>
        </w:rPr>
        <w:t>1.2 Пункт 4 дополнить подпунктом 4.3. следующего содержания:</w:t>
      </w:r>
    </w:p>
    <w:p w:rsidR="00F56100" w:rsidRDefault="00F56100" w:rsidP="00F5610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«4.3. Предельная доля оплаты труда работников административно- управленческого персонала в фонде оплаты труда муниципальных </w:t>
      </w:r>
      <w:r w:rsidR="004E6874">
        <w:rPr>
          <w:sz w:val="28"/>
          <w:szCs w:val="28"/>
        </w:rPr>
        <w:t xml:space="preserve">учреждений </w:t>
      </w:r>
      <w:proofErr w:type="spellStart"/>
      <w:r w:rsidR="004E6874">
        <w:rPr>
          <w:sz w:val="28"/>
          <w:szCs w:val="28"/>
        </w:rPr>
        <w:t>Ковылкинского</w:t>
      </w:r>
      <w:proofErr w:type="spellEnd"/>
      <w:r w:rsidR="004E6874">
        <w:rPr>
          <w:sz w:val="28"/>
          <w:szCs w:val="28"/>
        </w:rPr>
        <w:t xml:space="preserve"> сельского поселения не может быть более 40 % </w:t>
      </w:r>
      <w:proofErr w:type="gramStart"/>
      <w:r w:rsidR="004E6874">
        <w:rPr>
          <w:sz w:val="28"/>
          <w:szCs w:val="28"/>
        </w:rPr>
        <w:t xml:space="preserve">( </w:t>
      </w:r>
      <w:proofErr w:type="gramEnd"/>
      <w:r w:rsidR="004E6874">
        <w:rPr>
          <w:sz w:val="28"/>
          <w:szCs w:val="28"/>
        </w:rPr>
        <w:t>кроме муниципальных учреждений, в которых доля работников административно- управленческого персонала составляет более 35 процентов от общей численности )».</w:t>
      </w:r>
    </w:p>
    <w:p w:rsidR="004E6874" w:rsidRDefault="004E6874" w:rsidP="004E687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Настоящее постановление распространяется на правоотношения, возникшие с 01 сентября 2013 года.</w:t>
      </w:r>
    </w:p>
    <w:p w:rsidR="004E6874" w:rsidRDefault="004E6874" w:rsidP="004E6874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E6874" w:rsidRDefault="004E6874" w:rsidP="004E6874">
      <w:pPr>
        <w:pStyle w:val="a3"/>
        <w:rPr>
          <w:sz w:val="28"/>
          <w:szCs w:val="28"/>
        </w:rPr>
      </w:pPr>
    </w:p>
    <w:p w:rsidR="004E6874" w:rsidRDefault="004E6874" w:rsidP="004E6874">
      <w:pPr>
        <w:pStyle w:val="a3"/>
        <w:rPr>
          <w:sz w:val="28"/>
          <w:szCs w:val="28"/>
        </w:rPr>
      </w:pPr>
    </w:p>
    <w:p w:rsidR="004E6874" w:rsidRDefault="004E6874" w:rsidP="004E6874">
      <w:pPr>
        <w:pStyle w:val="a3"/>
        <w:rPr>
          <w:sz w:val="28"/>
          <w:szCs w:val="28"/>
        </w:rPr>
      </w:pPr>
    </w:p>
    <w:p w:rsidR="004E6874" w:rsidRDefault="004E6874" w:rsidP="004E68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Ковылкинского</w:t>
      </w:r>
      <w:proofErr w:type="spellEnd"/>
      <w:r>
        <w:rPr>
          <w:sz w:val="28"/>
          <w:szCs w:val="28"/>
        </w:rPr>
        <w:t xml:space="preserve"> </w:t>
      </w:r>
    </w:p>
    <w:p w:rsidR="004E6874" w:rsidRDefault="004E6874" w:rsidP="004E68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Т.В. </w:t>
      </w:r>
      <w:proofErr w:type="spellStart"/>
      <w:r>
        <w:rPr>
          <w:sz w:val="28"/>
          <w:szCs w:val="28"/>
        </w:rPr>
        <w:t>Лачугина</w:t>
      </w:r>
      <w:proofErr w:type="spellEnd"/>
    </w:p>
    <w:p w:rsidR="004E6874" w:rsidRDefault="004E6874" w:rsidP="004E6874">
      <w:pPr>
        <w:pStyle w:val="a3"/>
        <w:rPr>
          <w:sz w:val="28"/>
          <w:szCs w:val="28"/>
        </w:rPr>
      </w:pPr>
    </w:p>
    <w:p w:rsidR="004E6874" w:rsidRDefault="004E6874" w:rsidP="004E6874">
      <w:pPr>
        <w:pStyle w:val="a3"/>
        <w:rPr>
          <w:sz w:val="28"/>
          <w:szCs w:val="28"/>
        </w:rPr>
      </w:pPr>
    </w:p>
    <w:p w:rsidR="004E6874" w:rsidRDefault="004E6874" w:rsidP="004E6874">
      <w:pPr>
        <w:pStyle w:val="a3"/>
        <w:rPr>
          <w:sz w:val="28"/>
          <w:szCs w:val="28"/>
        </w:rPr>
      </w:pPr>
    </w:p>
    <w:p w:rsidR="004E6874" w:rsidRDefault="004E6874" w:rsidP="004E6874">
      <w:pPr>
        <w:pStyle w:val="a3"/>
        <w:rPr>
          <w:sz w:val="28"/>
          <w:szCs w:val="28"/>
        </w:rPr>
      </w:pPr>
    </w:p>
    <w:p w:rsidR="004E6874" w:rsidRDefault="004E6874" w:rsidP="004E6874">
      <w:pPr>
        <w:pStyle w:val="a3"/>
        <w:rPr>
          <w:sz w:val="28"/>
          <w:szCs w:val="28"/>
        </w:rPr>
      </w:pPr>
    </w:p>
    <w:p w:rsidR="004E6874" w:rsidRDefault="004E6874" w:rsidP="004E6874">
      <w:pPr>
        <w:pStyle w:val="a3"/>
        <w:rPr>
          <w:sz w:val="28"/>
          <w:szCs w:val="28"/>
        </w:rPr>
      </w:pPr>
    </w:p>
    <w:p w:rsidR="004E6874" w:rsidRDefault="004E6874" w:rsidP="004E6874">
      <w:pPr>
        <w:pStyle w:val="a3"/>
        <w:rPr>
          <w:sz w:val="28"/>
          <w:szCs w:val="28"/>
        </w:rPr>
      </w:pPr>
    </w:p>
    <w:p w:rsidR="004E6874" w:rsidRDefault="004E6874" w:rsidP="004E6874">
      <w:pPr>
        <w:pStyle w:val="a3"/>
        <w:rPr>
          <w:sz w:val="28"/>
          <w:szCs w:val="28"/>
        </w:rPr>
      </w:pPr>
    </w:p>
    <w:p w:rsidR="004E6874" w:rsidRDefault="004E6874" w:rsidP="004E6874">
      <w:pPr>
        <w:pStyle w:val="a3"/>
        <w:rPr>
          <w:sz w:val="28"/>
          <w:szCs w:val="28"/>
        </w:rPr>
      </w:pPr>
    </w:p>
    <w:p w:rsidR="004E6874" w:rsidRDefault="004E6874" w:rsidP="004E6874">
      <w:pPr>
        <w:pStyle w:val="a3"/>
        <w:rPr>
          <w:sz w:val="28"/>
          <w:szCs w:val="28"/>
        </w:rPr>
      </w:pPr>
    </w:p>
    <w:p w:rsidR="004E6874" w:rsidRDefault="004E6874" w:rsidP="004E6874">
      <w:pPr>
        <w:pStyle w:val="a3"/>
        <w:rPr>
          <w:sz w:val="28"/>
          <w:szCs w:val="28"/>
        </w:rPr>
      </w:pPr>
    </w:p>
    <w:p w:rsidR="004E6874" w:rsidRDefault="004E6874" w:rsidP="004E6874">
      <w:pPr>
        <w:pStyle w:val="a3"/>
        <w:rPr>
          <w:sz w:val="28"/>
          <w:szCs w:val="28"/>
        </w:rPr>
      </w:pPr>
    </w:p>
    <w:p w:rsidR="004E6874" w:rsidRDefault="004E6874" w:rsidP="004E6874">
      <w:pPr>
        <w:pStyle w:val="a3"/>
        <w:rPr>
          <w:sz w:val="28"/>
          <w:szCs w:val="28"/>
        </w:rPr>
      </w:pPr>
    </w:p>
    <w:p w:rsidR="004E6874" w:rsidRDefault="004E6874" w:rsidP="004E6874">
      <w:pPr>
        <w:pStyle w:val="a3"/>
        <w:rPr>
          <w:sz w:val="28"/>
          <w:szCs w:val="28"/>
        </w:rPr>
      </w:pPr>
    </w:p>
    <w:p w:rsidR="004E6874" w:rsidRDefault="004E6874" w:rsidP="004E6874">
      <w:pPr>
        <w:pStyle w:val="a3"/>
        <w:rPr>
          <w:sz w:val="28"/>
          <w:szCs w:val="28"/>
        </w:rPr>
      </w:pPr>
    </w:p>
    <w:p w:rsidR="004E6874" w:rsidRDefault="004E6874" w:rsidP="004E6874">
      <w:pPr>
        <w:pStyle w:val="a3"/>
        <w:rPr>
          <w:sz w:val="28"/>
          <w:szCs w:val="28"/>
        </w:rPr>
      </w:pPr>
    </w:p>
    <w:p w:rsidR="004E6874" w:rsidRDefault="004E6874" w:rsidP="004E6874">
      <w:pPr>
        <w:pStyle w:val="a3"/>
        <w:rPr>
          <w:sz w:val="28"/>
          <w:szCs w:val="28"/>
        </w:rPr>
      </w:pPr>
    </w:p>
    <w:p w:rsidR="004E6874" w:rsidRDefault="004E6874" w:rsidP="004E6874">
      <w:pPr>
        <w:pStyle w:val="a3"/>
        <w:rPr>
          <w:sz w:val="28"/>
          <w:szCs w:val="28"/>
        </w:rPr>
      </w:pPr>
    </w:p>
    <w:p w:rsidR="004E6874" w:rsidRDefault="004E6874" w:rsidP="004E6874">
      <w:pPr>
        <w:pStyle w:val="a3"/>
        <w:rPr>
          <w:sz w:val="28"/>
          <w:szCs w:val="28"/>
        </w:rPr>
      </w:pPr>
    </w:p>
    <w:p w:rsidR="004E6874" w:rsidRDefault="004E6874" w:rsidP="004E6874">
      <w:pPr>
        <w:pStyle w:val="a3"/>
        <w:rPr>
          <w:sz w:val="28"/>
          <w:szCs w:val="28"/>
        </w:rPr>
      </w:pPr>
    </w:p>
    <w:p w:rsidR="004E6874" w:rsidRDefault="004E6874" w:rsidP="004E6874">
      <w:pPr>
        <w:pStyle w:val="a3"/>
        <w:rPr>
          <w:sz w:val="28"/>
          <w:szCs w:val="28"/>
        </w:rPr>
      </w:pPr>
    </w:p>
    <w:p w:rsidR="004E6874" w:rsidRDefault="004E6874" w:rsidP="004E6874">
      <w:pPr>
        <w:pStyle w:val="a3"/>
        <w:rPr>
          <w:sz w:val="28"/>
          <w:szCs w:val="28"/>
        </w:rPr>
      </w:pPr>
    </w:p>
    <w:p w:rsidR="004E6874" w:rsidRDefault="004E6874" w:rsidP="004E6874">
      <w:pPr>
        <w:pStyle w:val="a3"/>
        <w:rPr>
          <w:sz w:val="28"/>
          <w:szCs w:val="28"/>
        </w:rPr>
      </w:pPr>
    </w:p>
    <w:p w:rsidR="004E6874" w:rsidRDefault="004E6874" w:rsidP="004E6874">
      <w:pPr>
        <w:pStyle w:val="a3"/>
        <w:rPr>
          <w:sz w:val="28"/>
          <w:szCs w:val="28"/>
        </w:rPr>
      </w:pPr>
    </w:p>
    <w:p w:rsidR="004E6874" w:rsidRDefault="004E6874" w:rsidP="004E6874">
      <w:pPr>
        <w:pStyle w:val="a3"/>
        <w:rPr>
          <w:sz w:val="28"/>
          <w:szCs w:val="28"/>
        </w:rPr>
      </w:pPr>
    </w:p>
    <w:p w:rsidR="004E6874" w:rsidRDefault="004E6874" w:rsidP="004E6874">
      <w:pPr>
        <w:pStyle w:val="a3"/>
        <w:rPr>
          <w:sz w:val="28"/>
          <w:szCs w:val="28"/>
        </w:rPr>
      </w:pPr>
    </w:p>
    <w:p w:rsidR="004E6874" w:rsidRDefault="004E6874" w:rsidP="004E6874">
      <w:pPr>
        <w:pStyle w:val="a3"/>
        <w:rPr>
          <w:sz w:val="28"/>
          <w:szCs w:val="28"/>
        </w:rPr>
      </w:pPr>
    </w:p>
    <w:p w:rsidR="004E6874" w:rsidRDefault="004E6874" w:rsidP="004E6874">
      <w:pPr>
        <w:pStyle w:val="a3"/>
        <w:rPr>
          <w:sz w:val="28"/>
          <w:szCs w:val="28"/>
        </w:rPr>
      </w:pPr>
    </w:p>
    <w:p w:rsidR="004E6874" w:rsidRDefault="004E6874" w:rsidP="004E6874">
      <w:pPr>
        <w:pStyle w:val="a3"/>
        <w:rPr>
          <w:sz w:val="28"/>
          <w:szCs w:val="28"/>
        </w:rPr>
      </w:pPr>
    </w:p>
    <w:p w:rsidR="004E6874" w:rsidRDefault="004E6874" w:rsidP="004E6874">
      <w:pPr>
        <w:pStyle w:val="a3"/>
        <w:rPr>
          <w:sz w:val="28"/>
          <w:szCs w:val="28"/>
        </w:rPr>
      </w:pPr>
    </w:p>
    <w:p w:rsidR="004E6874" w:rsidRDefault="004E6874" w:rsidP="004E6874">
      <w:pPr>
        <w:pStyle w:val="a3"/>
        <w:rPr>
          <w:sz w:val="28"/>
          <w:szCs w:val="28"/>
        </w:rPr>
      </w:pPr>
    </w:p>
    <w:p w:rsidR="004E6874" w:rsidRDefault="004E6874" w:rsidP="004E6874">
      <w:pPr>
        <w:pStyle w:val="a3"/>
        <w:rPr>
          <w:sz w:val="28"/>
          <w:szCs w:val="28"/>
        </w:rPr>
      </w:pPr>
    </w:p>
    <w:p w:rsidR="004E6874" w:rsidRDefault="004E6874" w:rsidP="004E6874">
      <w:pPr>
        <w:pStyle w:val="a3"/>
        <w:rPr>
          <w:sz w:val="28"/>
          <w:szCs w:val="28"/>
        </w:rPr>
      </w:pPr>
    </w:p>
    <w:p w:rsidR="004E6874" w:rsidRDefault="004E6874" w:rsidP="004E6874">
      <w:pPr>
        <w:pStyle w:val="a3"/>
        <w:rPr>
          <w:sz w:val="28"/>
          <w:szCs w:val="28"/>
        </w:rPr>
      </w:pPr>
    </w:p>
    <w:p w:rsidR="004E6874" w:rsidRDefault="004E6874" w:rsidP="004E6874">
      <w:pPr>
        <w:pStyle w:val="a3"/>
        <w:rPr>
          <w:sz w:val="28"/>
          <w:szCs w:val="28"/>
        </w:rPr>
      </w:pPr>
    </w:p>
    <w:p w:rsidR="004E6874" w:rsidRDefault="004E6874" w:rsidP="004E6874">
      <w:pPr>
        <w:pStyle w:val="a3"/>
        <w:rPr>
          <w:sz w:val="28"/>
          <w:szCs w:val="28"/>
        </w:rPr>
      </w:pPr>
    </w:p>
    <w:p w:rsidR="004E6874" w:rsidRDefault="004E6874" w:rsidP="004E6874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Приложение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4E6874" w:rsidRDefault="004E6874" w:rsidP="004E68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постановлению Администрации</w:t>
      </w:r>
    </w:p>
    <w:p w:rsidR="004E6874" w:rsidRDefault="004E6874" w:rsidP="004E68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spellStart"/>
      <w:r>
        <w:rPr>
          <w:sz w:val="28"/>
          <w:szCs w:val="28"/>
        </w:rPr>
        <w:t>Ковылкинского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4E6874" w:rsidRDefault="004E6874" w:rsidP="004E68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От 07.10.2013г. № 101</w:t>
      </w:r>
    </w:p>
    <w:p w:rsidR="004E6874" w:rsidRDefault="004E6874" w:rsidP="004E6874">
      <w:pPr>
        <w:pStyle w:val="a3"/>
        <w:rPr>
          <w:sz w:val="28"/>
          <w:szCs w:val="28"/>
        </w:rPr>
      </w:pPr>
    </w:p>
    <w:p w:rsidR="004E6874" w:rsidRDefault="004E6874" w:rsidP="004E6874">
      <w:pPr>
        <w:pStyle w:val="a3"/>
        <w:rPr>
          <w:sz w:val="28"/>
          <w:szCs w:val="28"/>
        </w:rPr>
      </w:pPr>
    </w:p>
    <w:p w:rsidR="004E6874" w:rsidRDefault="004E6874" w:rsidP="004E6874">
      <w:pPr>
        <w:pStyle w:val="a3"/>
        <w:rPr>
          <w:sz w:val="28"/>
          <w:szCs w:val="28"/>
        </w:rPr>
      </w:pPr>
    </w:p>
    <w:p w:rsidR="004E6874" w:rsidRDefault="004E6874" w:rsidP="004E68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383756">
        <w:rPr>
          <w:sz w:val="28"/>
          <w:szCs w:val="28"/>
        </w:rPr>
        <w:t xml:space="preserve">       </w:t>
      </w:r>
      <w:r>
        <w:rPr>
          <w:sz w:val="28"/>
          <w:szCs w:val="28"/>
        </w:rPr>
        <w:t>ПЕРЕЧЕНЬ</w:t>
      </w:r>
    </w:p>
    <w:p w:rsidR="004E6874" w:rsidRDefault="00383756" w:rsidP="004E6874">
      <w:pPr>
        <w:pStyle w:val="a3"/>
        <w:rPr>
          <w:sz w:val="28"/>
          <w:szCs w:val="28"/>
        </w:rPr>
      </w:pPr>
      <w:r>
        <w:rPr>
          <w:sz w:val="28"/>
          <w:szCs w:val="28"/>
        </w:rPr>
        <w:t>д</w:t>
      </w:r>
      <w:r w:rsidR="004E6874">
        <w:rPr>
          <w:sz w:val="28"/>
          <w:szCs w:val="28"/>
        </w:rPr>
        <w:t xml:space="preserve">олжностей, относимых к административно- управленческому персоналу, предельная доля оплаты труда которых в фонде оплаты труда муниципального учреждения </w:t>
      </w:r>
      <w:proofErr w:type="spellStart"/>
      <w:r w:rsidR="004E6874">
        <w:rPr>
          <w:sz w:val="28"/>
          <w:szCs w:val="28"/>
        </w:rPr>
        <w:t>Ковылкинского</w:t>
      </w:r>
      <w:proofErr w:type="spellEnd"/>
      <w:r w:rsidR="004E6874">
        <w:rPr>
          <w:sz w:val="28"/>
          <w:szCs w:val="28"/>
        </w:rPr>
        <w:t xml:space="preserve"> сельского поселения не может быть более 40 процентов</w:t>
      </w:r>
    </w:p>
    <w:p w:rsidR="004E6874" w:rsidRDefault="004E6874" w:rsidP="004E6874">
      <w:pPr>
        <w:pStyle w:val="a3"/>
        <w:rPr>
          <w:sz w:val="28"/>
          <w:szCs w:val="28"/>
        </w:rPr>
      </w:pPr>
    </w:p>
    <w:p w:rsidR="004E6874" w:rsidRDefault="004E6874" w:rsidP="004E6874">
      <w:pPr>
        <w:pStyle w:val="a3"/>
        <w:rPr>
          <w:sz w:val="28"/>
          <w:szCs w:val="28"/>
        </w:rPr>
      </w:pPr>
    </w:p>
    <w:p w:rsidR="004E6874" w:rsidRDefault="004E6874" w:rsidP="004E68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К административно- </w:t>
      </w:r>
      <w:r w:rsidR="000C3C44">
        <w:rPr>
          <w:sz w:val="28"/>
          <w:szCs w:val="28"/>
        </w:rPr>
        <w:t>управленческому персоналу учреждения относятся работники, занятые управлением (организацией) оказания услуг, а также выполняющие административные функции, необходимые для обеспечения деятельности учреждения:</w:t>
      </w:r>
    </w:p>
    <w:p w:rsidR="000C3C44" w:rsidRDefault="000C3C44" w:rsidP="004E68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Руководитель учреждения (директор, художественный руководитель</w:t>
      </w:r>
      <w:r w:rsidR="00383756">
        <w:rPr>
          <w:sz w:val="28"/>
          <w:szCs w:val="28"/>
        </w:rPr>
        <w:t>); главный бухгалтер; заведующий</w:t>
      </w:r>
      <w:r>
        <w:rPr>
          <w:sz w:val="28"/>
          <w:szCs w:val="28"/>
        </w:rPr>
        <w:t xml:space="preserve"> структурным подразделением.</w:t>
      </w:r>
    </w:p>
    <w:p w:rsidR="000C3C44" w:rsidRDefault="000C3C44" w:rsidP="004E6874">
      <w:pPr>
        <w:pStyle w:val="a3"/>
        <w:rPr>
          <w:sz w:val="28"/>
          <w:szCs w:val="28"/>
        </w:rPr>
      </w:pPr>
    </w:p>
    <w:p w:rsidR="000C3C44" w:rsidRDefault="000C3C44" w:rsidP="004E6874">
      <w:pPr>
        <w:pStyle w:val="a3"/>
        <w:rPr>
          <w:sz w:val="28"/>
          <w:szCs w:val="28"/>
        </w:rPr>
      </w:pPr>
    </w:p>
    <w:p w:rsidR="000C3C44" w:rsidRDefault="000C3C44" w:rsidP="004E6874">
      <w:pPr>
        <w:pStyle w:val="a3"/>
        <w:rPr>
          <w:sz w:val="28"/>
          <w:szCs w:val="28"/>
        </w:rPr>
      </w:pPr>
    </w:p>
    <w:p w:rsidR="000C3C44" w:rsidRDefault="000C3C44" w:rsidP="004E6874">
      <w:pPr>
        <w:pStyle w:val="a3"/>
        <w:rPr>
          <w:sz w:val="28"/>
          <w:szCs w:val="28"/>
        </w:rPr>
      </w:pPr>
    </w:p>
    <w:p w:rsidR="000C3C44" w:rsidRDefault="000C3C44" w:rsidP="004E6874">
      <w:pPr>
        <w:pStyle w:val="a3"/>
        <w:rPr>
          <w:sz w:val="28"/>
          <w:szCs w:val="28"/>
        </w:rPr>
      </w:pPr>
    </w:p>
    <w:p w:rsidR="000C3C44" w:rsidRDefault="000C3C44" w:rsidP="004E68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Глава </w:t>
      </w:r>
      <w:proofErr w:type="spellStart"/>
      <w:r>
        <w:rPr>
          <w:sz w:val="28"/>
          <w:szCs w:val="28"/>
        </w:rPr>
        <w:t>Ковылкинского</w:t>
      </w:r>
      <w:proofErr w:type="spellEnd"/>
    </w:p>
    <w:p w:rsidR="000C3C44" w:rsidRDefault="000C3C44" w:rsidP="004E68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Т.В. </w:t>
      </w:r>
      <w:proofErr w:type="spellStart"/>
      <w:r>
        <w:rPr>
          <w:sz w:val="28"/>
          <w:szCs w:val="28"/>
        </w:rPr>
        <w:t>Лачугина</w:t>
      </w:r>
      <w:proofErr w:type="spellEnd"/>
    </w:p>
    <w:p w:rsidR="000C3C44" w:rsidRDefault="000C3C44" w:rsidP="004E6874">
      <w:pPr>
        <w:pStyle w:val="a3"/>
        <w:rPr>
          <w:sz w:val="28"/>
          <w:szCs w:val="28"/>
        </w:rPr>
      </w:pPr>
    </w:p>
    <w:p w:rsidR="000C3C44" w:rsidRDefault="000C3C44" w:rsidP="004E6874">
      <w:pPr>
        <w:pStyle w:val="a3"/>
        <w:rPr>
          <w:sz w:val="28"/>
          <w:szCs w:val="28"/>
        </w:rPr>
      </w:pPr>
    </w:p>
    <w:p w:rsidR="000C3C44" w:rsidRDefault="000C3C44" w:rsidP="004E6874">
      <w:pPr>
        <w:pStyle w:val="a3"/>
        <w:rPr>
          <w:sz w:val="28"/>
          <w:szCs w:val="28"/>
        </w:rPr>
      </w:pPr>
    </w:p>
    <w:p w:rsidR="000C3C44" w:rsidRDefault="000C3C44" w:rsidP="004E6874">
      <w:pPr>
        <w:pStyle w:val="a3"/>
        <w:rPr>
          <w:sz w:val="28"/>
          <w:szCs w:val="28"/>
        </w:rPr>
      </w:pPr>
    </w:p>
    <w:p w:rsidR="000C3C44" w:rsidRDefault="000C3C44" w:rsidP="004E6874">
      <w:pPr>
        <w:pStyle w:val="a3"/>
        <w:rPr>
          <w:sz w:val="28"/>
          <w:szCs w:val="28"/>
        </w:rPr>
      </w:pPr>
    </w:p>
    <w:p w:rsidR="000C3C44" w:rsidRDefault="000C3C44" w:rsidP="004E6874">
      <w:pPr>
        <w:pStyle w:val="a3"/>
        <w:rPr>
          <w:sz w:val="28"/>
          <w:szCs w:val="28"/>
        </w:rPr>
      </w:pPr>
    </w:p>
    <w:p w:rsidR="000C3C44" w:rsidRDefault="000C3C44" w:rsidP="004E6874">
      <w:pPr>
        <w:pStyle w:val="a3"/>
        <w:rPr>
          <w:sz w:val="28"/>
          <w:szCs w:val="28"/>
        </w:rPr>
      </w:pPr>
    </w:p>
    <w:p w:rsidR="000C3C44" w:rsidRDefault="000C3C44" w:rsidP="004E6874">
      <w:pPr>
        <w:pStyle w:val="a3"/>
        <w:rPr>
          <w:sz w:val="28"/>
          <w:szCs w:val="28"/>
        </w:rPr>
      </w:pPr>
    </w:p>
    <w:p w:rsidR="000C3C44" w:rsidRDefault="000C3C44" w:rsidP="004E6874">
      <w:pPr>
        <w:pStyle w:val="a3"/>
        <w:rPr>
          <w:sz w:val="28"/>
          <w:szCs w:val="28"/>
        </w:rPr>
      </w:pPr>
    </w:p>
    <w:p w:rsidR="000C3C44" w:rsidRDefault="000C3C44" w:rsidP="004E6874">
      <w:pPr>
        <w:pStyle w:val="a3"/>
        <w:rPr>
          <w:sz w:val="28"/>
          <w:szCs w:val="28"/>
        </w:rPr>
      </w:pPr>
    </w:p>
    <w:p w:rsidR="000C3C44" w:rsidRDefault="000C3C44" w:rsidP="004E6874">
      <w:pPr>
        <w:pStyle w:val="a3"/>
        <w:rPr>
          <w:sz w:val="28"/>
          <w:szCs w:val="28"/>
        </w:rPr>
      </w:pPr>
    </w:p>
    <w:p w:rsidR="000C3C44" w:rsidRDefault="000C3C44" w:rsidP="004E6874">
      <w:pPr>
        <w:pStyle w:val="a3"/>
        <w:rPr>
          <w:sz w:val="28"/>
          <w:szCs w:val="28"/>
        </w:rPr>
      </w:pPr>
    </w:p>
    <w:p w:rsidR="000C3C44" w:rsidRDefault="000C3C44" w:rsidP="004E6874">
      <w:pPr>
        <w:pStyle w:val="a3"/>
        <w:rPr>
          <w:sz w:val="28"/>
          <w:szCs w:val="28"/>
        </w:rPr>
      </w:pPr>
    </w:p>
    <w:p w:rsidR="000C3C44" w:rsidRDefault="000C3C44" w:rsidP="004E6874">
      <w:pPr>
        <w:pStyle w:val="a3"/>
        <w:rPr>
          <w:sz w:val="28"/>
          <w:szCs w:val="28"/>
        </w:rPr>
      </w:pPr>
    </w:p>
    <w:p w:rsidR="000C3C44" w:rsidRDefault="000C3C44" w:rsidP="004E6874">
      <w:pPr>
        <w:pStyle w:val="a3"/>
        <w:rPr>
          <w:sz w:val="28"/>
          <w:szCs w:val="28"/>
        </w:rPr>
      </w:pPr>
    </w:p>
    <w:p w:rsidR="000C3C44" w:rsidRDefault="000C3C44" w:rsidP="004E6874">
      <w:pPr>
        <w:pStyle w:val="a3"/>
        <w:rPr>
          <w:sz w:val="28"/>
          <w:szCs w:val="28"/>
        </w:rPr>
      </w:pPr>
    </w:p>
    <w:p w:rsidR="000C3C44" w:rsidRDefault="000C3C44" w:rsidP="004E6874">
      <w:pPr>
        <w:pStyle w:val="a3"/>
        <w:rPr>
          <w:sz w:val="28"/>
          <w:szCs w:val="28"/>
        </w:rPr>
      </w:pPr>
    </w:p>
    <w:tbl>
      <w:tblPr>
        <w:tblW w:w="10065" w:type="dxa"/>
        <w:tblInd w:w="-318" w:type="dxa"/>
        <w:tblBorders>
          <w:bottom w:val="single" w:sz="4" w:space="0" w:color="auto"/>
        </w:tblBorders>
        <w:tblLook w:val="01E0"/>
      </w:tblPr>
      <w:tblGrid>
        <w:gridCol w:w="10065"/>
      </w:tblGrid>
      <w:tr w:rsidR="000C3C44" w:rsidTr="00185FDE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3C44" w:rsidRDefault="000C3C44" w:rsidP="00185FD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РОССИЙСКАЯ ФЕДЕРАЦИЯ</w:t>
            </w:r>
          </w:p>
          <w:p w:rsidR="000C3C44" w:rsidRDefault="000C3C44" w:rsidP="00185FDE">
            <w:pPr>
              <w:spacing w:line="276" w:lineRule="auto"/>
              <w:jc w:val="center"/>
              <w:rPr>
                <w:b/>
                <w:sz w:val="8"/>
                <w:szCs w:val="8"/>
              </w:rPr>
            </w:pPr>
          </w:p>
          <w:p w:rsidR="000C3C44" w:rsidRDefault="000C3C44" w:rsidP="00185FD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РОСТОВСКАЯ ОБЛАСТЬ</w:t>
            </w:r>
          </w:p>
          <w:p w:rsidR="000C3C44" w:rsidRDefault="000C3C44" w:rsidP="00185FDE">
            <w:pPr>
              <w:spacing w:line="276" w:lineRule="auto"/>
              <w:jc w:val="center"/>
              <w:rPr>
                <w:b/>
                <w:sz w:val="8"/>
                <w:szCs w:val="8"/>
              </w:rPr>
            </w:pPr>
          </w:p>
          <w:p w:rsidR="000C3C44" w:rsidRDefault="000C3C44" w:rsidP="00185FD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ТАЦИНСКИЙ РАЙОН</w:t>
            </w:r>
          </w:p>
          <w:p w:rsidR="000C3C44" w:rsidRDefault="000C3C44" w:rsidP="00185FDE">
            <w:pPr>
              <w:spacing w:line="276" w:lineRule="auto"/>
              <w:jc w:val="center"/>
              <w:rPr>
                <w:b/>
                <w:sz w:val="8"/>
                <w:szCs w:val="8"/>
              </w:rPr>
            </w:pPr>
          </w:p>
          <w:p w:rsidR="000C3C44" w:rsidRDefault="000C3C44" w:rsidP="00185FD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0C3C44" w:rsidRDefault="000C3C44" w:rsidP="00185FD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0C3C44" w:rsidRDefault="000C3C44" w:rsidP="00185FDE">
            <w:pPr>
              <w:spacing w:line="276" w:lineRule="auto"/>
              <w:ind w:left="-284"/>
              <w:jc w:val="center"/>
            </w:pPr>
            <w:r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0C3C44" w:rsidRDefault="000C3C44" w:rsidP="000C3C44">
      <w:pPr>
        <w:jc w:val="center"/>
        <w:rPr>
          <w:sz w:val="16"/>
          <w:szCs w:val="16"/>
        </w:rPr>
      </w:pPr>
    </w:p>
    <w:p w:rsidR="000C3C44" w:rsidRDefault="000C3C44" w:rsidP="000C3C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C3C44" w:rsidRDefault="000C3C44" w:rsidP="000C3C44">
      <w:pPr>
        <w:rPr>
          <w:b/>
          <w:sz w:val="28"/>
          <w:szCs w:val="28"/>
        </w:rPr>
      </w:pPr>
    </w:p>
    <w:p w:rsidR="000C3C44" w:rsidRDefault="000C3C44" w:rsidP="000C3C44">
      <w:pPr>
        <w:rPr>
          <w:sz w:val="28"/>
          <w:szCs w:val="28"/>
        </w:rPr>
      </w:pPr>
      <w:r>
        <w:rPr>
          <w:sz w:val="28"/>
          <w:szCs w:val="28"/>
        </w:rPr>
        <w:t>08мая 2013г</w:t>
      </w:r>
      <w:r w:rsidRPr="00D2015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№ 49.1.</w:t>
      </w:r>
      <w:r w:rsidRPr="00D2015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</w:t>
      </w:r>
      <w:proofErr w:type="spellStart"/>
      <w:r w:rsidRPr="00D20157">
        <w:rPr>
          <w:sz w:val="28"/>
          <w:szCs w:val="28"/>
        </w:rPr>
        <w:t>х</w:t>
      </w:r>
      <w:proofErr w:type="gramStart"/>
      <w:r w:rsidRPr="00D20157">
        <w:rPr>
          <w:sz w:val="28"/>
          <w:szCs w:val="28"/>
        </w:rPr>
        <w:t>.К</w:t>
      </w:r>
      <w:proofErr w:type="gramEnd"/>
      <w:r w:rsidRPr="00D20157">
        <w:rPr>
          <w:sz w:val="28"/>
          <w:szCs w:val="28"/>
        </w:rPr>
        <w:t>овылкин</w:t>
      </w:r>
      <w:proofErr w:type="spellEnd"/>
    </w:p>
    <w:p w:rsidR="000C3C44" w:rsidRDefault="000C3C44" w:rsidP="000C3C44">
      <w:pPr>
        <w:rPr>
          <w:sz w:val="28"/>
          <w:szCs w:val="28"/>
        </w:rPr>
      </w:pPr>
    </w:p>
    <w:p w:rsidR="000C3C44" w:rsidRDefault="000C3C44" w:rsidP="000C3C44">
      <w:pPr>
        <w:rPr>
          <w:sz w:val="28"/>
          <w:szCs w:val="28"/>
        </w:rPr>
      </w:pPr>
    </w:p>
    <w:p w:rsidR="000C3C44" w:rsidRDefault="000C3C44" w:rsidP="000C3C44">
      <w:pPr>
        <w:rPr>
          <w:sz w:val="28"/>
          <w:szCs w:val="28"/>
        </w:rPr>
      </w:pPr>
    </w:p>
    <w:p w:rsidR="000C3C44" w:rsidRDefault="000C3C44" w:rsidP="000C3C44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0C3C44" w:rsidRDefault="000C3C44" w:rsidP="000C3C4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Ковылкинского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0C3C44" w:rsidRDefault="000C3C44" w:rsidP="000C3C44">
      <w:pPr>
        <w:rPr>
          <w:sz w:val="28"/>
          <w:szCs w:val="28"/>
        </w:rPr>
      </w:pPr>
      <w:r>
        <w:rPr>
          <w:sz w:val="28"/>
          <w:szCs w:val="28"/>
        </w:rPr>
        <w:t>поселения от 28.11.2008г № 46   «О системе оплаты</w:t>
      </w:r>
    </w:p>
    <w:p w:rsidR="000C3C44" w:rsidRDefault="000C3C44" w:rsidP="000C3C44">
      <w:pPr>
        <w:rPr>
          <w:sz w:val="28"/>
          <w:szCs w:val="28"/>
        </w:rPr>
      </w:pPr>
      <w:r>
        <w:rPr>
          <w:sz w:val="28"/>
          <w:szCs w:val="28"/>
        </w:rPr>
        <w:t>труда работников муниципальных учреждений»</w:t>
      </w:r>
    </w:p>
    <w:p w:rsidR="000C3C44" w:rsidRDefault="000C3C44" w:rsidP="000C3C44">
      <w:pPr>
        <w:rPr>
          <w:sz w:val="28"/>
          <w:szCs w:val="28"/>
        </w:rPr>
      </w:pPr>
    </w:p>
    <w:p w:rsidR="000C3C44" w:rsidRDefault="000C3C44" w:rsidP="000C3C44">
      <w:pPr>
        <w:rPr>
          <w:sz w:val="28"/>
          <w:szCs w:val="28"/>
        </w:rPr>
      </w:pPr>
    </w:p>
    <w:p w:rsidR="000C3C44" w:rsidRDefault="000C3C44" w:rsidP="000C3C44">
      <w:pPr>
        <w:rPr>
          <w:sz w:val="28"/>
          <w:szCs w:val="28"/>
        </w:rPr>
      </w:pPr>
    </w:p>
    <w:p w:rsidR="000C3C44" w:rsidRDefault="000C3C44" w:rsidP="000C3C44">
      <w:pPr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решением Правительства Ростовской области от 13.02.2013г №3 «Об итогах социально- экономического развития Ростовской области за 2012 год и задачах на 2013 год»,</w:t>
      </w:r>
    </w:p>
    <w:p w:rsidR="000C3C44" w:rsidRDefault="000C3C44" w:rsidP="000C3C44">
      <w:pPr>
        <w:rPr>
          <w:sz w:val="28"/>
          <w:szCs w:val="28"/>
        </w:rPr>
      </w:pPr>
    </w:p>
    <w:p w:rsidR="000C3C44" w:rsidRDefault="000C3C44" w:rsidP="000C3C44">
      <w:pPr>
        <w:rPr>
          <w:sz w:val="28"/>
          <w:szCs w:val="28"/>
        </w:rPr>
      </w:pPr>
    </w:p>
    <w:p w:rsidR="000C3C44" w:rsidRDefault="000C3C44" w:rsidP="000C3C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ПОСТАНОВЛЯЮ:</w:t>
      </w:r>
    </w:p>
    <w:p w:rsidR="000C3C44" w:rsidRDefault="000C3C44" w:rsidP="000C3C4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sz w:val="28"/>
          <w:szCs w:val="28"/>
        </w:rPr>
        <w:t>Ковылкинского</w:t>
      </w:r>
      <w:proofErr w:type="spellEnd"/>
      <w:r>
        <w:rPr>
          <w:sz w:val="28"/>
          <w:szCs w:val="28"/>
        </w:rPr>
        <w:t xml:space="preserve"> сельского поселения от 28.11.2008 №46 «О системе оплаты труда работников муниципальных учреждений </w:t>
      </w:r>
      <w:proofErr w:type="spellStart"/>
      <w:r>
        <w:rPr>
          <w:sz w:val="28"/>
          <w:szCs w:val="28"/>
        </w:rPr>
        <w:t>Ковылкинского</w:t>
      </w:r>
      <w:proofErr w:type="spellEnd"/>
      <w:r>
        <w:rPr>
          <w:sz w:val="28"/>
          <w:szCs w:val="28"/>
        </w:rPr>
        <w:t xml:space="preserve"> сельского поселения» изменения согласно приложению.</w:t>
      </w:r>
    </w:p>
    <w:p w:rsidR="000C3C44" w:rsidRDefault="000C3C44" w:rsidP="000C3C4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Руководителю МБУК «ЦКО» разработать аналогичные нормативн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правовые акты в отношении </w:t>
      </w:r>
      <w:r w:rsidR="00006C68">
        <w:rPr>
          <w:sz w:val="28"/>
          <w:szCs w:val="28"/>
        </w:rPr>
        <w:t>муниципального бюджетного учреждения культуры.</w:t>
      </w:r>
    </w:p>
    <w:p w:rsidR="00006C68" w:rsidRDefault="00006C68" w:rsidP="00006C68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06C68" w:rsidRDefault="00006C68" w:rsidP="00006C68">
      <w:pPr>
        <w:pStyle w:val="a3"/>
        <w:rPr>
          <w:sz w:val="28"/>
          <w:szCs w:val="28"/>
        </w:rPr>
      </w:pPr>
    </w:p>
    <w:p w:rsidR="00006C68" w:rsidRPr="00006C68" w:rsidRDefault="00006C68" w:rsidP="00006C68">
      <w:pPr>
        <w:rPr>
          <w:sz w:val="28"/>
          <w:szCs w:val="28"/>
        </w:rPr>
      </w:pPr>
    </w:p>
    <w:p w:rsidR="00006C68" w:rsidRDefault="00006C68" w:rsidP="00006C6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Ковылкинского</w:t>
      </w:r>
      <w:proofErr w:type="spellEnd"/>
    </w:p>
    <w:p w:rsidR="00006C68" w:rsidRDefault="00006C68" w:rsidP="00006C6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Т.В. </w:t>
      </w:r>
      <w:proofErr w:type="spellStart"/>
      <w:r>
        <w:rPr>
          <w:sz w:val="28"/>
          <w:szCs w:val="28"/>
        </w:rPr>
        <w:t>Лачугина</w:t>
      </w:r>
      <w:proofErr w:type="spellEnd"/>
    </w:p>
    <w:p w:rsidR="00006C68" w:rsidRDefault="00006C68" w:rsidP="00006C68">
      <w:pPr>
        <w:pStyle w:val="a3"/>
        <w:rPr>
          <w:sz w:val="28"/>
          <w:szCs w:val="28"/>
        </w:rPr>
      </w:pPr>
    </w:p>
    <w:p w:rsidR="000C3C44" w:rsidRDefault="000C3C44" w:rsidP="004E6874">
      <w:pPr>
        <w:pStyle w:val="a3"/>
        <w:rPr>
          <w:sz w:val="28"/>
          <w:szCs w:val="28"/>
        </w:rPr>
      </w:pPr>
    </w:p>
    <w:p w:rsidR="00006C68" w:rsidRDefault="00006C68" w:rsidP="004E6874">
      <w:pPr>
        <w:pStyle w:val="a3"/>
        <w:rPr>
          <w:sz w:val="28"/>
          <w:szCs w:val="28"/>
        </w:rPr>
      </w:pPr>
    </w:p>
    <w:p w:rsidR="00006C68" w:rsidRDefault="00006C68" w:rsidP="004E6874">
      <w:pPr>
        <w:pStyle w:val="a3"/>
        <w:rPr>
          <w:sz w:val="28"/>
          <w:szCs w:val="28"/>
        </w:rPr>
      </w:pPr>
    </w:p>
    <w:p w:rsidR="00006C68" w:rsidRDefault="00006C68" w:rsidP="004E6874">
      <w:pPr>
        <w:pStyle w:val="a3"/>
        <w:rPr>
          <w:sz w:val="28"/>
          <w:szCs w:val="28"/>
        </w:rPr>
      </w:pPr>
    </w:p>
    <w:p w:rsidR="00006C68" w:rsidRDefault="00006C68" w:rsidP="004E6874">
      <w:pPr>
        <w:pStyle w:val="a3"/>
        <w:rPr>
          <w:sz w:val="28"/>
          <w:szCs w:val="28"/>
        </w:rPr>
      </w:pPr>
    </w:p>
    <w:p w:rsidR="00006C68" w:rsidRPr="004E6874" w:rsidRDefault="00006C68" w:rsidP="004E6874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</w:p>
    <w:p w:rsidR="00006C68" w:rsidRDefault="00006C68" w:rsidP="00006C6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Приложение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006C68" w:rsidRDefault="00006C68" w:rsidP="00006C6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постановлению Администрации</w:t>
      </w:r>
    </w:p>
    <w:p w:rsidR="00006C68" w:rsidRDefault="00006C68" w:rsidP="00006C6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spellStart"/>
      <w:r>
        <w:rPr>
          <w:sz w:val="28"/>
          <w:szCs w:val="28"/>
        </w:rPr>
        <w:t>Ковылкинского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006C68" w:rsidRDefault="00006C68" w:rsidP="00006C6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от 08.15.2013г. № 49.1.</w:t>
      </w:r>
    </w:p>
    <w:p w:rsidR="00006C68" w:rsidRDefault="00006C68" w:rsidP="00006C68">
      <w:pPr>
        <w:pStyle w:val="a3"/>
        <w:rPr>
          <w:sz w:val="28"/>
          <w:szCs w:val="28"/>
        </w:rPr>
      </w:pPr>
    </w:p>
    <w:p w:rsidR="00006C68" w:rsidRDefault="00006C68" w:rsidP="00006C6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ИЗМЕНЕНИЯ,</w:t>
      </w:r>
    </w:p>
    <w:p w:rsidR="00006C68" w:rsidRPr="00383756" w:rsidRDefault="00383756" w:rsidP="00383756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006C68" w:rsidRPr="00383756">
        <w:rPr>
          <w:sz w:val="28"/>
          <w:szCs w:val="28"/>
        </w:rPr>
        <w:t xml:space="preserve">носимые в постановление Администрации </w:t>
      </w:r>
      <w:proofErr w:type="spellStart"/>
      <w:r w:rsidR="00006C68" w:rsidRPr="00383756">
        <w:rPr>
          <w:sz w:val="28"/>
          <w:szCs w:val="28"/>
        </w:rPr>
        <w:t>Ковылкинского</w:t>
      </w:r>
      <w:proofErr w:type="spellEnd"/>
      <w:r w:rsidR="00006C68" w:rsidRPr="00383756">
        <w:rPr>
          <w:sz w:val="28"/>
          <w:szCs w:val="28"/>
        </w:rPr>
        <w:t xml:space="preserve"> сельского поселения от 28.11.2008 № 46 «О системе оплаты труда работников муниципальных учреждений»</w:t>
      </w:r>
    </w:p>
    <w:p w:rsidR="00006C68" w:rsidRDefault="00006C68" w:rsidP="00006C68">
      <w:pPr>
        <w:pStyle w:val="a3"/>
        <w:rPr>
          <w:sz w:val="28"/>
          <w:szCs w:val="28"/>
        </w:rPr>
      </w:pPr>
      <w:r>
        <w:rPr>
          <w:sz w:val="28"/>
          <w:szCs w:val="28"/>
        </w:rPr>
        <w:t>6. Пункт 5.4 раздела 5 приложения № 5 изложить в редакции:</w:t>
      </w:r>
    </w:p>
    <w:p w:rsidR="00006C68" w:rsidRDefault="00006C68" w:rsidP="00006C68">
      <w:pPr>
        <w:pStyle w:val="a3"/>
        <w:rPr>
          <w:sz w:val="28"/>
          <w:szCs w:val="28"/>
        </w:rPr>
      </w:pPr>
      <w:r>
        <w:rPr>
          <w:sz w:val="28"/>
          <w:szCs w:val="28"/>
        </w:rPr>
        <w:t>«5.5.  Надбавка за интенсивность и высокие результаты работы устанавливаются работникам учреждений культуры в зависимости от результатов труда и качества оказываемых услуг. Надбавка устанавливается сроком не более одного года, по истечении которого она может быть сохранена или отменена.</w:t>
      </w:r>
    </w:p>
    <w:p w:rsidR="00006C68" w:rsidRDefault="00006C68" w:rsidP="00006C6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Конкретные размеры и порядок установления надбавки утверждаются руководителем учреждения в пределах средств бюджета соответствующего уровня, предусмотренных учреждению на введение данной надбавки, в соответствии с утверждёнными локальными нормативными актами учреждения критериями оценки результативности и качества работы работников</w:t>
      </w:r>
      <w:proofErr w:type="gramStart"/>
      <w:r>
        <w:rPr>
          <w:sz w:val="28"/>
          <w:szCs w:val="28"/>
        </w:rPr>
        <w:t>.»</w:t>
      </w:r>
      <w:r w:rsidR="00871FEB">
        <w:rPr>
          <w:sz w:val="28"/>
          <w:szCs w:val="28"/>
        </w:rPr>
        <w:t>.</w:t>
      </w:r>
      <w:proofErr w:type="gramEnd"/>
    </w:p>
    <w:p w:rsidR="00871FEB" w:rsidRDefault="00871FEB" w:rsidP="00006C68">
      <w:pPr>
        <w:pStyle w:val="a3"/>
        <w:rPr>
          <w:sz w:val="28"/>
          <w:szCs w:val="28"/>
        </w:rPr>
      </w:pPr>
    </w:p>
    <w:p w:rsidR="00871FEB" w:rsidRDefault="00871FEB" w:rsidP="00006C68">
      <w:pPr>
        <w:pStyle w:val="a3"/>
        <w:rPr>
          <w:sz w:val="28"/>
          <w:szCs w:val="28"/>
        </w:rPr>
      </w:pPr>
    </w:p>
    <w:p w:rsidR="00006C68" w:rsidRDefault="00006C68" w:rsidP="00006C68">
      <w:pPr>
        <w:pStyle w:val="a3"/>
        <w:rPr>
          <w:sz w:val="28"/>
          <w:szCs w:val="28"/>
        </w:rPr>
      </w:pPr>
    </w:p>
    <w:p w:rsidR="00F56100" w:rsidRPr="00F56100" w:rsidRDefault="00F56100" w:rsidP="00F56100">
      <w:pPr>
        <w:pStyle w:val="a3"/>
        <w:rPr>
          <w:sz w:val="28"/>
          <w:szCs w:val="28"/>
        </w:rPr>
      </w:pPr>
    </w:p>
    <w:p w:rsidR="00871FEB" w:rsidRDefault="00871FEB" w:rsidP="00871F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Ковылкинского</w:t>
      </w:r>
      <w:proofErr w:type="spellEnd"/>
    </w:p>
    <w:p w:rsidR="00871FEB" w:rsidRDefault="00871FEB" w:rsidP="00871F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Т.В. </w:t>
      </w:r>
      <w:proofErr w:type="spellStart"/>
      <w:r>
        <w:rPr>
          <w:sz w:val="28"/>
          <w:szCs w:val="28"/>
        </w:rPr>
        <w:t>Лачугина</w:t>
      </w:r>
      <w:proofErr w:type="spellEnd"/>
    </w:p>
    <w:p w:rsidR="00871FEB" w:rsidRDefault="00871FEB" w:rsidP="00871FEB">
      <w:pPr>
        <w:pStyle w:val="a3"/>
        <w:rPr>
          <w:sz w:val="28"/>
          <w:szCs w:val="28"/>
        </w:rPr>
      </w:pPr>
    </w:p>
    <w:p w:rsidR="00D20157" w:rsidRPr="00D20157" w:rsidRDefault="00D20157" w:rsidP="00272F15">
      <w:pPr>
        <w:rPr>
          <w:sz w:val="28"/>
          <w:szCs w:val="28"/>
        </w:rPr>
      </w:pPr>
    </w:p>
    <w:p w:rsidR="00B95EBC" w:rsidRPr="00D20157" w:rsidRDefault="00B95EBC" w:rsidP="00B95EBC">
      <w:pPr>
        <w:jc w:val="center"/>
        <w:rPr>
          <w:sz w:val="16"/>
          <w:szCs w:val="16"/>
        </w:rPr>
      </w:pPr>
    </w:p>
    <w:p w:rsidR="00B95EBC" w:rsidRDefault="00B95EBC" w:rsidP="00B95EBC">
      <w:pPr>
        <w:jc w:val="center"/>
        <w:rPr>
          <w:b/>
          <w:bCs/>
          <w:i/>
          <w:iCs/>
          <w:sz w:val="28"/>
          <w:szCs w:val="28"/>
        </w:rPr>
      </w:pPr>
    </w:p>
    <w:p w:rsidR="00DC67E5" w:rsidRDefault="00DC67E5"/>
    <w:sectPr w:rsidR="00DC67E5" w:rsidSect="00DC6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12CB"/>
    <w:multiLevelType w:val="hybridMultilevel"/>
    <w:tmpl w:val="BC9AE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609B0"/>
    <w:multiLevelType w:val="hybridMultilevel"/>
    <w:tmpl w:val="B5B8F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F2120"/>
    <w:multiLevelType w:val="multilevel"/>
    <w:tmpl w:val="7F881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EBC"/>
    <w:rsid w:val="00006C68"/>
    <w:rsid w:val="000C3C44"/>
    <w:rsid w:val="00272F15"/>
    <w:rsid w:val="00383756"/>
    <w:rsid w:val="004E6874"/>
    <w:rsid w:val="00871FEB"/>
    <w:rsid w:val="00B95EBC"/>
    <w:rsid w:val="00C56C2F"/>
    <w:rsid w:val="00D20157"/>
    <w:rsid w:val="00DC67E5"/>
    <w:rsid w:val="00F56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1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209F3-54C5-4EE5-AB37-ECCA975ED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4</cp:revision>
  <dcterms:created xsi:type="dcterms:W3CDTF">2013-12-13T13:13:00Z</dcterms:created>
  <dcterms:modified xsi:type="dcterms:W3CDTF">2013-12-14T09:06:00Z</dcterms:modified>
</cp:coreProperties>
</file>