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rPr>
          <w:rFonts w:ascii="Times New Roman" w:hAnsi="Times New Roman"/>
          <w:color w:val="00000A"/>
          <w:sz w:val="24"/>
        </w:rPr>
      </w:pPr>
      <w:r>
        <w:rPr>
          <w:color w:val="00000A"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69.95pt;height:94.3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1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00000A"/>
          <w:sz w:val="24"/>
        </w:rPr>
      </w:pPr>
      <w:r>
        <w:rPr>
          <w:b/>
          <w:color w:val="00000A"/>
          <w:sz w:val="24"/>
        </w:rPr>
        <w:t>понедельник, 24 апреля 2023 года</w:t>
      </w:r>
    </w:p>
    <w:p>
      <w:pPr>
        <w:pStyle w:val="Normal"/>
        <w:spacing w:lineRule="auto" w:line="240"/>
        <w:jc w:val="center"/>
        <w:rPr/>
      </w:pPr>
      <w:r>
        <w:rPr>
          <w:b/>
          <w:color w:val="00000A"/>
          <w:sz w:val="24"/>
        </w:rPr>
        <w:t xml:space="preserve">№ </w:t>
      </w:r>
      <w:r>
        <w:rPr>
          <w:b/>
          <w:color w:val="00000A"/>
          <w:sz w:val="24"/>
        </w:rPr>
        <w:t>21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A"/>
          <w:sz w:val="24"/>
          <w:u w:val="single"/>
        </w:rPr>
      </w:pPr>
      <w:r>
        <w:rPr>
          <w:b/>
          <w:color w:val="00000A"/>
          <w:sz w:val="24"/>
          <w:u w:val="single"/>
        </w:rPr>
        <w:t xml:space="preserve">____________________________________________________________________________ </w:t>
      </w:r>
    </w:p>
    <w:p>
      <w:pPr>
        <w:pStyle w:val="NoSpacing1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Федерация, Ростовская область, Тацинский район</w:t>
      </w:r>
    </w:p>
    <w:p>
      <w:pPr>
        <w:pStyle w:val="NoSpacing1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1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Ковылкинского сельского поселения</w:t>
      </w:r>
    </w:p>
    <w:p>
      <w:pPr>
        <w:pStyle w:val="NoSpacing1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1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>
      <w:pPr>
        <w:pStyle w:val="Normal"/>
        <w:bidi w:val="0"/>
        <w:spacing w:lineRule="exact" w:line="200" w:before="269" w:after="0"/>
        <w:ind w:left="0" w:right="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РОССИЙСКАЯ ФЕДЕРАЦИЯ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РОСТОВСКАЯ ОБЛАСТЬ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ТАЦИНСКИЙ РАЙОН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МУНИЦИПАЛЬНОЕ ОБРАЗОВАНИЕ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«КОВЫЛКИНСКОЕ СЕЛЬСКОЕ ПОСЕЛЕНИЕ»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СОБРАНИЕ ДЕПУТАТОВ  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КОВЫЛКИНСКОГО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О передаче имущества из собственности муниципального образования «Ковылкинское сельское поселение» в собственность Российской Федерации</w:t>
      </w:r>
    </w:p>
    <w:p>
      <w:pPr>
        <w:pStyle w:val="NoSpacing1"/>
        <w:spacing w:lineRule="auto" w:line="240"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Style43"/>
        <w:spacing w:lineRule="auto" w:line="240"/>
        <w:ind w:left="0" w:right="4266" w:firstLine="708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Принято</w:t>
      </w:r>
    </w:p>
    <w:p>
      <w:pPr>
        <w:pStyle w:val="Style43"/>
        <w:spacing w:lineRule="auto" w:line="240"/>
        <w:ind w:left="0" w:right="13" w:hanging="0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Собранием депутатов</w:t>
        <w:tab/>
        <w:tab/>
        <w:tab/>
        <w:tab/>
        <w:tab/>
        <w:tab/>
        <w:t>26 мая 2023 года</w:t>
      </w:r>
    </w:p>
    <w:p>
      <w:pPr>
        <w:pStyle w:val="Style43"/>
        <w:spacing w:lineRule="auto" w:line="240"/>
        <w:ind w:left="0" w:right="4266" w:hanging="0"/>
        <w:jc w:val="both"/>
        <w:rPr>
          <w:rFonts w:eastAsia="Times New Roman"/>
          <w:b/>
          <w:b/>
          <w:spacing w:val="40"/>
          <w:sz w:val="24"/>
          <w:szCs w:val="24"/>
        </w:rPr>
      </w:pPr>
      <w:r>
        <w:rPr>
          <w:rFonts w:eastAsia="Times New Roman"/>
          <w:b/>
          <w:spacing w:val="40"/>
          <w:sz w:val="24"/>
          <w:szCs w:val="24"/>
        </w:rPr>
      </w:r>
    </w:p>
    <w:p>
      <w:pPr>
        <w:pStyle w:val="212"/>
        <w:spacing w:lineRule="auto" w:line="24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В соответствии с частью 5 статьи 50 Федерального закона от 06.10.2003 № 131-ФЗ «Об общих принципах организации местного самоуправления в Российской Федерации», статьями 1, 5 и 8 Водного кодекса Российской Федерации, а также статьей 102 Земельного кодекса Российской Федерации,  руководствуясь Уставом муниципального образования «Ковылкинское сельское поселение», 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>Собрание депутатов Ковылкинского сельского поселения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lineRule="auto" w:line="240"/>
        <w:ind w:left="0" w:right="0" w:firstLine="709"/>
        <w:jc w:val="center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РЕШИЛО: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tabs>
          <w:tab w:val="left" w:pos="3294" w:leader="none"/>
        </w:tabs>
        <w:spacing w:lineRule="auto" w:line="240"/>
        <w:ind w:left="7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1"/>
        <w:spacing w:lineRule="auto" w:line="24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>1. Передать в собственность Российской Федерации объекты муниципальной собственности:</w:t>
      </w:r>
    </w:p>
    <w:p>
      <w:pPr>
        <w:pStyle w:val="NoSpacing1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 w:val="false"/>
          <w:sz w:val="24"/>
          <w:szCs w:val="24"/>
        </w:rPr>
        <w:t>- Дамба, протяженностью 200 м, адрес: Россия, Ростовская область,   Тацинский район,   Ковылкинское сельское поселение, находящаяся 0,75 км на север от х. Коминтерн, КН 61:38:0600007:911;</w:t>
      </w:r>
    </w:p>
    <w:p>
      <w:pPr>
        <w:pStyle w:val="NoSpacing1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 w:val="false"/>
          <w:sz w:val="24"/>
          <w:szCs w:val="24"/>
        </w:rPr>
        <w:t>-  Дамба, протяженностью 150 м, адрес: Россия, Ростовская область,   Тацинский район,   Ковылкинское сельское поселение , находящаяся 1,5 км на восток от ул. Юбилейная, 75, х. Бабовня, КН 61:38:0600010:869;</w:t>
      </w:r>
    </w:p>
    <w:p>
      <w:pPr>
        <w:pStyle w:val="NoSpacing1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 w:val="false"/>
          <w:sz w:val="24"/>
          <w:szCs w:val="24"/>
        </w:rPr>
        <w:t>-  Дамба, протяженностью 280 м, адрес: Россия, Ростовская область,   Тацинский район,   Ковылкинское сельское поселение , находящаяся 1 км на север от х. Ковылкин, КН 61:38:0600010:867;</w:t>
      </w:r>
    </w:p>
    <w:p>
      <w:pPr>
        <w:pStyle w:val="ListParagraph1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>-   Дамба, протяженностью 90 м, адрес: Россия, Ростовская область,   Тацинский район,   Ковылкинское сельское поселение , находящаяся 200 м на север от ул. Юбилейная, 75, х. Бабовня, КН 61:38:0600010:868.</w:t>
      </w:r>
    </w:p>
    <w:p>
      <w:pPr>
        <w:pStyle w:val="ListParagraph1"/>
        <w:spacing w:lineRule="auto" w:line="24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  Рекомендовать Администрации Ковылкинского сельского поселения направить в Федеральное агентство по управлению федеральным имуществом предложение о передаче имущества, указанного в пункте 1 настоящего решения, с приложением документов, указанных в пункте 2 Постановления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субъекта Российской Федерации».</w:t>
      </w:r>
    </w:p>
    <w:p>
      <w:pPr>
        <w:pStyle w:val="ListParagraph1"/>
        <w:spacing w:lineRule="auto" w:line="24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 Администрации Ковылкинского сельского поселения обеспечить официальное опубликование (обнародование) настоящего решения и разместить его на  официальном сайте  Администрации Ковылкинского сельского поселения.</w:t>
      </w:r>
    </w:p>
    <w:p>
      <w:pPr>
        <w:pStyle w:val="ListParagraph1"/>
        <w:spacing w:lineRule="auto" w:line="24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>
      <w:pPr>
        <w:pStyle w:val="ListParagraph1"/>
        <w:tabs>
          <w:tab w:val="left" w:pos="993" w:leader="none"/>
          <w:tab w:val="left" w:pos="1134" w:leader="none"/>
        </w:tabs>
        <w:spacing w:lineRule="auto" w:line="24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       Контроль за выполнением настоящего решения возложить на постоянную комиссию по экономической реформе, бюджету, налогам и муниципальной собственности (Коломыйцева Е.Н.).</w:t>
      </w:r>
    </w:p>
    <w:p>
      <w:pPr>
        <w:pStyle w:val="Normal"/>
        <w:spacing w:lineRule="auto" w:line="240"/>
        <w:ind w:left="0" w:right="2" w:hanging="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Председатель Собрания депутатов-</w:t>
      </w:r>
    </w:p>
    <w:p>
      <w:pPr>
        <w:pStyle w:val="Normal"/>
        <w:spacing w:lineRule="auto" w:line="240"/>
        <w:ind w:left="0" w:right="2" w:hanging="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глава Ковылкинского </w:t>
      </w:r>
    </w:p>
    <w:p>
      <w:pPr>
        <w:pStyle w:val="Normal"/>
        <w:spacing w:lineRule="auto" w:line="240"/>
        <w:ind w:left="0" w:right="2" w:hanging="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сельского поселения</w:t>
        <w:tab/>
        <w:t xml:space="preserve">                                                       Н.А. Одинцова</w:t>
      </w:r>
    </w:p>
    <w:p>
      <w:pPr>
        <w:pStyle w:val="Normal"/>
        <w:spacing w:lineRule="auto" w:line="240" w:before="0" w:after="0"/>
        <w:ind w:left="0" w:right="2" w:hanging="0"/>
        <w:jc w:val="both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eastAsia="Times New Roman" w:cs="Times New Roman"/>
          <w:spacing w:val="-6"/>
          <w:sz w:val="24"/>
          <w:szCs w:val="24"/>
        </w:rPr>
      </w:r>
    </w:p>
    <w:p>
      <w:pPr>
        <w:pStyle w:val="Normal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хутор Ковылкин</w:t>
      </w:r>
    </w:p>
    <w:p>
      <w:pPr>
        <w:pStyle w:val="Normal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26  мая  2023 года</w:t>
      </w:r>
    </w:p>
    <w:p>
      <w:pPr>
        <w:pStyle w:val="Normal"/>
        <w:spacing w:lineRule="auto" w:line="240"/>
        <w:ind w:left="0" w:right="0" w:firstLine="709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en-US"/>
        </w:rPr>
        <w:t xml:space="preserve">№ </w:t>
      </w:r>
      <w:r>
        <w:rPr>
          <w:rFonts w:eastAsia="Times New Roman" w:cs="Times New Roman"/>
          <w:sz w:val="24"/>
          <w:szCs w:val="24"/>
          <w:lang w:eastAsia="en-US"/>
        </w:rPr>
        <w:t>74</w:t>
      </w:r>
    </w:p>
    <w:p>
      <w:pPr>
        <w:pStyle w:val="NoSpacing1"/>
        <w:spacing w:lineRule="auto" w:line="240"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Spacing1"/>
        <w:spacing w:lineRule="auto" w:line="240"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Spacing1"/>
        <w:spacing w:lineRule="auto" w:line="240"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bidi w:val="0"/>
        <w:spacing w:lineRule="exact" w:line="200" w:before="269" w:after="0"/>
        <w:ind w:left="0" w:right="0" w:firstLine="720"/>
        <w:jc w:val="center"/>
        <w:rPr>
          <w:rFonts w:ascii="Times New Roman" w:hAnsi="Times New Roman"/>
        </w:rPr>
      </w:pPr>
      <w:r>
        <w:rPr/>
      </w:r>
    </w:p>
    <w:p>
      <w:pPr>
        <w:pStyle w:val="Style42"/>
        <w:spacing w:lineRule="auto" w:line="240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</w:r>
    </w:p>
    <w:p>
      <w:pPr>
        <w:pStyle w:val="NoSpacing1"/>
        <w:spacing w:lineRule="auto" w:line="240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</w:r>
    </w:p>
    <w:p>
      <w:pPr>
        <w:pStyle w:val="NoSpacing1"/>
        <w:spacing w:lineRule="auto" w:line="240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Отпечатано в Администрации Ковылкинского сельского поселения. </w:t>
      </w:r>
    </w:p>
    <w:p>
      <w:pPr>
        <w:pStyle w:val="NoSpacing1"/>
        <w:spacing w:lineRule="auto" w:line="240"/>
        <w:rPr/>
      </w:pPr>
      <w:r>
        <w:rPr>
          <w:rFonts w:ascii="Times New Roman" w:hAnsi="Times New Roman"/>
          <w:b/>
          <w:i/>
          <w:sz w:val="24"/>
        </w:rPr>
        <w:t xml:space="preserve">Тираж 10 экз. регистрационный № </w:t>
      </w:r>
      <w:r>
        <w:rPr>
          <w:rFonts w:ascii="Times New Roman" w:hAnsi="Times New Roman"/>
          <w:b/>
          <w:i/>
          <w:sz w:val="24"/>
        </w:rPr>
        <w:t>21</w:t>
      </w:r>
      <w:r>
        <w:rPr>
          <w:rFonts w:ascii="Times New Roman" w:hAnsi="Times New Roman"/>
          <w:b/>
          <w:i/>
          <w:sz w:val="24"/>
        </w:rPr>
        <w:t xml:space="preserve"> от 2</w:t>
      </w:r>
      <w:r>
        <w:rPr>
          <w:rFonts w:ascii="Times New Roman" w:hAnsi="Times New Roman"/>
          <w:b/>
          <w:i/>
          <w:sz w:val="24"/>
        </w:rPr>
        <w:t>6</w:t>
      </w:r>
      <w:r>
        <w:rPr>
          <w:rFonts w:ascii="Times New Roman" w:hAnsi="Times New Roman"/>
          <w:b/>
          <w:i/>
          <w:sz w:val="24"/>
        </w:rPr>
        <w:t>.0</w:t>
      </w:r>
      <w:r>
        <w:rPr>
          <w:rFonts w:ascii="Times New Roman" w:hAnsi="Times New Roman"/>
          <w:b/>
          <w:i/>
          <w:sz w:val="24"/>
        </w:rPr>
        <w:t>5</w:t>
      </w:r>
      <w:bookmarkStart w:id="0" w:name="__DdeLink__121_3077306420"/>
      <w:bookmarkEnd w:id="0"/>
      <w:r>
        <w:rPr>
          <w:rFonts w:ascii="Times New Roman" w:hAnsi="Times New Roman"/>
          <w:b/>
          <w:i/>
          <w:sz w:val="24"/>
        </w:rPr>
        <w:t xml:space="preserve">.2023 года.                                                                    </w:t>
      </w:r>
    </w:p>
    <w:sectPr>
      <w:footerReference w:type="default" r:id="rId2"/>
      <w:type w:val="nextPage"/>
      <w:pgSz w:w="11906" w:h="16838"/>
      <w:pgMar w:left="992" w:right="567" w:header="0" w:top="1134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38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75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20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73_ch"/>
    <w:uiPriority w:val="9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link w:val="Style_37_ch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Standard" w:default="1">
    <w:name w:val="Standard"/>
    <w:link w:val="Style_3"/>
    <w:qFormat/>
    <w:rPr>
      <w:sz w:val="24"/>
    </w:rPr>
  </w:style>
  <w:style w:type="character" w:styleId="WWAbsatzStandardschriftart111111111111">
    <w:name w:val="WW-Absatz-Standardschriftart111111111111"/>
    <w:link w:val="Style_4"/>
    <w:qFormat/>
    <w:rPr/>
  </w:style>
  <w:style w:type="character" w:styleId="WWAbsatzStandardschriftart11">
    <w:name w:val="WW-Absatz-Standardschriftart11"/>
    <w:link w:val="Style_5"/>
    <w:qFormat/>
    <w:rPr/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Style9">
    <w:name w:val="Статья"/>
    <w:basedOn w:val="Standard"/>
    <w:link w:val="Style_7"/>
    <w:qFormat/>
    <w:rPr>
      <w:color w:val="000000"/>
      <w:sz w:val="28"/>
    </w:rPr>
  </w:style>
  <w:style w:type="character" w:styleId="11">
    <w:name w:val="Основной шрифт абзаца1"/>
    <w:link w:val="Style_8"/>
    <w:qFormat/>
    <w:rPr/>
  </w:style>
  <w:style w:type="character" w:styleId="Contents4">
    <w:name w:val="Contents 4"/>
    <w:link w:val="Style_9"/>
    <w:qFormat/>
    <w:rPr>
      <w:rFonts w:ascii="XO Thames" w:hAnsi="XO Thames"/>
      <w:sz w:val="28"/>
    </w:rPr>
  </w:style>
  <w:style w:type="character" w:styleId="Header">
    <w:name w:val="Header"/>
    <w:basedOn w:val="Standard"/>
    <w:link w:val="Style_10"/>
    <w:qFormat/>
    <w:rPr>
      <w:rFonts w:ascii="Calibri" w:hAnsi="Calibri"/>
      <w:sz w:val="22"/>
    </w:rPr>
  </w:style>
  <w:style w:type="character" w:styleId="WWAbsatzStandardschriftart11111111111111">
    <w:name w:val="WW-Absatz-Standardschriftart11111111111111"/>
    <w:link w:val="Style_11"/>
    <w:qFormat/>
    <w:rPr/>
  </w:style>
  <w:style w:type="character" w:styleId="WWAbsatzStandardschriftart11111111">
    <w:name w:val="WW-Absatz-Standardschriftart11111111"/>
    <w:link w:val="Style_12"/>
    <w:qFormat/>
    <w:rPr/>
  </w:style>
  <w:style w:type="character" w:styleId="ListParagraph">
    <w:name w:val="List Paragraph"/>
    <w:basedOn w:val="Standard"/>
    <w:link w:val="Style_13"/>
    <w:qFormat/>
    <w:rPr>
      <w:rFonts w:ascii="Calibri" w:hAnsi="Calibri"/>
      <w:sz w:val="22"/>
    </w:rPr>
  </w:style>
  <w:style w:type="character" w:styleId="Contents6">
    <w:name w:val="Contents 6"/>
    <w:link w:val="Style_14"/>
    <w:qFormat/>
    <w:rPr>
      <w:rFonts w:ascii="XO Thames" w:hAnsi="XO Thames"/>
      <w:sz w:val="28"/>
    </w:rPr>
  </w:style>
  <w:style w:type="character" w:styleId="Contents7">
    <w:name w:val="Contents 7"/>
    <w:link w:val="Style_15"/>
    <w:qFormat/>
    <w:rPr>
      <w:rFonts w:ascii="XO Thames" w:hAnsi="XO Thames"/>
      <w:sz w:val="28"/>
    </w:rPr>
  </w:style>
  <w:style w:type="character" w:styleId="ConsPlusNonformat">
    <w:name w:val="ConsPlusNonformat"/>
    <w:link w:val="Style_16"/>
    <w:qFormat/>
    <w:rPr>
      <w:rFonts w:ascii="Courier New" w:hAnsi="Courier New"/>
    </w:rPr>
  </w:style>
  <w:style w:type="character" w:styleId="Textbodyindent">
    <w:name w:val="Text body indent"/>
    <w:basedOn w:val="Standard"/>
    <w:link w:val="Style_17"/>
    <w:qFormat/>
    <w:rPr/>
  </w:style>
  <w:style w:type="character" w:styleId="WWAbsatzStandardschriftart1111">
    <w:name w:val="WW-Absatz-Standardschriftart1111"/>
    <w:link w:val="Style_18"/>
    <w:qFormat/>
    <w:rPr/>
  </w:style>
  <w:style w:type="character" w:styleId="WWAbsatzStandardschriftart1">
    <w:name w:val="WW-Absatz-Standardschriftart1"/>
    <w:link w:val="Style_19"/>
    <w:qFormat/>
    <w:rPr/>
  </w:style>
  <w:style w:type="character" w:styleId="Heading3">
    <w:name w:val="Heading 3"/>
    <w:link w:val="Style_20"/>
    <w:qFormat/>
    <w:rPr>
      <w:rFonts w:ascii="XO Thames" w:hAnsi="XO Thames"/>
      <w:b/>
      <w:sz w:val="26"/>
    </w:rPr>
  </w:style>
  <w:style w:type="character" w:styleId="DocumentMap">
    <w:name w:val="Document Map"/>
    <w:basedOn w:val="Standard"/>
    <w:link w:val="Style_21"/>
    <w:qFormat/>
    <w:rPr>
      <w:rFonts w:ascii="Tahoma" w:hAnsi="Tahoma"/>
      <w:sz w:val="20"/>
    </w:rPr>
  </w:style>
  <w:style w:type="character" w:styleId="BalloonText">
    <w:name w:val="Balloon Text"/>
    <w:basedOn w:val="Standard"/>
    <w:link w:val="Style_22"/>
    <w:qFormat/>
    <w:rPr>
      <w:rFonts w:ascii="Tahoma" w:hAnsi="Tahoma"/>
      <w:sz w:val="16"/>
    </w:rPr>
  </w:style>
  <w:style w:type="character" w:styleId="Style10">
    <w:name w:val="Заголовок"/>
    <w:basedOn w:val="Standard"/>
    <w:link w:val="Style_23"/>
    <w:qFormat/>
    <w:rPr>
      <w:rFonts w:ascii="Arial" w:hAnsi="Arial"/>
      <w:sz w:val="28"/>
    </w:rPr>
  </w:style>
  <w:style w:type="character" w:styleId="21">
    <w:name w:val="Основной текст с отступом 21"/>
    <w:basedOn w:val="Standard"/>
    <w:link w:val="Style_25"/>
    <w:qFormat/>
    <w:rPr/>
  </w:style>
  <w:style w:type="character" w:styleId="12">
    <w:name w:val="Гиперссылка1"/>
    <w:link w:val="Style_26"/>
    <w:qFormat/>
    <w:rPr>
      <w:color w:val="0000FF"/>
      <w:u w:val="single"/>
    </w:rPr>
  </w:style>
  <w:style w:type="character" w:styleId="WW8Num1z0">
    <w:name w:val="WW8Num1z0"/>
    <w:link w:val="Style_27"/>
    <w:qFormat/>
    <w:rPr/>
  </w:style>
  <w:style w:type="character" w:styleId="ConsTitle">
    <w:name w:val="ConsTitle"/>
    <w:link w:val="Style_28"/>
    <w:qFormat/>
    <w:rPr>
      <w:rFonts w:ascii="Arial" w:hAnsi="Arial"/>
      <w:b/>
      <w:sz w:val="16"/>
    </w:rPr>
  </w:style>
  <w:style w:type="character" w:styleId="Pagenumber">
    <w:name w:val="page number"/>
    <w:link w:val="Style_29"/>
    <w:qFormat/>
    <w:rPr/>
  </w:style>
  <w:style w:type="character" w:styleId="Contents3">
    <w:name w:val="Contents 3"/>
    <w:link w:val="Style_30"/>
    <w:qFormat/>
    <w:rPr>
      <w:rFonts w:ascii="XO Thames" w:hAnsi="XO Thames"/>
      <w:sz w:val="28"/>
    </w:rPr>
  </w:style>
  <w:style w:type="character" w:styleId="Endnotetext">
    <w:name w:val="endnote text"/>
    <w:basedOn w:val="Standard"/>
    <w:link w:val="Style_31"/>
    <w:qFormat/>
    <w:rPr>
      <w:sz w:val="20"/>
    </w:rPr>
  </w:style>
  <w:style w:type="character" w:styleId="NoSpacing">
    <w:name w:val="No Spacing"/>
    <w:link w:val="Style_2"/>
    <w:qFormat/>
    <w:rPr>
      <w:rFonts w:ascii="Calibri" w:hAnsi="Calibri"/>
      <w:color w:val="00000A"/>
      <w:sz w:val="24"/>
    </w:rPr>
  </w:style>
  <w:style w:type="character" w:styleId="01">
    <w:name w:val="Стиль Пункт_№) + Черный После:  0 пт1"/>
    <w:basedOn w:val="Style17"/>
    <w:link w:val="Style_32"/>
    <w:qFormat/>
    <w:rPr>
      <w:color w:val="000000"/>
    </w:rPr>
  </w:style>
  <w:style w:type="character" w:styleId="WWAbsatzStandardschriftart11111111111">
    <w:name w:val="WW-Absatz-Standardschriftart11111111111"/>
    <w:link w:val="Style_34"/>
    <w:qFormat/>
    <w:rPr/>
  </w:style>
  <w:style w:type="character" w:styleId="13">
    <w:name w:val="Указатель1"/>
    <w:basedOn w:val="Standard"/>
    <w:link w:val="Style_35"/>
    <w:qFormat/>
    <w:rPr>
      <w:rFonts w:ascii="Arial" w:hAnsi="Arial"/>
    </w:rPr>
  </w:style>
  <w:style w:type="character" w:styleId="Heading5">
    <w:name w:val="Heading 5"/>
    <w:basedOn w:val="Standard"/>
    <w:link w:val="Style_37"/>
    <w:qFormat/>
    <w:rPr>
      <w:sz w:val="28"/>
    </w:rPr>
  </w:style>
  <w:style w:type="character" w:styleId="Heading1">
    <w:name w:val="Heading 1"/>
    <w:link w:val="Style_38"/>
    <w:qFormat/>
    <w:rPr>
      <w:rFonts w:ascii="XO Thames" w:hAnsi="XO Thames"/>
      <w:b/>
      <w:sz w:val="32"/>
    </w:rPr>
  </w:style>
  <w:style w:type="character" w:styleId="ConsPlusNormal">
    <w:name w:val="ConsPlusNormal"/>
    <w:link w:val="Style_39"/>
    <w:qFormat/>
    <w:rPr>
      <w:sz w:val="28"/>
    </w:rPr>
  </w:style>
  <w:style w:type="character" w:styleId="Style11">
    <w:name w:val="Абазц_№"/>
    <w:basedOn w:val="Standard"/>
    <w:link w:val="Style_40"/>
    <w:qFormat/>
    <w:rPr>
      <w:sz w:val="28"/>
    </w:rPr>
  </w:style>
  <w:style w:type="character" w:styleId="Style12">
    <w:name w:val="Интернет-ссылка"/>
    <w:link w:val="Style_41"/>
    <w:rPr>
      <w:color w:val="0000FF"/>
      <w:u w:val="single"/>
    </w:rPr>
  </w:style>
  <w:style w:type="character" w:styleId="Footnote">
    <w:name w:val="Footnote"/>
    <w:basedOn w:val="Standard"/>
    <w:link w:val="Style_42"/>
    <w:qFormat/>
    <w:rPr>
      <w:sz w:val="20"/>
    </w:rPr>
  </w:style>
  <w:style w:type="character" w:styleId="Contents1">
    <w:name w:val="Contents 1"/>
    <w:link w:val="Style_43"/>
    <w:qFormat/>
    <w:rPr>
      <w:rFonts w:ascii="XO Thames" w:hAnsi="XO Thames"/>
      <w:b/>
      <w:sz w:val="28"/>
    </w:rPr>
  </w:style>
  <w:style w:type="character" w:styleId="Endnotereference">
    <w:name w:val="endnote reference"/>
    <w:link w:val="Style_44"/>
    <w:qFormat/>
    <w:rPr>
      <w:vertAlign w:val="superscript"/>
    </w:rPr>
  </w:style>
  <w:style w:type="character" w:styleId="WWAbsatzStandardschriftart">
    <w:name w:val="WW-Absatz-Standardschriftart"/>
    <w:link w:val="Style_45"/>
    <w:qFormat/>
    <w:rPr/>
  </w:style>
  <w:style w:type="character" w:styleId="HeaderandFooter">
    <w:name w:val="Header and Footer"/>
    <w:link w:val="Style_46"/>
    <w:qFormat/>
    <w:rPr>
      <w:rFonts w:ascii="XO Thames" w:hAnsi="XO Thames"/>
      <w:sz w:val="20"/>
    </w:rPr>
  </w:style>
  <w:style w:type="character" w:styleId="22">
    <w:name w:val="Название2"/>
    <w:basedOn w:val="Standard"/>
    <w:link w:val="Style_47"/>
    <w:qFormat/>
    <w:rPr>
      <w:rFonts w:ascii="Arial" w:hAnsi="Arial"/>
      <w:i/>
      <w:sz w:val="20"/>
    </w:rPr>
  </w:style>
  <w:style w:type="character" w:styleId="14">
    <w:name w:val="Название1"/>
    <w:basedOn w:val="Standard"/>
    <w:link w:val="Style_48"/>
    <w:qFormat/>
    <w:rPr>
      <w:rFonts w:ascii="Arial" w:hAnsi="Arial"/>
      <w:i/>
      <w:sz w:val="20"/>
    </w:rPr>
  </w:style>
  <w:style w:type="character" w:styleId="Style13">
    <w:name w:val="Абазц_№ Знак"/>
    <w:basedOn w:val="Standard"/>
    <w:link w:val="Style_49"/>
    <w:qFormat/>
    <w:rPr>
      <w:color w:val="000000"/>
      <w:sz w:val="28"/>
    </w:rPr>
  </w:style>
  <w:style w:type="character" w:styleId="ConsNonformat">
    <w:name w:val="ConsNonformat"/>
    <w:link w:val="Style_50"/>
    <w:qFormat/>
    <w:rPr>
      <w:rFonts w:ascii="Courier New" w:hAnsi="Courier New"/>
    </w:rPr>
  </w:style>
  <w:style w:type="character" w:styleId="WWAbsatzStandardschriftart1111111">
    <w:name w:val="WW-Absatz-Standardschriftart1111111"/>
    <w:link w:val="Style_51"/>
    <w:qFormat/>
    <w:rPr/>
  </w:style>
  <w:style w:type="character" w:styleId="Contents9">
    <w:name w:val="Contents 9"/>
    <w:link w:val="Style_52"/>
    <w:qFormat/>
    <w:rPr>
      <w:rFonts w:ascii="XO Thames" w:hAnsi="XO Thames"/>
      <w:sz w:val="28"/>
    </w:rPr>
  </w:style>
  <w:style w:type="character" w:styleId="0">
    <w:name w:val="Стиль Пункт_№) + Черный После:  0 пт"/>
    <w:basedOn w:val="Style17"/>
    <w:link w:val="Style_53"/>
    <w:qFormat/>
    <w:rPr>
      <w:color w:val="000000"/>
    </w:rPr>
  </w:style>
  <w:style w:type="character" w:styleId="23">
    <w:name w:val="Указатель2"/>
    <w:basedOn w:val="Standard"/>
    <w:link w:val="Style_54"/>
    <w:qFormat/>
    <w:rPr>
      <w:rFonts w:ascii="Arial" w:hAnsi="Arial"/>
    </w:rPr>
  </w:style>
  <w:style w:type="character" w:styleId="WWAbsatzStandardschriftart111111111">
    <w:name w:val="WW-Absatz-Standardschriftart111111111"/>
    <w:link w:val="Style_55"/>
    <w:qFormat/>
    <w:rPr/>
  </w:style>
  <w:style w:type="character" w:styleId="Style14">
    <w:name w:val="Текст абазаца"/>
    <w:basedOn w:val="Standard"/>
    <w:link w:val="Style_56"/>
    <w:qFormat/>
    <w:rPr>
      <w:sz w:val="28"/>
    </w:rPr>
  </w:style>
  <w:style w:type="character" w:styleId="Contents8">
    <w:name w:val="Contents 8"/>
    <w:link w:val="Style_57"/>
    <w:qFormat/>
    <w:rPr>
      <w:rFonts w:ascii="XO Thames" w:hAnsi="XO Thames"/>
      <w:sz w:val="28"/>
    </w:rPr>
  </w:style>
  <w:style w:type="character" w:styleId="Footnotereference">
    <w:name w:val="footnote reference"/>
    <w:link w:val="Style_58"/>
    <w:qFormat/>
    <w:rPr>
      <w:vertAlign w:val="superscript"/>
    </w:rPr>
  </w:style>
  <w:style w:type="character" w:styleId="24">
    <w:name w:val="Основной шрифт абзаца2"/>
    <w:link w:val="Style_59"/>
    <w:qFormat/>
    <w:rPr/>
  </w:style>
  <w:style w:type="character" w:styleId="Style15">
    <w:name w:val="Символ нумерации"/>
    <w:link w:val="Style_60"/>
    <w:qFormat/>
    <w:rPr/>
  </w:style>
  <w:style w:type="character" w:styleId="Footer">
    <w:name w:val="Footer"/>
    <w:basedOn w:val="Standard"/>
    <w:link w:val="Style_1"/>
    <w:qFormat/>
    <w:rPr>
      <w:rFonts w:ascii="Calibri" w:hAnsi="Calibri"/>
      <w:sz w:val="22"/>
    </w:rPr>
  </w:style>
  <w:style w:type="character" w:styleId="Contents5">
    <w:name w:val="Contents 5"/>
    <w:link w:val="Style_61"/>
    <w:qFormat/>
    <w:rPr>
      <w:rFonts w:ascii="XO Thames" w:hAnsi="XO Thames"/>
      <w:sz w:val="28"/>
    </w:rPr>
  </w:style>
  <w:style w:type="character" w:styleId="AbsatzStandardschriftart">
    <w:name w:val="Absatz-Standardschriftart"/>
    <w:link w:val="Style_62"/>
    <w:qFormat/>
    <w:rPr/>
  </w:style>
  <w:style w:type="character" w:styleId="Style16">
    <w:name w:val="Заголовок таблицы"/>
    <w:basedOn w:val="Style18"/>
    <w:link w:val="Style_63"/>
    <w:qFormat/>
    <w:rPr>
      <w:b/>
    </w:rPr>
  </w:style>
  <w:style w:type="character" w:styleId="WWAbsatzStandardschriftart111111">
    <w:name w:val="WW-Absatz-Standardschriftart111111"/>
    <w:link w:val="Style_65"/>
    <w:qFormat/>
    <w:rPr/>
  </w:style>
  <w:style w:type="character" w:styleId="Textbody">
    <w:name w:val="Text body"/>
    <w:basedOn w:val="Standard"/>
    <w:link w:val="Style_24"/>
    <w:qFormat/>
    <w:rPr>
      <w:sz w:val="28"/>
    </w:rPr>
  </w:style>
  <w:style w:type="character" w:styleId="WWAbsatzStandardschriftart111">
    <w:name w:val="WW-Absatz-Standardschriftart111"/>
    <w:link w:val="Style_66"/>
    <w:qFormat/>
    <w:rPr/>
  </w:style>
  <w:style w:type="character" w:styleId="WWAbsatzStandardschriftart1111111111">
    <w:name w:val="WW-Absatz-Standardschriftart1111111111"/>
    <w:link w:val="Style_67"/>
    <w:qFormat/>
    <w:rPr/>
  </w:style>
  <w:style w:type="character" w:styleId="Subtitle">
    <w:name w:val="Subtitle"/>
    <w:link w:val="Style_68"/>
    <w:qFormat/>
    <w:rPr>
      <w:rFonts w:ascii="XO Thames" w:hAnsi="XO Thames"/>
      <w:i/>
      <w:sz w:val="24"/>
    </w:rPr>
  </w:style>
  <w:style w:type="character" w:styleId="List">
    <w:name w:val="List"/>
    <w:basedOn w:val="Textbody"/>
    <w:link w:val="Style_69"/>
    <w:qFormat/>
    <w:rPr>
      <w:rFonts w:ascii="Arial" w:hAnsi="Arial"/>
      <w:sz w:val="24"/>
    </w:rPr>
  </w:style>
  <w:style w:type="character" w:styleId="WWAbsatzStandardschriftart11111">
    <w:name w:val="WW-Absatz-Standardschriftart11111"/>
    <w:link w:val="Style_70"/>
    <w:qFormat/>
    <w:rPr/>
  </w:style>
  <w:style w:type="character" w:styleId="Title">
    <w:name w:val="Title"/>
    <w:basedOn w:val="Standard"/>
    <w:link w:val="Style_71"/>
    <w:qFormat/>
    <w:rPr>
      <w:sz w:val="28"/>
    </w:rPr>
  </w:style>
  <w:style w:type="character" w:styleId="WWAbsatzStandardschriftart1111111111111">
    <w:name w:val="WW-Absatz-Standardschriftart1111111111111"/>
    <w:link w:val="Style_72"/>
    <w:qFormat/>
    <w:rPr/>
  </w:style>
  <w:style w:type="character" w:styleId="Heading4">
    <w:name w:val="Heading 4"/>
    <w:basedOn w:val="Standard"/>
    <w:link w:val="Style_73"/>
    <w:qFormat/>
    <w:rPr>
      <w:sz w:val="28"/>
    </w:rPr>
  </w:style>
  <w:style w:type="character" w:styleId="DefaultParagraphFont">
    <w:name w:val="Default Paragraph Font"/>
    <w:link w:val="Style_74"/>
    <w:qFormat/>
    <w:rPr/>
  </w:style>
  <w:style w:type="character" w:styleId="Style17">
    <w:name w:val="Пункт_№)"/>
    <w:basedOn w:val="Standard"/>
    <w:link w:val="Style_33"/>
    <w:qFormat/>
    <w:rPr>
      <w:sz w:val="28"/>
    </w:rPr>
  </w:style>
  <w:style w:type="character" w:styleId="Style18">
    <w:name w:val="Содержимое таблицы"/>
    <w:basedOn w:val="Standard"/>
    <w:link w:val="Style_64"/>
    <w:qFormat/>
    <w:rPr/>
  </w:style>
  <w:style w:type="character" w:styleId="Heading2">
    <w:name w:val="Heading 2"/>
    <w:link w:val="Style_75"/>
    <w:qFormat/>
    <w:rPr>
      <w:rFonts w:ascii="XO Thames" w:hAnsi="XO Thames"/>
      <w:b/>
      <w:sz w:val="28"/>
    </w:rPr>
  </w:style>
  <w:style w:type="character" w:styleId="Style19">
    <w:name w:val="Текст выноски Знак"/>
    <w:qFormat/>
    <w:rPr>
      <w:rFonts w:ascii="Tahoma" w:hAnsi="Tahoma" w:eastAsia="Tahoma"/>
      <w:sz w:val="16"/>
      <w:lang w:eastAsia="ru-RU"/>
    </w:rPr>
  </w:style>
  <w:style w:type="character" w:styleId="Style20">
    <w:name w:val="Верхний колонтитул Знак"/>
    <w:qFormat/>
    <w:rPr>
      <w:rFonts w:ascii="Times New Roman" w:hAnsi="Times New Roman" w:eastAsia="Times New Roman"/>
      <w:sz w:val="20"/>
      <w:lang w:eastAsia="ru-RU"/>
    </w:rPr>
  </w:style>
  <w:style w:type="character" w:styleId="Style21">
    <w:name w:val="Нижний колонтитул Знак"/>
    <w:qFormat/>
    <w:rPr>
      <w:rFonts w:ascii="Times New Roman" w:hAnsi="Times New Roman" w:eastAsia="Times New Roman"/>
      <w:sz w:val="20"/>
      <w:lang w:eastAsia="ru-RU"/>
    </w:rPr>
  </w:style>
  <w:style w:type="character" w:styleId="Style22">
    <w:name w:val="Основной текст Знак"/>
    <w:qFormat/>
    <w:rPr>
      <w:rFonts w:ascii="Times New Roman" w:hAnsi="Times New Roman" w:eastAsia="Times New Roman"/>
      <w:sz w:val="16"/>
      <w:lang w:eastAsia="ru-RU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Symbol"/>
    </w:rPr>
  </w:style>
  <w:style w:type="character" w:styleId="ListLabel3">
    <w:name w:val="ListLabel 3"/>
    <w:qFormat/>
    <w:rPr>
      <w:rFonts w:eastAsia="Courier New"/>
    </w:rPr>
  </w:style>
  <w:style w:type="character" w:styleId="ListLabel4">
    <w:name w:val="ListLabel 4"/>
    <w:qFormat/>
    <w:rPr>
      <w:rFonts w:eastAsia="Wingdings"/>
    </w:rPr>
  </w:style>
  <w:style w:type="character" w:styleId="ListLabel5">
    <w:name w:val="ListLabel 5"/>
    <w:qFormat/>
    <w:rPr>
      <w:rFonts w:eastAsia="Symbol"/>
    </w:rPr>
  </w:style>
  <w:style w:type="character" w:styleId="ListLabel6">
    <w:name w:val="ListLabel 6"/>
    <w:qFormat/>
    <w:rPr>
      <w:rFonts w:eastAsia="Courier New"/>
    </w:rPr>
  </w:style>
  <w:style w:type="character" w:styleId="ListLabel7">
    <w:name w:val="ListLabel 7"/>
    <w:qFormat/>
    <w:rPr>
      <w:rFonts w:eastAsia="Wingdings"/>
    </w:rPr>
  </w:style>
  <w:style w:type="character" w:styleId="ListLabel8">
    <w:name w:val="ListLabel 8"/>
    <w:qFormat/>
    <w:rPr>
      <w:rFonts w:eastAsia="Times New Roman"/>
      <w:b w:val="false"/>
      <w:sz w:val="28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sz w:val="28"/>
    </w:rPr>
  </w:style>
  <w:style w:type="character" w:styleId="ListLabel11">
    <w:name w:val="ListLabel 11"/>
    <w:qFormat/>
    <w:rPr>
      <w:color w:val="000000"/>
      <w:sz w:val="28"/>
    </w:rPr>
  </w:style>
  <w:style w:type="paragraph" w:styleId="Style23">
    <w:name w:val="Заголовок"/>
    <w:basedOn w:val="Normal"/>
    <w:next w:val="Style24"/>
    <w:link w:val="Style_23_ch"/>
    <w:qFormat/>
    <w:pPr>
      <w:keepNext/>
      <w:spacing w:before="240" w:after="120"/>
    </w:pPr>
    <w:rPr>
      <w:rFonts w:ascii="Arial" w:hAnsi="Arial"/>
      <w:sz w:val="28"/>
    </w:rPr>
  </w:style>
  <w:style w:type="paragraph" w:styleId="Style24">
    <w:name w:val="Body Text"/>
    <w:basedOn w:val="Normal"/>
    <w:link w:val="Style_24_ch"/>
    <w:pPr>
      <w:ind w:left="0" w:right="5755" w:hanging="0"/>
      <w:jc w:val="both"/>
    </w:pPr>
    <w:rPr>
      <w:sz w:val="28"/>
    </w:rPr>
  </w:style>
  <w:style w:type="paragraph" w:styleId="Style25">
    <w:name w:val="List"/>
    <w:basedOn w:val="Style24"/>
    <w:link w:val="Style_69_ch"/>
    <w:pPr>
      <w:spacing w:before="0" w:after="120"/>
      <w:ind w:left="0" w:right="0" w:hanging="0"/>
      <w:jc w:val="left"/>
    </w:pPr>
    <w:rPr>
      <w:rFonts w:ascii="Arial" w:hAnsi="Arial"/>
      <w:sz w:val="24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WWAbsatzStandardschriftart1111111111112">
    <w:name w:val="WW-Absatz-Standardschriftart111111111111"/>
    <w:link w:val="Style_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2">
    <w:name w:val="WW-Absatz-Standardschriftart11"/>
    <w:link w:val="Style_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5">
    <w:name w:val="TOC 2"/>
    <w:basedOn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Style28">
    <w:name w:val="Статья"/>
    <w:basedOn w:val="Normal"/>
    <w:link w:val="Style_7_ch"/>
    <w:qFormat/>
    <w:pPr>
      <w:keepNext/>
      <w:keepLines/>
      <w:widowControl w:val="false"/>
      <w:spacing w:before="240" w:after="60"/>
      <w:ind w:left="0" w:right="0" w:firstLine="709"/>
      <w:jc w:val="both"/>
    </w:pPr>
    <w:rPr>
      <w:color w:val="000000"/>
      <w:sz w:val="28"/>
    </w:rPr>
  </w:style>
  <w:style w:type="paragraph" w:styleId="15">
    <w:name w:val="Основной шрифт абзаца1"/>
    <w:link w:val="Style_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9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Style29">
    <w:name w:val="Header"/>
    <w:basedOn w:val="Normal"/>
    <w:link w:val="Style_10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>
    <w:name w:val="WW-Absatz-Standardschriftart11111111111111"/>
    <w:link w:val="Style_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12">
    <w:name w:val="WW-Absatz-Standardschriftart11111111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13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link w:val="Style_14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5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ConsPlusNonformat1">
    <w:name w:val="ConsPlusNonformat"/>
    <w:link w:val="Style_16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0">
    <w:name w:val="Body Text Indent"/>
    <w:basedOn w:val="Normal"/>
    <w:link w:val="Style_17_ch"/>
    <w:pPr>
      <w:spacing w:before="0" w:after="120"/>
      <w:ind w:left="283" w:right="0" w:hanging="0"/>
    </w:pPr>
    <w:rPr/>
  </w:style>
  <w:style w:type="paragraph" w:styleId="WWAbsatzStandardschriftart11112">
    <w:name w:val="WW-Absatz-Standardschriftart1111"/>
    <w:link w:val="Style_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2">
    <w:name w:val="WW-Absatz-Standardschriftart1"/>
    <w:link w:val="Style_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DocumentMap1">
    <w:name w:val="Document Map"/>
    <w:basedOn w:val="Normal"/>
    <w:link w:val="Style_21_ch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1">
    <w:name w:val="Balloon Text"/>
    <w:basedOn w:val="Normal"/>
    <w:link w:val="Style_22_ch"/>
    <w:qFormat/>
    <w:pPr/>
    <w:rPr>
      <w:rFonts w:ascii="Tahoma" w:hAnsi="Tahoma"/>
      <w:sz w:val="16"/>
    </w:rPr>
  </w:style>
  <w:style w:type="paragraph" w:styleId="211">
    <w:name w:val="Основной текст с отступом 21"/>
    <w:basedOn w:val="Normal"/>
    <w:link w:val="Style_25_ch"/>
    <w:qFormat/>
    <w:pPr>
      <w:spacing w:lineRule="auto" w:line="480" w:before="0" w:after="120"/>
      <w:ind w:left="283" w:right="0" w:hanging="0"/>
    </w:pPr>
    <w:rPr/>
  </w:style>
  <w:style w:type="paragraph" w:styleId="16">
    <w:name w:val="Гиперссылка1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WW8Num1z01">
    <w:name w:val="WW8Num1z0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Title1">
    <w:name w:val="ConsTitle"/>
    <w:link w:val="Style_28_ch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pacing w:val="0"/>
      <w:sz w:val="16"/>
      <w:szCs w:val="20"/>
      <w:lang w:val="ru-RU" w:eastAsia="zh-CN" w:bidi="hi-IN"/>
    </w:rPr>
  </w:style>
  <w:style w:type="paragraph" w:styleId="Pagenumber1">
    <w:name w:val="page number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30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Endnotetext1">
    <w:name w:val="endnote text"/>
    <w:basedOn w:val="Normal"/>
    <w:link w:val="Style_31_ch"/>
    <w:qFormat/>
    <w:pPr/>
    <w:rPr>
      <w:sz w:val="20"/>
    </w:rPr>
  </w:style>
  <w:style w:type="paragraph" w:styleId="NoSpacing1">
    <w:name w:val="No Spacing"/>
    <w:link w:val="Style_2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011">
    <w:name w:val="Стиль Пункт_№) + Черный После:  0 пт1"/>
    <w:basedOn w:val="Style40"/>
    <w:link w:val="Style_32_ch"/>
    <w:qFormat/>
    <w:pPr>
      <w:spacing w:before="0" w:after="0"/>
    </w:pPr>
    <w:rPr>
      <w:color w:val="000000"/>
    </w:rPr>
  </w:style>
  <w:style w:type="paragraph" w:styleId="WWAbsatzStandardschriftart111111111112">
    <w:name w:val="WW-Absatz-Standardschriftart11111111111"/>
    <w:link w:val="Style_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7">
    <w:name w:val="Указатель1"/>
    <w:basedOn w:val="Normal"/>
    <w:link w:val="Style_35_ch"/>
    <w:qFormat/>
    <w:pPr/>
    <w:rPr>
      <w:rFonts w:ascii="Arial" w:hAnsi="Arial"/>
    </w:rPr>
  </w:style>
  <w:style w:type="paragraph" w:styleId="ConsPlusNormal1">
    <w:name w:val="ConsPlusNormal"/>
    <w:link w:val="Style_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31">
    <w:name w:val="Абазц_№"/>
    <w:basedOn w:val="Normal"/>
    <w:link w:val="Style_40_ch"/>
    <w:qFormat/>
    <w:pPr>
      <w:keepLines/>
      <w:spacing w:before="0" w:after="60"/>
      <w:jc w:val="both"/>
    </w:pPr>
    <w:rPr>
      <w:sz w:val="28"/>
    </w:rPr>
  </w:style>
  <w:style w:type="paragraph" w:styleId="Internetlink">
    <w:name w:val="Internet link"/>
    <w:link w:val="Style_41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42_ch"/>
    <w:qFormat/>
    <w:pPr/>
    <w:rPr>
      <w:sz w:val="20"/>
    </w:rPr>
  </w:style>
  <w:style w:type="paragraph" w:styleId="18">
    <w:name w:val="TOC 1"/>
    <w:basedOn w:val="Normal"/>
    <w:link w:val="Style_43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Endnotereference1">
    <w:name w:val="endnote reference"/>
    <w:link w:val="Style_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WWAbsatzStandardschriftart2">
    <w:name w:val="WW-Absatz-Standardschriftart"/>
    <w:link w:val="Style_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HeaderandFooter1">
    <w:name w:val="Header and Footer"/>
    <w:link w:val="Style_46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6">
    <w:name w:val="Название2"/>
    <w:basedOn w:val="Normal"/>
    <w:link w:val="Style_47_ch"/>
    <w:qFormat/>
    <w:pPr>
      <w:spacing w:before="120" w:after="120"/>
    </w:pPr>
    <w:rPr>
      <w:rFonts w:ascii="Arial" w:hAnsi="Arial"/>
      <w:i/>
      <w:sz w:val="20"/>
    </w:rPr>
  </w:style>
  <w:style w:type="paragraph" w:styleId="19">
    <w:name w:val="Название1"/>
    <w:basedOn w:val="Normal"/>
    <w:link w:val="Style_48_ch"/>
    <w:qFormat/>
    <w:pPr>
      <w:spacing w:before="120" w:after="120"/>
    </w:pPr>
    <w:rPr>
      <w:rFonts w:ascii="Arial" w:hAnsi="Arial"/>
      <w:i/>
      <w:sz w:val="20"/>
    </w:rPr>
  </w:style>
  <w:style w:type="paragraph" w:styleId="Style32">
    <w:name w:val="Абазц_№ Знак"/>
    <w:basedOn w:val="Normal"/>
    <w:link w:val="Style_49_ch"/>
    <w:qFormat/>
    <w:pPr>
      <w:keepLines/>
      <w:jc w:val="both"/>
    </w:pPr>
    <w:rPr>
      <w:color w:val="000000"/>
      <w:sz w:val="28"/>
    </w:rPr>
  </w:style>
  <w:style w:type="paragraph" w:styleId="ConsNonformat1">
    <w:name w:val="ConsNonformat"/>
    <w:link w:val="Style_50_ch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2">
    <w:name w:val="WW-Absatz-Standardschriftart1111111"/>
    <w:link w:val="Style_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">
    <w:name w:val="TOC 9"/>
    <w:basedOn w:val="Normal"/>
    <w:link w:val="Style_52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02">
    <w:name w:val="Стиль Пункт_№) + Черный После:  0 пт"/>
    <w:basedOn w:val="Style40"/>
    <w:link w:val="Style_53_ch"/>
    <w:qFormat/>
    <w:pPr>
      <w:spacing w:before="0" w:after="0"/>
    </w:pPr>
    <w:rPr>
      <w:color w:val="000000"/>
    </w:rPr>
  </w:style>
  <w:style w:type="paragraph" w:styleId="27">
    <w:name w:val="Указатель2"/>
    <w:basedOn w:val="Normal"/>
    <w:link w:val="Style_54_ch"/>
    <w:qFormat/>
    <w:pPr/>
    <w:rPr>
      <w:rFonts w:ascii="Arial" w:hAnsi="Arial"/>
    </w:rPr>
  </w:style>
  <w:style w:type="paragraph" w:styleId="WWAbsatzStandardschriftart1111111112">
    <w:name w:val="WW-Absatz-Standardschriftart111111111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3">
    <w:name w:val="Текст абазаца"/>
    <w:basedOn w:val="Normal"/>
    <w:link w:val="Style_56_ch"/>
    <w:qFormat/>
    <w:pPr>
      <w:keepLines/>
      <w:ind w:left="0" w:right="0" w:firstLine="709"/>
      <w:jc w:val="both"/>
    </w:pPr>
    <w:rPr>
      <w:sz w:val="28"/>
    </w:rPr>
  </w:style>
  <w:style w:type="paragraph" w:styleId="8">
    <w:name w:val="TOC 8"/>
    <w:basedOn w:val="Normal"/>
    <w:link w:val="Style_57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Footnotereference1">
    <w:name w:val="footnote reference"/>
    <w:link w:val="Style_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28">
    <w:name w:val="Основной шрифт абзаца2"/>
    <w:link w:val="Style_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4">
    <w:name w:val="Символ нумерации"/>
    <w:link w:val="Style_6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5">
    <w:name w:val="Footer"/>
    <w:basedOn w:val="Normal"/>
    <w:link w:val="Style_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1">
    <w:name w:val="TOC 5"/>
    <w:basedOn w:val="Normal"/>
    <w:link w:val="Style_61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AbsatzStandardschriftart1">
    <w:name w:val="Absatz-Standardschriftart"/>
    <w:link w:val="Style_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6">
    <w:name w:val="Содержимое таблицы"/>
    <w:basedOn w:val="Normal"/>
    <w:link w:val="Style_64_ch"/>
    <w:qFormat/>
    <w:pPr/>
    <w:rPr/>
  </w:style>
  <w:style w:type="paragraph" w:styleId="Style37">
    <w:name w:val="Заголовок таблицы"/>
    <w:basedOn w:val="Style36"/>
    <w:link w:val="Style_63_ch"/>
    <w:qFormat/>
    <w:pPr>
      <w:jc w:val="center"/>
    </w:pPr>
    <w:rPr>
      <w:b/>
    </w:rPr>
  </w:style>
  <w:style w:type="paragraph" w:styleId="WWAbsatzStandardschriftart1111112">
    <w:name w:val="WW-Absatz-Standardschriftart111111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2">
    <w:name w:val="WW-Absatz-Standardschriftart111"/>
    <w:link w:val="Style_6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8">
    <w:name w:val="Subtitle"/>
    <w:basedOn w:val="Normal"/>
    <w:link w:val="Style_68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WWAbsatzStandardschriftart111112">
    <w:name w:val="WW-Absatz-Standardschriftart11111"/>
    <w:link w:val="Style_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9">
    <w:name w:val="Title"/>
    <w:basedOn w:val="Normal"/>
    <w:link w:val="Style_71_ch"/>
    <w:uiPriority w:val="10"/>
    <w:qFormat/>
    <w:pPr>
      <w:jc w:val="center"/>
    </w:pPr>
    <w:rPr>
      <w:sz w:val="28"/>
    </w:rPr>
  </w:style>
  <w:style w:type="paragraph" w:styleId="WWAbsatzStandardschriftart11111111111112">
    <w:name w:val="WW-Absatz-Standardschriftart1111111111111"/>
    <w:link w:val="Style_7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0">
    <w:name w:val="Пункт_№)"/>
    <w:basedOn w:val="Normal"/>
    <w:link w:val="Style_33_ch"/>
    <w:qFormat/>
    <w:pPr>
      <w:keepLines/>
      <w:tabs>
        <w:tab w:val="left" w:pos="1134" w:leader="none"/>
      </w:tabs>
      <w:spacing w:before="0" w:after="60"/>
      <w:ind w:left="0" w:right="0" w:firstLine="709"/>
      <w:jc w:val="both"/>
    </w:pPr>
    <w:rPr>
      <w:sz w:val="28"/>
    </w:rPr>
  </w:style>
  <w:style w:type="paragraph" w:styleId="Style41">
    <w:name w:val="Содержимое врезки"/>
    <w:basedOn w:val="Normal"/>
    <w:qFormat/>
    <w:pPr/>
    <w:rPr/>
  </w:style>
  <w:style w:type="paragraph" w:styleId="Style42">
    <w:name w:val="Таблицы (моноширинный)"/>
    <w:basedOn w:val="Normal"/>
    <w:qFormat/>
    <w:pPr>
      <w:ind w:left="0" w:right="0" w:hanging="0"/>
      <w:jc w:val="left"/>
    </w:pPr>
    <w:rPr>
      <w:rFonts w:ascii="Courier New" w:hAnsi="Courier New"/>
    </w:rPr>
  </w:style>
  <w:style w:type="paragraph" w:styleId="Stylet3">
    <w:name w:val="stylet3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Liberation Serif" w:hAnsi="Liberation Serif" w:eastAsia="Liberation Serif"/>
      <w:color w:val="000000"/>
      <w:sz w:val="24"/>
      <w:lang w:val="ru-RU" w:eastAsia="ru-RU"/>
    </w:rPr>
  </w:style>
  <w:style w:type="paragraph" w:styleId="Stylet1">
    <w:name w:val="stylet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Liberation Serif" w:hAnsi="Liberation Serif" w:eastAsia="Liberation Serif"/>
      <w:color w:val="000000"/>
      <w:sz w:val="24"/>
      <w:lang w:val="ru-RU" w:eastAsia="ru-RU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40" w:before="0" w:after="0"/>
      <w:ind w:left="0" w:right="19772" w:firstLine="540"/>
      <w:jc w:val="both"/>
    </w:pPr>
    <w:rPr>
      <w:rFonts w:ascii="Courier New" w:hAnsi="Courier New" w:eastAsia="Liberation Serif" w:cs="Liberation Serif"/>
      <w:color w:val="000000"/>
      <w:sz w:val="20"/>
      <w:szCs w:val="24"/>
      <w:lang w:val="ru-RU" w:eastAsia="hi-IN" w:bidi="hi-IN"/>
    </w:rPr>
  </w:style>
  <w:style w:type="paragraph" w:styleId="32">
    <w:name w:val="Без интервала3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2">
    <w:name w:val="Основной текст 2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iberation Serif"/>
      <w:color w:val="000000"/>
      <w:sz w:val="28"/>
      <w:lang w:val="ru-RU" w:eastAsia="ru-RU"/>
    </w:rPr>
  </w:style>
  <w:style w:type="paragraph" w:styleId="110">
    <w:name w:val="1 Основной текст"/>
    <w:basedOn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Liberation Serif"/>
      <w:color w:val="000000"/>
      <w:sz w:val="28"/>
      <w:lang w:val="ru-RU" w:eastAsia="ru-RU"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Style43">
    <w:name w:val="Без интервала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table" w:styleId="Style_76">
    <w:name w:val="Сетка таблицы6"/>
    <w:basedOn w:val="Style_77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78">
    <w:name w:val="Сетка таблицы4"/>
    <w:basedOn w:val="Style_77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79">
    <w:name w:val="Сетка таблицы2"/>
    <w:basedOn w:val="Style_77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0">
    <w:name w:val="Сетка таблицы11"/>
    <w:basedOn w:val="Style_77"/>
    <w:rPr>
      <w:sz w:val="28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1">
    <w:name w:val="Сетка таблицы3"/>
    <w:basedOn w:val="Style_77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2">
    <w:name w:val="Сетка таблицы5"/>
    <w:basedOn w:val="Style_77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3">
    <w:name w:val="Сетка таблицы1"/>
    <w:basedOn w:val="Style_77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77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84">
    <w:name w:val="Table Grid"/>
    <w:basedOn w:val="Style_77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LibreOffice/5.3.3.2$Windows_X86_64 LibreOffice_project/3d9a8b4b4e538a85e0782bd6c2d430bafe583448</Application>
  <Pages>2</Pages>
  <Words>455</Words>
  <Characters>3486</Characters>
  <CharactersWithSpaces>4099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2023-05-26T08:47:26Z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