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8365" cy="119761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20" cy="1197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85pt;height:94.2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19 мая 2020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119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сельского поселения от 19.05.2020г. №21,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b/>
          <w:b/>
          <w:sz w:val="18"/>
          <w:szCs w:val="18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10192" w:type="dxa"/>
        <w:jc w:val="left"/>
        <w:tblInd w:w="402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ОССИЙСКАЯ ФЕДЕРАЦИЯ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b/>
          <w:bCs/>
          <w:spacing w:val="50"/>
          <w:sz w:val="26"/>
          <w:szCs w:val="26"/>
          <w:lang w:eastAsia="en-US"/>
        </w:rPr>
        <w:t xml:space="preserve">       </w:t>
      </w:r>
      <w:r>
        <w:rPr>
          <w:sz w:val="28"/>
          <w:szCs w:val="28"/>
          <w:lang w:eastAsia="ru-RU"/>
        </w:rPr>
        <w:t xml:space="preserve">19 мая 2020г.                               № 21                                        х. Ковылкин    </w:t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left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261" w:firstLine="709"/>
        <w:contextualSpacing/>
        <w:jc w:val="lef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 xml:space="preserve">О проведении публичных слушаний </w:t>
      </w:r>
    </w:p>
    <w:p>
      <w:pPr>
        <w:pStyle w:val="Normal"/>
        <w:widowControl w:val="false"/>
        <w:bidi w:val="0"/>
        <w:spacing w:lineRule="auto" w:line="240" w:before="0" w:after="0"/>
        <w:ind w:left="0" w:right="261" w:firstLine="709"/>
        <w:contextualSpacing/>
        <w:jc w:val="lef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(общественных обсуждений)</w:t>
      </w:r>
    </w:p>
    <w:p>
      <w:pPr>
        <w:pStyle w:val="Normal"/>
        <w:widowControl w:val="false"/>
        <w:bidi w:val="0"/>
        <w:spacing w:lineRule="auto" w:line="240" w:before="0" w:after="0"/>
        <w:ind w:left="0" w:right="261" w:firstLine="709"/>
        <w:contextualSpacing/>
        <w:jc w:val="left"/>
        <w:rPr/>
      </w:pPr>
      <w:r>
        <w:rPr>
          <w:spacing w:val="10"/>
          <w:sz w:val="28"/>
          <w:szCs w:val="28"/>
          <w:lang w:eastAsia="en-US"/>
        </w:rPr>
        <w:t>по проекту Генерального плана</w:t>
      </w:r>
    </w:p>
    <w:p>
      <w:pPr>
        <w:pStyle w:val="Normal"/>
        <w:widowControl w:val="false"/>
        <w:bidi w:val="0"/>
        <w:spacing w:lineRule="auto" w:line="240" w:before="0" w:after="0"/>
        <w:ind w:left="0" w:right="261" w:firstLine="709"/>
        <w:contextualSpacing/>
        <w:jc w:val="lef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 xml:space="preserve">Ковылкинского сельского  поселения </w:t>
      </w:r>
    </w:p>
    <w:p>
      <w:pPr>
        <w:pStyle w:val="Normal"/>
        <w:widowControl w:val="false"/>
        <w:bidi w:val="0"/>
        <w:spacing w:lineRule="auto" w:line="240" w:before="0" w:after="0"/>
        <w:ind w:left="0" w:right="261" w:firstLine="709"/>
        <w:contextualSpacing/>
        <w:jc w:val="lef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Тацинского района Ростовской области</w:t>
      </w:r>
    </w:p>
    <w:p>
      <w:pPr>
        <w:pStyle w:val="Normal"/>
        <w:widowControl w:val="false"/>
        <w:bidi w:val="0"/>
        <w:spacing w:lineRule="auto" w:line="240" w:before="0" w:after="0"/>
        <w:ind w:left="0" w:right="261" w:firstLine="709"/>
        <w:contextualSpacing/>
        <w:jc w:val="lef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left="20" w:right="20" w:firstLine="720"/>
        <w:contextualSpacing/>
        <w:jc w:val="both"/>
        <w:rPr/>
      </w:pPr>
      <w:r>
        <w:rPr>
          <w:spacing w:val="10"/>
          <w:sz w:val="28"/>
          <w:szCs w:val="28"/>
          <w:lang w:eastAsia="en-US"/>
        </w:rPr>
        <w:t xml:space="preserve"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«Ковылкинское сельское поселение», решением Собрания депутатов Ковылкинского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   29 ноября 2019 года № 135, </w:t>
      </w:r>
    </w:p>
    <w:p>
      <w:pPr>
        <w:pStyle w:val="Normal"/>
        <w:widowControl w:val="false"/>
        <w:bidi w:val="0"/>
        <w:spacing w:lineRule="auto" w:line="240" w:before="0" w:after="0"/>
        <w:ind w:left="20" w:right="20" w:firstLine="720"/>
        <w:contextualSpacing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20" w:hanging="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 xml:space="preserve">                                                      </w:t>
      </w:r>
      <w:r>
        <w:rPr>
          <w:spacing w:val="10"/>
          <w:sz w:val="28"/>
          <w:szCs w:val="28"/>
          <w:lang w:eastAsia="en-US"/>
        </w:rPr>
        <w:t>ПОСТАНОВЛЯЮ:</w:t>
      </w:r>
    </w:p>
    <w:p>
      <w:pPr>
        <w:pStyle w:val="Normal"/>
        <w:widowControl w:val="false"/>
        <w:bidi w:val="0"/>
        <w:spacing w:lineRule="auto" w:line="240" w:before="0" w:after="0"/>
        <w:ind w:left="20" w:right="20" w:firstLine="720"/>
        <w:contextualSpacing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left" w:pos="1450" w:leader="none"/>
        </w:tabs>
        <w:suppressAutoHyphens w:val="false"/>
        <w:bidi w:val="0"/>
        <w:spacing w:lineRule="auto" w:line="240" w:before="0" w:after="0"/>
        <w:ind w:left="380" w:right="20" w:hanging="36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Вынести на обсуждение публичных слушаний (общественных обсуждений) проект Правил землепользования и застройки Ковылкинского сельского поселения  Тацинского района Ростовской области.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26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spacing w:val="10"/>
          <w:sz w:val="28"/>
          <w:szCs w:val="28"/>
          <w:lang w:eastAsia="en-US"/>
        </w:rPr>
        <w:t>Назначить проведение публичных слушаний (общественных обсуждений) по проекту  Генерального плана Ковылкинского сельского   поселения Тацинского района Ростовской области (приложение) на 16 часов 22 июня 2020 года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70" w:leader="none"/>
        </w:tabs>
        <w:suppressAutoHyphens w:val="false"/>
        <w:bidi w:val="0"/>
        <w:spacing w:lineRule="auto" w:line="240" w:before="0" w:after="0"/>
        <w:ind w:left="380" w:right="40" w:hanging="360"/>
        <w:contextualSpacing/>
        <w:jc w:val="both"/>
        <w:rPr>
          <w:spacing w:val="10"/>
          <w:sz w:val="28"/>
          <w:szCs w:val="28"/>
          <w:lang w:eastAsia="en-US"/>
        </w:rPr>
      </w:pPr>
      <w:r>
        <mc:AlternateContent>
          <mc:Choice Requires="wps">
            <w:drawing>
              <wp:anchor behindDoc="1" distT="0" distB="0" distL="63500" distR="63500" simplePos="0" locked="0" layoutInCell="1" allowOverlap="1" relativeHeight="4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69545" cy="172085"/>
                <wp:effectExtent l="0" t="0" r="0" b="0"/>
                <wp:wrapTopAndBottom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5760" rIns="5760" tIns="5760" bIns="5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-15.6pt;margin-top:-57.25pt;width:13.25pt;height:13.45pt;mso-position-horizontal-relative:margin;mso-position-vertical-relative:margin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10"/>
          <w:sz w:val="28"/>
          <w:szCs w:val="28"/>
          <w:lang w:eastAsia="en-US"/>
        </w:rPr>
        <w:t>Возложить организацию публичных слушаний на комиссию по подготовке проекта  Правил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40" w:before="0" w:after="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Определить места размещения демонстрационных материалов проекта и иной сопутствующей документации для ознакомления с ней населения: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70" w:leader="none"/>
        </w:tabs>
        <w:suppressAutoHyphens w:val="false"/>
        <w:bidi w:val="0"/>
        <w:spacing w:lineRule="auto" w:line="240" w:before="0" w:after="0"/>
        <w:ind w:left="380" w:right="40" w:hanging="36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 xml:space="preserve">Установить место проведения заседаний Комиссии в здании Администрации поселения по адресу: ул.Советская, д.26, х. Ковылкин.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96" w:leader="none"/>
        </w:tabs>
        <w:suppressAutoHyphens w:val="false"/>
        <w:bidi w:val="0"/>
        <w:spacing w:lineRule="auto" w:line="240" w:before="0" w:after="0"/>
        <w:ind w:left="380" w:right="40" w:hanging="36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24" w:leader="none"/>
        </w:tabs>
        <w:suppressAutoHyphens w:val="false"/>
        <w:bidi w:val="0"/>
        <w:spacing w:lineRule="auto" w:line="240" w:before="0" w:after="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25" w:leader="none"/>
        </w:tabs>
        <w:suppressAutoHyphens w:val="false"/>
        <w:bidi w:val="0"/>
        <w:spacing w:lineRule="auto" w:line="240" w:before="0" w:after="0"/>
        <w:ind w:left="380" w:right="40" w:hanging="360"/>
        <w:contextualSpacing/>
        <w:jc w:val="both"/>
        <w:rPr/>
      </w:pPr>
      <w:r>
        <w:rPr>
          <w:spacing w:val="10"/>
          <w:sz w:val="28"/>
          <w:szCs w:val="28"/>
          <w:lang w:eastAsia="en-US"/>
        </w:rPr>
        <w:t>Установить, что замечания и предложения населения по вопросу обсуждения проекта в течение срока проведения публичных слушаний (с 21 мая 2020 года) в письменном виде принимаются в Комиссию.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false"/>
        <w:bidi w:val="0"/>
        <w:spacing w:lineRule="auto" w:line="240" w:before="0" w:after="0"/>
        <w:contextualSpacing/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false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left" w:pos="2820" w:leader="none"/>
        </w:tabs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20" w:leader="none"/>
        </w:tabs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Глава  Администрации</w:t>
      </w:r>
    </w:p>
    <w:p>
      <w:pPr>
        <w:pStyle w:val="Normal"/>
        <w:tabs>
          <w:tab w:val="left" w:pos="2820" w:leader="none"/>
        </w:tabs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Ковылкинского сельского поселения                                   Т.В. Лачугина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 xml:space="preserve">                </w:t>
      </w:r>
    </w:p>
    <w:p>
      <w:pPr>
        <w:pStyle w:val="Normal"/>
        <w:widowControl w:val="false"/>
        <w:jc w:val="both"/>
        <w:rPr/>
      </w:pPr>
      <w:r>
        <w:rPr>
          <w:bCs/>
        </w:rPr>
        <w:t xml:space="preserve">             </w:t>
      </w:r>
      <w:r>
        <w:rPr>
          <w:bCs/>
          <w:lang w:val="ru-RU" w:eastAsia="zh-CN"/>
        </w:rPr>
        <w:t xml:space="preserve">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6044565" cy="7620"/>
                <wp:effectExtent l="0" t="0" r="20320" b="19050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43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4.5pt" to="474.95pt,4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              </w:t>
      </w: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              </w:t>
      </w: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</w:t>
      </w:r>
      <w:r>
        <w:rPr>
          <w:rFonts w:cs="Arial"/>
          <w:b/>
          <w:sz w:val="20"/>
          <w:szCs w:val="20"/>
          <w:lang w:val="ru-RU" w:eastAsia="ar-SA"/>
        </w:rPr>
        <w:t>119</w:t>
      </w:r>
      <w:r>
        <w:rPr>
          <w:rFonts w:cs="Arial"/>
          <w:b/>
          <w:sz w:val="20"/>
          <w:szCs w:val="20"/>
          <w:lang w:val="ru-RU" w:eastAsia="ar-SA"/>
        </w:rPr>
        <w:t xml:space="preserve"> от 19.05.2020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850" w:right="850" w:header="0" w:top="34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LibreOffice/5.3.3.2$Windows_X86_64 LibreOffice_project/3d9a8b4b4e538a85e0782bd6c2d430bafe583448</Application>
  <Pages>2</Pages>
  <Words>450</Words>
  <Characters>3559</Characters>
  <CharactersWithSpaces>4314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2020-05-19T10:41:23Z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