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7"/>
        </w:rPr>
        <w:t xml:space="preserve"> </w:t>
      </w:r>
    </w:p>
    <w:p>
      <w:pPr>
        <w:pStyle w:val="Normal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rPr/>
      </w:pPr>
      <w:r>
        <w:rPr>
          <w:rFonts w:ascii="Times New Roman" w:hAnsi="Times New Roman"/>
          <w:sz w:val="28"/>
        </w:rPr>
        <w:t>ПР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ЕКТ</w:t>
      </w:r>
    </w:p>
    <w:p>
      <w:pPr>
        <w:pStyle w:val="Normal"/>
        <w:jc w:val="center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  <w:sz w:val="24"/>
          <w:szCs w:val="24"/>
        </w:rPr>
        <w:t>РОССИЙСКАЯ ФЕДЕРАЦИЯ</w:t>
      </w:r>
    </w:p>
    <w:p>
      <w:pPr>
        <w:pStyle w:val="Normal"/>
        <w:spacing w:lineRule="auto" w:line="240" w:before="0" w:after="198"/>
        <w:contextualSpacing/>
        <w:jc w:val="center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  <w:sz w:val="24"/>
          <w:szCs w:val="24"/>
        </w:rPr>
        <w:t>РОСТОВСКАЯ ОБЛАСТЬ</w:t>
      </w:r>
    </w:p>
    <w:p>
      <w:pPr>
        <w:pStyle w:val="Normal"/>
        <w:spacing w:lineRule="auto" w:line="240" w:before="0" w:after="198"/>
        <w:contextualSpacing/>
        <w:jc w:val="center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  <w:sz w:val="24"/>
          <w:szCs w:val="24"/>
        </w:rPr>
        <w:t>ТАЦИНСКИЙ РАЙОН</w:t>
      </w:r>
    </w:p>
    <w:p>
      <w:pPr>
        <w:pStyle w:val="Normal"/>
        <w:spacing w:lineRule="auto" w:line="240" w:before="0" w:after="198"/>
        <w:contextualSpacing/>
        <w:jc w:val="center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  <w:sz w:val="24"/>
          <w:szCs w:val="24"/>
        </w:rPr>
        <w:t>МУНИЦИПАЛЬНОЕ ОБРАЗОВАНИЕ</w:t>
      </w:r>
    </w:p>
    <w:p>
      <w:pPr>
        <w:pStyle w:val="Normal"/>
        <w:spacing w:lineRule="auto" w:line="240" w:before="0" w:after="198"/>
        <w:contextualSpacing/>
        <w:jc w:val="center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  <w:sz w:val="24"/>
          <w:szCs w:val="24"/>
        </w:rPr>
        <w:t>«КОВЫЛКИНСКОЕ СЕЛЬСКОЕ ПОСЕЛЕНИЕ»</w:t>
      </w:r>
    </w:p>
    <w:p>
      <w:pPr>
        <w:pStyle w:val="Normal"/>
        <w:spacing w:lineRule="auto" w:line="240" w:before="0" w:after="198"/>
        <w:contextualSpacing/>
        <w:jc w:val="center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  <w:sz w:val="24"/>
          <w:szCs w:val="24"/>
        </w:rPr>
        <w:t>СОБРАНИЕ ДЕПУТАТОВ</w:t>
      </w:r>
    </w:p>
    <w:p>
      <w:pPr>
        <w:pStyle w:val="Normal"/>
        <w:spacing w:lineRule="auto" w:line="240" w:before="0" w:after="198"/>
        <w:contextualSpacing/>
        <w:jc w:val="center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  <w:sz w:val="24"/>
          <w:szCs w:val="24"/>
        </w:rPr>
        <w:t>КОВЫЛКИНСКОГО СЕЛЬСКОГО ПОСЕЛЕНИЯ</w:t>
      </w:r>
    </w:p>
    <w:p>
      <w:pPr>
        <w:pStyle w:val="Normal"/>
        <w:tabs>
          <w:tab w:val="left" w:pos="709" w:leader="none"/>
        </w:tabs>
        <w:spacing w:lineRule="auto" w:line="240"/>
        <w:jc w:val="center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  <w:color w:val="000000"/>
          <w:sz w:val="28"/>
        </w:rPr>
        <w:t>РЕШЕНИЕ</w:t>
      </w:r>
      <w:r>
        <w:rPr>
          <w:rFonts w:ascii="Times New Roman" w:hAnsi="Times New Roman"/>
          <w:b/>
          <w:bCs/>
          <w:color w:val="000000"/>
          <w:sz w:val="36"/>
        </w:rPr>
        <w:t xml:space="preserve"> </w:t>
      </w:r>
    </w:p>
    <w:p>
      <w:pPr>
        <w:pStyle w:val="Normal"/>
        <w:spacing w:lineRule="auto" w:line="240" w:before="0" w:after="0"/>
        <w:ind w:left="0" w:right="0" w:hanging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8"/>
        </w:rPr>
        <w:t>«__» _______2023 года</w:t>
      </w:r>
      <w:r>
        <w:rPr>
          <w:rFonts w:ascii="Times New Roman" w:hAnsi="Times New Roman"/>
          <w:b/>
          <w:i/>
          <w:color w:val="000000"/>
          <w:sz w:val="28"/>
        </w:rPr>
        <w:t xml:space="preserve">                        </w:t>
      </w:r>
      <w:r>
        <w:rPr>
          <w:rFonts w:ascii="Times New Roman" w:hAnsi="Times New Roman"/>
          <w:b/>
          <w:color w:val="000000"/>
          <w:sz w:val="28"/>
        </w:rPr>
        <w:t xml:space="preserve">№ ___                         х. Ковылкин  </w:t>
      </w:r>
    </w:p>
    <w:p>
      <w:pPr>
        <w:pStyle w:val="Normal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Об установлении размера стоимости движимого имущества, </w:t>
      </w:r>
    </w:p>
    <w:p>
      <w:pPr>
        <w:pStyle w:val="Normal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подлежащего учету в реестре муниципального имущества </w:t>
      </w:r>
    </w:p>
    <w:p>
      <w:pPr>
        <w:pStyle w:val="Normal"/>
        <w:jc w:val="center"/>
        <w:rPr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муниципального образования «Ковылкинское сельское поселение»</w:t>
      </w:r>
    </w:p>
    <w:p>
      <w:pPr>
        <w:pStyle w:val="Normal"/>
        <w:jc w:val="center"/>
        <w:rPr>
          <w:rFonts w:ascii="Times New Roman" w:hAnsi="Times New Roman"/>
          <w:b/>
          <w:b/>
          <w:bCs/>
        </w:rPr>
      </w:pPr>
      <w:r>
        <w:rPr>
          <w:sz w:val="26"/>
          <w:szCs w:val="26"/>
        </w:rPr>
      </w:r>
    </w:p>
    <w:p>
      <w:pPr>
        <w:pStyle w:val="Normal"/>
        <w:tabs>
          <w:tab w:val="left" w:pos="851" w:leader="none"/>
        </w:tabs>
        <w:ind w:left="0" w:right="0" w:firstLine="720"/>
        <w:jc w:val="both"/>
        <w:rPr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В соответствии с частью 5 статьи 51 Федерального закона от 06.10.2003 № 131-ФЗ «Об общих принципах организации местного самоуправления в Российской Федерации», пунктом 2 Порядка ведения органами местного самоуправления реестров муниципального имущества, утвержденного приказом Министерства экономического развития Российской Федерации от 30.08.2011 № 424, руководствуясь Уставом муниципального образования «Ковылкинское сельское поселение», Собрание депутатов Ковылкинского сельского поселения</w:t>
      </w:r>
    </w:p>
    <w:p>
      <w:pPr>
        <w:pStyle w:val="Normal"/>
        <w:ind w:left="0" w:righ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left="0" w:right="76" w:hanging="0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РЕШИЛО:</w:t>
      </w:r>
    </w:p>
    <w:p>
      <w:pPr>
        <w:pStyle w:val="Normal"/>
        <w:tabs>
          <w:tab w:val="left" w:pos="851" w:leader="none"/>
        </w:tabs>
        <w:jc w:val="both"/>
        <w:rPr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1. Установить, что включению в реестр муниципального имущества муниципального образования «Ковылкинское сельское поселение»  подлежит находящееся в собственности муниципального образования движимое имущество, стоимость которого превышает 100000,00 рублей (Сто тысяч рублей).</w:t>
      </w:r>
    </w:p>
    <w:p>
      <w:pPr>
        <w:pStyle w:val="Normal"/>
        <w:tabs>
          <w:tab w:val="left" w:pos="851" w:leader="none"/>
        </w:tabs>
        <w:jc w:val="both"/>
        <w:rPr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2. Установить, что находящиеся в собственности муниципального образования «Ковылкинское сельское поселение» акции, доли (вклады) в уставном (складочном) капитале хозяйственного общества или товарищества подлежат включению в реестр муниципального имущества муниципального образования «Ковылкинское сельское поселение»  независимо от их стоимости.</w:t>
      </w:r>
    </w:p>
    <w:p>
      <w:pPr>
        <w:pStyle w:val="Normal"/>
        <w:tabs>
          <w:tab w:val="left" w:pos="851" w:leader="none"/>
        </w:tabs>
        <w:jc w:val="both"/>
        <w:rPr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3. Установить, что включению в реестр муниципального имущества муниципального образования «Ковылкинское сельское поселение» подлежат принятые к бухгалтерскому учету подарки, стоимость которых превышает три тысячи рублей, полученные лицами, замещающими муниципальные должности, муниципальными служащими муниципального образования «Ковылкинское сельское поселение», в связи с протокольными мероприятиями, со служебными командировками и с другими официальными мероприятиями.</w:t>
      </w:r>
    </w:p>
    <w:p>
      <w:pPr>
        <w:pStyle w:val="Normal"/>
        <w:tabs>
          <w:tab w:val="left" w:pos="851" w:leader="none"/>
        </w:tabs>
        <w:jc w:val="both"/>
        <w:rPr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4. Настоящее решение вступает в силу со дня его официального обнародования.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5. </w:t>
      </w:r>
      <w:r>
        <w:rPr>
          <w:rFonts w:ascii="Times New Roman" w:hAnsi="Times New Roman"/>
          <w:color w:val="000000"/>
          <w:sz w:val="28"/>
          <w:szCs w:val="28"/>
        </w:rPr>
        <w:t>Контроль за исполнением настоящего решения возложить на постоянную комиссию по экономической реформе, бюджету, налогам муниципальной собственности, вопросам местного самоуправления (Коломыйцева Е.Н.).</w:t>
      </w:r>
    </w:p>
    <w:p>
      <w:pPr>
        <w:pStyle w:val="Normal"/>
        <w:spacing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ind w:left="0" w:right="2" w:hanging="0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Председатель Собрания депутатов-</w:t>
      </w:r>
    </w:p>
    <w:p>
      <w:pPr>
        <w:pStyle w:val="Normal"/>
        <w:ind w:left="0" w:right="2" w:hanging="0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глава Ковылкинского сельского </w:t>
      </w:r>
    </w:p>
    <w:p>
      <w:pPr>
        <w:pStyle w:val="Normal"/>
        <w:ind w:left="0" w:right="2" w:hanging="0"/>
        <w:jc w:val="both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поселения                                                                                Н.А. Одинцова</w:t>
      </w:r>
    </w:p>
    <w:sectPr>
      <w:type w:val="nextPage"/>
      <w:pgSz w:w="11906" w:h="16838"/>
      <w:pgMar w:left="1418" w:right="567" w:header="0" w:top="284" w:footer="0" w:bottom="283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XO Thames">
    <w:charset w:val="cc"/>
    <w:family w:val="roman"/>
    <w:pitch w:val="variable"/>
  </w:font>
  <w:font w:name="Cambria">
    <w:charset w:val="cc"/>
    <w:family w:val="roman"/>
    <w:pitch w:val="variable"/>
  </w:font>
  <w:font w:name="Symbol">
    <w:charset w:val="cc"/>
    <w:family w:val="roman"/>
    <w:pitch w:val="variable"/>
  </w:font>
  <w:font w:name="Segoe UI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4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color w:val="000000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link w:val="Style_5_ch"/>
    <w:uiPriority w:val="0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Arial" w:hAnsi="Arial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1">
    <w:name w:val="Heading 1"/>
    <w:basedOn w:val="Normal"/>
    <w:link w:val="Style_20_ch"/>
    <w:uiPriority w:val="9"/>
    <w:qFormat/>
    <w:pPr>
      <w:widowControl/>
      <w:bidi w:val="0"/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Normal"/>
    <w:link w:val="Style_36_ch"/>
    <w:uiPriority w:val="9"/>
    <w:qFormat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Normal"/>
    <w:link w:val="Style_12_ch"/>
    <w:uiPriority w:val="9"/>
    <w:qFormat/>
    <w:pPr>
      <w:keepNext/>
      <w:widowControl/>
      <w:spacing w:before="240" w:after="60"/>
      <w:outlineLvl w:val="2"/>
    </w:pPr>
    <w:rPr>
      <w:b/>
      <w:sz w:val="26"/>
    </w:rPr>
  </w:style>
  <w:style w:type="paragraph" w:styleId="4">
    <w:name w:val="Heading 4"/>
    <w:basedOn w:val="Normal"/>
    <w:link w:val="Style_34_ch"/>
    <w:uiPriority w:val="9"/>
    <w:qFormat/>
    <w:pPr>
      <w:widowControl/>
      <w:bidi w:val="0"/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Normal"/>
    <w:link w:val="Style_19_ch"/>
    <w:uiPriority w:val="9"/>
    <w:qFormat/>
    <w:pPr>
      <w:widowControl/>
      <w:bidi w:val="0"/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styleId="Standard" w:default="1">
    <w:name w:val="Standard"/>
    <w:link w:val="Style_5"/>
    <w:qFormat/>
    <w:rPr>
      <w:rFonts w:ascii="Arial" w:hAnsi="Arial"/>
      <w:sz w:val="24"/>
    </w:rPr>
  </w:style>
  <w:style w:type="character" w:styleId="Contents2">
    <w:name w:val="Contents 2"/>
    <w:link w:val="Style_6"/>
    <w:qFormat/>
    <w:rPr>
      <w:rFonts w:ascii="XO Thames" w:hAnsi="XO Thames"/>
      <w:sz w:val="28"/>
    </w:rPr>
  </w:style>
  <w:style w:type="character" w:styleId="Contents4">
    <w:name w:val="Contents 4"/>
    <w:link w:val="Style_7"/>
    <w:qFormat/>
    <w:rPr>
      <w:rFonts w:ascii="XO Thames" w:hAnsi="XO Thames"/>
      <w:sz w:val="28"/>
    </w:rPr>
  </w:style>
  <w:style w:type="character" w:styleId="Contents6">
    <w:name w:val="Contents 6"/>
    <w:link w:val="Style_8"/>
    <w:qFormat/>
    <w:rPr>
      <w:rFonts w:ascii="XO Thames" w:hAnsi="XO Thames"/>
      <w:sz w:val="28"/>
    </w:rPr>
  </w:style>
  <w:style w:type="character" w:styleId="Contents7">
    <w:name w:val="Contents 7"/>
    <w:link w:val="Style_9"/>
    <w:qFormat/>
    <w:rPr>
      <w:rFonts w:ascii="XO Thames" w:hAnsi="XO Thames"/>
      <w:sz w:val="28"/>
    </w:rPr>
  </w:style>
  <w:style w:type="character" w:styleId="List">
    <w:name w:val="List"/>
    <w:basedOn w:val="Textbody"/>
    <w:link w:val="Style_10"/>
    <w:qFormat/>
    <w:rPr/>
  </w:style>
  <w:style w:type="character" w:styleId="Heading3">
    <w:name w:val="Heading 3"/>
    <w:basedOn w:val="Standard"/>
    <w:link w:val="Style_12"/>
    <w:qFormat/>
    <w:rPr>
      <w:b/>
      <w:sz w:val="26"/>
    </w:rPr>
  </w:style>
  <w:style w:type="character" w:styleId="Style9">
    <w:name w:val="Заголовок таблицы"/>
    <w:basedOn w:val="Style11"/>
    <w:link w:val="Style_13"/>
    <w:qFormat/>
    <w:rPr>
      <w:b/>
    </w:rPr>
  </w:style>
  <w:style w:type="character" w:styleId="Textbody">
    <w:name w:val="Text body"/>
    <w:basedOn w:val="Standard"/>
    <w:link w:val="Style_11"/>
    <w:qFormat/>
    <w:rPr/>
  </w:style>
  <w:style w:type="character" w:styleId="RTFNum21">
    <w:name w:val="RTF_Num 2 1"/>
    <w:link w:val="Style_15"/>
    <w:qFormat/>
    <w:rPr>
      <w:rFonts w:ascii="Symbol" w:hAnsi="Symbol"/>
    </w:rPr>
  </w:style>
  <w:style w:type="character" w:styleId="DefaultParagraphFont">
    <w:name w:val="Default Paragraph Font"/>
    <w:link w:val="Style_16"/>
    <w:qFormat/>
    <w:rPr/>
  </w:style>
  <w:style w:type="character" w:styleId="NoSpacing">
    <w:name w:val="No Spacing"/>
    <w:link w:val="Style_17"/>
    <w:qFormat/>
    <w:rPr>
      <w:rFonts w:ascii="Arial" w:hAnsi="Arial"/>
    </w:rPr>
  </w:style>
  <w:style w:type="character" w:styleId="Contents3">
    <w:name w:val="Contents 3"/>
    <w:link w:val="Style_18"/>
    <w:qFormat/>
    <w:rPr>
      <w:rFonts w:ascii="XO Thames" w:hAnsi="XO Thames"/>
      <w:sz w:val="28"/>
    </w:rPr>
  </w:style>
  <w:style w:type="character" w:styleId="Heading5">
    <w:name w:val="Heading 5"/>
    <w:link w:val="Style_19"/>
    <w:qFormat/>
    <w:rPr>
      <w:rFonts w:ascii="XO Thames" w:hAnsi="XO Thames"/>
      <w:b/>
      <w:sz w:val="22"/>
    </w:rPr>
  </w:style>
  <w:style w:type="character" w:styleId="Heading1">
    <w:name w:val="Heading 1"/>
    <w:link w:val="Style_20"/>
    <w:qFormat/>
    <w:rPr>
      <w:rFonts w:ascii="XO Thames" w:hAnsi="XO Thames"/>
      <w:b/>
      <w:sz w:val="32"/>
    </w:rPr>
  </w:style>
  <w:style w:type="character" w:styleId="Style10">
    <w:name w:val="Интернет-ссылка"/>
    <w:link w:val="Style_2"/>
    <w:rPr>
      <w:color w:val="000080"/>
      <w:u w:val="single"/>
    </w:rPr>
  </w:style>
  <w:style w:type="character" w:styleId="Footnote">
    <w:name w:val="Footnote"/>
    <w:link w:val="Style_21"/>
    <w:qFormat/>
    <w:rPr>
      <w:rFonts w:ascii="XO Thames" w:hAnsi="XO Thames"/>
      <w:sz w:val="22"/>
    </w:rPr>
  </w:style>
  <w:style w:type="character" w:styleId="Contents1">
    <w:name w:val="Contents 1"/>
    <w:link w:val="Style_22"/>
    <w:qFormat/>
    <w:rPr>
      <w:rFonts w:ascii="XO Thames" w:hAnsi="XO Thames"/>
      <w:b/>
      <w:sz w:val="28"/>
    </w:rPr>
  </w:style>
  <w:style w:type="character" w:styleId="HeaderandFooter">
    <w:name w:val="Header and Footer"/>
    <w:link w:val="Style_23"/>
    <w:qFormat/>
    <w:rPr>
      <w:rFonts w:ascii="XO Thames" w:hAnsi="XO Thames"/>
      <w:sz w:val="20"/>
    </w:rPr>
  </w:style>
  <w:style w:type="character" w:styleId="Contents9">
    <w:name w:val="Contents 9"/>
    <w:link w:val="Style_24"/>
    <w:qFormat/>
    <w:rPr>
      <w:rFonts w:ascii="XO Thames" w:hAnsi="XO Thames"/>
      <w:sz w:val="28"/>
    </w:rPr>
  </w:style>
  <w:style w:type="character" w:styleId="Caption">
    <w:name w:val="caption"/>
    <w:basedOn w:val="Standard"/>
    <w:link w:val="Style_25"/>
    <w:qFormat/>
    <w:rPr>
      <w:rFonts w:ascii="Times New Roman" w:hAnsi="Times New Roman"/>
      <w:sz w:val="36"/>
    </w:rPr>
  </w:style>
  <w:style w:type="character" w:styleId="Footnotereference">
    <w:name w:val="footnote reference"/>
    <w:link w:val="Style_26"/>
    <w:qFormat/>
    <w:rPr>
      <w:vertAlign w:val="superscript"/>
    </w:rPr>
  </w:style>
  <w:style w:type="character" w:styleId="11">
    <w:name w:val="Указатель1"/>
    <w:basedOn w:val="Standard"/>
    <w:link w:val="Style_27"/>
    <w:qFormat/>
    <w:rPr/>
  </w:style>
  <w:style w:type="character" w:styleId="Contents8">
    <w:name w:val="Contents 8"/>
    <w:link w:val="Style_28"/>
    <w:qFormat/>
    <w:rPr>
      <w:rFonts w:ascii="XO Thames" w:hAnsi="XO Thames"/>
      <w:sz w:val="28"/>
    </w:rPr>
  </w:style>
  <w:style w:type="character" w:styleId="BalloonText">
    <w:name w:val="Balloon Text"/>
    <w:basedOn w:val="Standard"/>
    <w:link w:val="Style_29"/>
    <w:qFormat/>
    <w:rPr>
      <w:rFonts w:ascii="Segoe UI" w:hAnsi="Segoe UI"/>
      <w:sz w:val="18"/>
    </w:rPr>
  </w:style>
  <w:style w:type="character" w:styleId="Contents5">
    <w:name w:val="Contents 5"/>
    <w:link w:val="Style_30"/>
    <w:qFormat/>
    <w:rPr>
      <w:rFonts w:ascii="XO Thames" w:hAnsi="XO Thames"/>
      <w:sz w:val="28"/>
    </w:rPr>
  </w:style>
  <w:style w:type="character" w:styleId="ConsPlusNonformat">
    <w:name w:val="ConsPlusNonformat"/>
    <w:link w:val="Style_3"/>
    <w:qFormat/>
    <w:rPr>
      <w:rFonts w:ascii="Courier New" w:hAnsi="Courier New"/>
    </w:rPr>
  </w:style>
  <w:style w:type="character" w:styleId="12">
    <w:name w:val="Название1"/>
    <w:basedOn w:val="Standard"/>
    <w:link w:val="Style_31"/>
    <w:qFormat/>
    <w:rPr>
      <w:i/>
      <w:sz w:val="24"/>
    </w:rPr>
  </w:style>
  <w:style w:type="character" w:styleId="Subtitle">
    <w:name w:val="Subtitle"/>
    <w:link w:val="Style_32"/>
    <w:qFormat/>
    <w:rPr>
      <w:rFonts w:ascii="XO Thames" w:hAnsi="XO Thames"/>
      <w:i/>
      <w:sz w:val="24"/>
    </w:rPr>
  </w:style>
  <w:style w:type="character" w:styleId="ConsNormal">
    <w:name w:val="ConsNormal"/>
    <w:link w:val="Style_4"/>
    <w:qFormat/>
    <w:rPr>
      <w:rFonts w:ascii="Arial" w:hAnsi="Arial"/>
    </w:rPr>
  </w:style>
  <w:style w:type="character" w:styleId="Title">
    <w:name w:val="Title"/>
    <w:basedOn w:val="Standard"/>
    <w:link w:val="Style_33"/>
    <w:qFormat/>
    <w:rPr>
      <w:rFonts w:ascii="Arial" w:hAnsi="Arial"/>
      <w:sz w:val="28"/>
    </w:rPr>
  </w:style>
  <w:style w:type="character" w:styleId="Heading4">
    <w:name w:val="Heading 4"/>
    <w:link w:val="Style_34"/>
    <w:qFormat/>
    <w:rPr>
      <w:rFonts w:ascii="XO Thames" w:hAnsi="XO Thames"/>
      <w:b/>
      <w:sz w:val="24"/>
    </w:rPr>
  </w:style>
  <w:style w:type="character" w:styleId="NormalWeb">
    <w:name w:val="Normal (Web)"/>
    <w:basedOn w:val="Standard"/>
    <w:link w:val="Style_35"/>
    <w:qFormat/>
    <w:rPr>
      <w:rFonts w:ascii="Times New Roman" w:hAnsi="Times New Roman"/>
    </w:rPr>
  </w:style>
  <w:style w:type="character" w:styleId="Heading2">
    <w:name w:val="Heading 2"/>
    <w:basedOn w:val="Standard"/>
    <w:link w:val="Style_36"/>
    <w:qFormat/>
    <w:rPr>
      <w:rFonts w:ascii="Cambria" w:hAnsi="Cambria"/>
      <w:b/>
      <w:i/>
      <w:sz w:val="28"/>
    </w:rPr>
  </w:style>
  <w:style w:type="character" w:styleId="Style11">
    <w:name w:val="Содержимое таблицы"/>
    <w:basedOn w:val="Standard"/>
    <w:link w:val="Style_14"/>
    <w:qFormat/>
    <w:rPr/>
  </w:style>
  <w:style w:type="character" w:styleId="WW8Num2z0">
    <w:name w:val="WW8Num2z0"/>
    <w:qFormat/>
    <w:rPr>
      <w:spacing w:val="10"/>
      <w:sz w:val="28"/>
    </w:rPr>
  </w:style>
  <w:style w:type="character" w:styleId="WW8Num2z4">
    <w:name w:val="WW8Num2z4"/>
    <w:qFormat/>
    <w:rPr/>
  </w:style>
  <w:style w:type="character" w:styleId="Appleconvertedspace">
    <w:name w:val="apple-converted-space"/>
    <w:qFormat/>
    <w:rPr/>
  </w:style>
  <w:style w:type="character" w:styleId="WW8Num2z8">
    <w:name w:val="WW8Num2z8"/>
    <w:qFormat/>
    <w:rPr/>
  </w:style>
  <w:style w:type="character" w:styleId="Sdfootnote1">
    <w:name w:val="sdfootnote1"/>
    <w:qFormat/>
    <w:rPr>
      <w:rFonts w:ascii="Times New Roman" w:hAnsi="Times New Roman" w:cs="Times New Roman"/>
      <w:color w:val="00000A"/>
      <w:szCs w:val="20"/>
    </w:rPr>
  </w:style>
  <w:style w:type="character" w:styleId="Style12">
    <w:name w:val="Содержимое врезки"/>
    <w:qFormat/>
    <w:rPr>
      <w:rFonts w:ascii="Times New Roman" w:hAnsi="Times New Roman" w:cs="Times New Roman"/>
      <w:color w:val="00000A"/>
      <w:szCs w:val="24"/>
    </w:rPr>
  </w:style>
  <w:style w:type="character" w:styleId="WW8Num2z1">
    <w:name w:val="WW8Num2z1"/>
    <w:qFormat/>
    <w:rPr/>
  </w:style>
  <w:style w:type="character" w:styleId="Indexheading">
    <w:name w:val="index heading"/>
    <w:qFormat/>
    <w:rPr>
      <w:rFonts w:ascii="Times New Roman" w:hAnsi="Times New Roman" w:cs="Times New Roman"/>
      <w:color w:val="00000A"/>
      <w:szCs w:val="24"/>
    </w:rPr>
  </w:style>
  <w:style w:type="character" w:styleId="WW8Num2z7">
    <w:name w:val="WW8Num2z7"/>
    <w:qFormat/>
    <w:rPr/>
  </w:style>
  <w:style w:type="character" w:styleId="WW8Num2z2">
    <w:name w:val="WW8Num2z2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ConsNonformat">
    <w:name w:val="ConsNonformat"/>
    <w:qFormat/>
    <w:rPr>
      <w:rFonts w:ascii="Courier New" w:hAnsi="Courier New" w:cs="Courier New"/>
      <w:color w:val="00000A"/>
      <w:szCs w:val="24"/>
    </w:rPr>
  </w:style>
  <w:style w:type="character" w:styleId="ListLabel1">
    <w:name w:val="ListLabel 1"/>
    <w:qFormat/>
    <w:rPr>
      <w:spacing w:val="10"/>
      <w:sz w:val="28"/>
    </w:rPr>
  </w:style>
  <w:style w:type="character" w:styleId="WW8Num2z3">
    <w:name w:val="WW8Num2z3"/>
    <w:qFormat/>
    <w:rPr/>
  </w:style>
  <w:style w:type="character" w:styleId="13">
    <w:name w:val="Основной текст1"/>
    <w:qFormat/>
    <w:rPr>
      <w:rFonts w:ascii="Times New Roman" w:hAnsi="Times New Roman" w:cs="Times New Roman"/>
      <w:color w:val="00000A"/>
      <w:szCs w:val="27"/>
    </w:rPr>
  </w:style>
  <w:style w:type="character" w:styleId="14">
    <w:name w:val="Заголовок1"/>
    <w:qFormat/>
    <w:rPr>
      <w:rFonts w:ascii="Liberation Sans" w:hAnsi="Liberation Sans" w:cs="Liberation Sans"/>
      <w:color w:val="00000A"/>
      <w:szCs w:val="28"/>
    </w:rPr>
  </w:style>
  <w:style w:type="character" w:styleId="ListParagraph">
    <w:name w:val="List Paragraph"/>
    <w:qFormat/>
    <w:rPr>
      <w:rFonts w:ascii="Times New Roman" w:hAnsi="Times New Roman" w:cs="Times New Roman"/>
      <w:color w:val="00000A"/>
      <w:szCs w:val="24"/>
    </w:rPr>
  </w:style>
  <w:style w:type="character" w:styleId="15">
    <w:name w:val="Без интервала1"/>
    <w:qFormat/>
    <w:rPr>
      <w:color w:val="00000A"/>
      <w:sz w:val="24"/>
    </w:rPr>
  </w:style>
  <w:style w:type="character" w:styleId="Style13">
    <w:name w:val="Символ нумерации"/>
    <w:qFormat/>
    <w:rPr/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link w:val="Style_11_ch"/>
    <w:pPr>
      <w:spacing w:before="0" w:after="120"/>
    </w:pPr>
    <w:rPr/>
  </w:style>
  <w:style w:type="paragraph" w:styleId="Style16">
    <w:name w:val="List"/>
    <w:basedOn w:val="Style15"/>
    <w:link w:val="Style_10_ch"/>
    <w:pPr/>
    <w:rPr/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21">
    <w:name w:val="TOC 2"/>
    <w:basedOn w:val="Normal"/>
    <w:link w:val="Style_6_ch"/>
    <w:uiPriority w:val="39"/>
    <w:pPr>
      <w:widowControl/>
      <w:bidi w:val="0"/>
      <w:ind w:left="200" w:right="0" w:hanging="0"/>
      <w:jc w:val="left"/>
    </w:pPr>
    <w:rPr>
      <w:rFonts w:ascii="XO Thames" w:hAnsi="XO Thames"/>
      <w:sz w:val="28"/>
    </w:rPr>
  </w:style>
  <w:style w:type="paragraph" w:styleId="41">
    <w:name w:val="TOC 4"/>
    <w:basedOn w:val="Normal"/>
    <w:link w:val="Style_7_ch"/>
    <w:uiPriority w:val="39"/>
    <w:pPr>
      <w:widowControl/>
      <w:bidi w:val="0"/>
      <w:ind w:left="600" w:right="0" w:hanging="0"/>
      <w:jc w:val="left"/>
    </w:pPr>
    <w:rPr>
      <w:rFonts w:ascii="XO Thames" w:hAnsi="XO Thames"/>
      <w:sz w:val="28"/>
    </w:rPr>
  </w:style>
  <w:style w:type="paragraph" w:styleId="6">
    <w:name w:val="TOC 6"/>
    <w:basedOn w:val="Normal"/>
    <w:link w:val="Style_8_ch"/>
    <w:uiPriority w:val="39"/>
    <w:pPr>
      <w:widowControl/>
      <w:bidi w:val="0"/>
      <w:ind w:left="1000" w:right="0" w:hanging="0"/>
      <w:jc w:val="left"/>
    </w:pPr>
    <w:rPr>
      <w:rFonts w:ascii="XO Thames" w:hAnsi="XO Thames"/>
      <w:sz w:val="28"/>
    </w:rPr>
  </w:style>
  <w:style w:type="paragraph" w:styleId="7">
    <w:name w:val="TOC 7"/>
    <w:basedOn w:val="Normal"/>
    <w:link w:val="Style_9_ch"/>
    <w:uiPriority w:val="39"/>
    <w:pPr>
      <w:widowControl/>
      <w:bidi w:val="0"/>
      <w:ind w:left="1200" w:right="0" w:hanging="0"/>
      <w:jc w:val="left"/>
    </w:pPr>
    <w:rPr>
      <w:rFonts w:ascii="XO Thames" w:hAnsi="XO Thames"/>
      <w:sz w:val="28"/>
    </w:rPr>
  </w:style>
  <w:style w:type="paragraph" w:styleId="Style19">
    <w:name w:val="Содержимое таблицы"/>
    <w:basedOn w:val="Normal"/>
    <w:link w:val="Style_14_ch"/>
    <w:qFormat/>
    <w:pPr/>
    <w:rPr/>
  </w:style>
  <w:style w:type="paragraph" w:styleId="Style20">
    <w:name w:val="Заголовок таблицы"/>
    <w:basedOn w:val="Style19"/>
    <w:link w:val="Style_13_ch"/>
    <w:qFormat/>
    <w:pPr>
      <w:jc w:val="center"/>
    </w:pPr>
    <w:rPr>
      <w:b/>
    </w:rPr>
  </w:style>
  <w:style w:type="paragraph" w:styleId="RTFNum211">
    <w:name w:val="RTF_Num 2 1"/>
    <w:link w:val="Style_15_ch"/>
    <w:qFormat/>
    <w:pPr>
      <w:widowControl/>
      <w:bidi w:val="0"/>
      <w:jc w:val="left"/>
    </w:pPr>
    <w:rPr>
      <w:rFonts w:ascii="Symbol" w:hAnsi="Symbol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DefaultParagraphFont1">
    <w:name w:val="Default Paragraph Font"/>
    <w:link w:val="Style_16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NoSpacing1">
    <w:name w:val="No Spacing"/>
    <w:link w:val="Style_17_ch"/>
    <w:qFormat/>
    <w:pPr>
      <w:widowControl w:val="false"/>
      <w:bidi w:val="0"/>
      <w:jc w:val="left"/>
    </w:pPr>
    <w:rPr>
      <w:rFonts w:ascii="Arial" w:hAnsi="Arial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31">
    <w:name w:val="TOC 3"/>
    <w:basedOn w:val="Normal"/>
    <w:link w:val="Style_18_ch"/>
    <w:uiPriority w:val="39"/>
    <w:pPr>
      <w:widowControl/>
      <w:bidi w:val="0"/>
      <w:ind w:left="400" w:right="0" w:hanging="0"/>
      <w:jc w:val="left"/>
    </w:pPr>
    <w:rPr>
      <w:rFonts w:ascii="XO Thames" w:hAnsi="XO Thames"/>
      <w:sz w:val="28"/>
    </w:rPr>
  </w:style>
  <w:style w:type="paragraph" w:styleId="Internetlink">
    <w:name w:val="Internet link"/>
    <w:link w:val="Style_2_ch"/>
    <w:qFormat/>
    <w:pPr>
      <w:widowControl/>
      <w:bidi w:val="0"/>
      <w:jc w:val="left"/>
    </w:pPr>
    <w:rPr>
      <w:rFonts w:ascii="Times New Roman" w:hAnsi="Times New Roman" w:eastAsia="SimSun" w:cs="Mangal"/>
      <w:color w:val="000080"/>
      <w:spacing w:val="0"/>
      <w:sz w:val="24"/>
      <w:szCs w:val="20"/>
      <w:u w:val="single"/>
      <w:lang w:val="ru-RU" w:eastAsia="zh-CN" w:bidi="hi-IN"/>
    </w:rPr>
  </w:style>
  <w:style w:type="paragraph" w:styleId="Footnote1">
    <w:name w:val="Footnote"/>
    <w:link w:val="Style_21_ch"/>
    <w:qFormat/>
    <w:pPr>
      <w:widowControl/>
      <w:bidi w:val="0"/>
      <w:ind w:left="0" w:firstLine="851"/>
      <w:jc w:val="both"/>
    </w:pPr>
    <w:rPr>
      <w:rFonts w:ascii="XO Thames" w:hAnsi="XO Thames" w:eastAsia="SimSun" w:cs="Mangal"/>
      <w:color w:val="000000"/>
      <w:spacing w:val="0"/>
      <w:sz w:val="22"/>
      <w:szCs w:val="20"/>
      <w:lang w:val="ru-RU" w:eastAsia="zh-CN" w:bidi="hi-IN"/>
    </w:rPr>
  </w:style>
  <w:style w:type="paragraph" w:styleId="16">
    <w:name w:val="TOC 1"/>
    <w:basedOn w:val="Normal"/>
    <w:link w:val="Style_22_ch"/>
    <w:uiPriority w:val="39"/>
    <w:pPr>
      <w:widowControl/>
      <w:bidi w:val="0"/>
      <w:ind w:left="0" w:right="0" w:hanging="0"/>
      <w:jc w:val="left"/>
    </w:pPr>
    <w:rPr>
      <w:rFonts w:ascii="XO Thames" w:hAnsi="XO Thames"/>
      <w:b/>
      <w:sz w:val="28"/>
    </w:rPr>
  </w:style>
  <w:style w:type="paragraph" w:styleId="HeaderandFooter1">
    <w:name w:val="Header and Footer"/>
    <w:link w:val="Style_23_ch"/>
    <w:qFormat/>
    <w:pPr>
      <w:widowControl/>
      <w:bidi w:val="0"/>
      <w:spacing w:lineRule="auto" w:line="240"/>
      <w:jc w:val="both"/>
    </w:pPr>
    <w:rPr>
      <w:rFonts w:ascii="XO Thames" w:hAnsi="XO Thames" w:eastAsia="SimSun" w:cs="Mangal"/>
      <w:color w:val="000000"/>
      <w:spacing w:val="0"/>
      <w:sz w:val="20"/>
      <w:szCs w:val="20"/>
      <w:lang w:val="ru-RU" w:eastAsia="zh-CN" w:bidi="hi-IN"/>
    </w:rPr>
  </w:style>
  <w:style w:type="paragraph" w:styleId="9">
    <w:name w:val="TOC 9"/>
    <w:basedOn w:val="Normal"/>
    <w:link w:val="Style_24_ch"/>
    <w:uiPriority w:val="39"/>
    <w:pPr>
      <w:widowControl/>
      <w:bidi w:val="0"/>
      <w:ind w:left="1600" w:right="0" w:hanging="0"/>
      <w:jc w:val="left"/>
    </w:pPr>
    <w:rPr>
      <w:rFonts w:ascii="XO Thames" w:hAnsi="XO Thames"/>
      <w:sz w:val="28"/>
    </w:rPr>
  </w:style>
  <w:style w:type="paragraph" w:styleId="Caption1">
    <w:name w:val="caption"/>
    <w:basedOn w:val="Normal"/>
    <w:link w:val="Style_25_ch"/>
    <w:qFormat/>
    <w:pPr>
      <w:widowControl/>
      <w:jc w:val="center"/>
    </w:pPr>
    <w:rPr>
      <w:rFonts w:ascii="Times New Roman" w:hAnsi="Times New Roman"/>
      <w:sz w:val="36"/>
    </w:rPr>
  </w:style>
  <w:style w:type="paragraph" w:styleId="Footnotereference1">
    <w:name w:val="footnote reference"/>
    <w:link w:val="Style_26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vertAlign w:val="superscript"/>
      <w:lang w:val="ru-RU" w:eastAsia="zh-CN" w:bidi="hi-IN"/>
    </w:rPr>
  </w:style>
  <w:style w:type="paragraph" w:styleId="17">
    <w:name w:val="Указатель1"/>
    <w:basedOn w:val="Normal"/>
    <w:link w:val="Style_27_ch"/>
    <w:qFormat/>
    <w:pPr/>
    <w:rPr/>
  </w:style>
  <w:style w:type="paragraph" w:styleId="8">
    <w:name w:val="TOC 8"/>
    <w:basedOn w:val="Normal"/>
    <w:link w:val="Style_28_ch"/>
    <w:uiPriority w:val="39"/>
    <w:pPr>
      <w:widowControl/>
      <w:bidi w:val="0"/>
      <w:ind w:left="1400" w:right="0" w:hanging="0"/>
      <w:jc w:val="left"/>
    </w:pPr>
    <w:rPr>
      <w:rFonts w:ascii="XO Thames" w:hAnsi="XO Thames"/>
      <w:sz w:val="28"/>
    </w:rPr>
  </w:style>
  <w:style w:type="paragraph" w:styleId="BalloonText1">
    <w:name w:val="Balloon Text"/>
    <w:basedOn w:val="Normal"/>
    <w:link w:val="Style_29_ch"/>
    <w:qFormat/>
    <w:pPr/>
    <w:rPr>
      <w:rFonts w:ascii="Segoe UI" w:hAnsi="Segoe UI"/>
      <w:sz w:val="18"/>
    </w:rPr>
  </w:style>
  <w:style w:type="paragraph" w:styleId="51">
    <w:name w:val="TOC 5"/>
    <w:basedOn w:val="Normal"/>
    <w:link w:val="Style_30_ch"/>
    <w:uiPriority w:val="39"/>
    <w:pPr>
      <w:widowControl/>
      <w:bidi w:val="0"/>
      <w:ind w:left="800" w:right="0" w:hanging="0"/>
      <w:jc w:val="left"/>
    </w:pPr>
    <w:rPr>
      <w:rFonts w:ascii="XO Thames" w:hAnsi="XO Thames"/>
      <w:sz w:val="28"/>
    </w:rPr>
  </w:style>
  <w:style w:type="paragraph" w:styleId="ConsPlusNonformat1">
    <w:name w:val="ConsPlusNonformat"/>
    <w:link w:val="Style_3_ch"/>
    <w:qFormat/>
    <w:pPr>
      <w:widowControl w:val="false"/>
      <w:bidi w:val="0"/>
      <w:jc w:val="left"/>
    </w:pPr>
    <w:rPr>
      <w:rFonts w:ascii="Courier New" w:hAnsi="Courier New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18">
    <w:name w:val="Название1"/>
    <w:basedOn w:val="Normal"/>
    <w:link w:val="Style_31_ch"/>
    <w:qFormat/>
    <w:pPr>
      <w:spacing w:before="120" w:after="120"/>
    </w:pPr>
    <w:rPr>
      <w:i/>
      <w:sz w:val="24"/>
    </w:rPr>
  </w:style>
  <w:style w:type="paragraph" w:styleId="Style21">
    <w:name w:val="Subtitle"/>
    <w:basedOn w:val="Normal"/>
    <w:link w:val="Style_32_ch"/>
    <w:uiPriority w:val="11"/>
    <w:qFormat/>
    <w:pPr>
      <w:widowControl/>
      <w:bidi w:val="0"/>
      <w:jc w:val="both"/>
    </w:pPr>
    <w:rPr>
      <w:rFonts w:ascii="XO Thames" w:hAnsi="XO Thames"/>
      <w:i/>
      <w:sz w:val="24"/>
    </w:rPr>
  </w:style>
  <w:style w:type="paragraph" w:styleId="ConsNormal1">
    <w:name w:val="ConsNormal"/>
    <w:link w:val="Style_4_ch"/>
    <w:qFormat/>
    <w:pPr>
      <w:widowControl w:val="false"/>
      <w:bidi w:val="0"/>
      <w:ind w:left="0" w:right="19772" w:firstLine="720"/>
      <w:jc w:val="left"/>
    </w:pPr>
    <w:rPr>
      <w:rFonts w:ascii="Arial" w:hAnsi="Arial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Style22">
    <w:name w:val="Title"/>
    <w:basedOn w:val="Normal"/>
    <w:link w:val="Style_33_ch"/>
    <w:uiPriority w:val="10"/>
    <w:qFormat/>
    <w:pPr>
      <w:keepNext/>
      <w:spacing w:before="240" w:after="120"/>
    </w:pPr>
    <w:rPr>
      <w:rFonts w:ascii="Arial" w:hAnsi="Arial"/>
      <w:sz w:val="28"/>
    </w:rPr>
  </w:style>
  <w:style w:type="paragraph" w:styleId="NormalWeb1">
    <w:name w:val="Normal (Web)"/>
    <w:basedOn w:val="Normal"/>
    <w:link w:val="Style_35_ch"/>
    <w:qFormat/>
    <w:pPr>
      <w:widowControl/>
      <w:spacing w:beforeAutospacing="1" w:after="119"/>
    </w:pPr>
    <w:rPr>
      <w:rFonts w:ascii="Times New Roman" w:hAnsi="Times New Roman"/>
    </w:rPr>
  </w:style>
  <w:style w:type="paragraph" w:styleId="Emphasis">
    <w:name w:val="Emphasis"/>
    <w:qFormat/>
    <w:pPr>
      <w:widowControl/>
      <w:suppressAutoHyphens w:val="true"/>
      <w:bidi w:val="0"/>
      <w:jc w:val="left"/>
    </w:pPr>
    <w:rPr>
      <w:rFonts w:ascii="Calibri" w:hAnsi="Calibri" w:eastAsia="Mangal" w:cs="Liberation Serif"/>
      <w:i/>
      <w:color w:val="000000"/>
      <w:spacing w:val="0"/>
      <w:sz w:val="24"/>
      <w:szCs w:val="24"/>
      <w:lang w:val="ru-RU" w:eastAsia="hi-IN" w:bidi="hi-IN"/>
    </w:rPr>
  </w:style>
  <w:style w:type="paragraph" w:styleId="WW8Num2z01">
    <w:name w:val="WW8Num2z0"/>
    <w:qFormat/>
    <w:pPr>
      <w:widowControl/>
      <w:suppressAutoHyphens w:val="true"/>
      <w:bidi w:val="0"/>
      <w:jc w:val="left"/>
    </w:pPr>
    <w:rPr>
      <w:rFonts w:ascii="Calibri" w:hAnsi="Calibri" w:eastAsia="Mangal" w:cs="Liberation Serif"/>
      <w:color w:val="000000"/>
      <w:spacing w:val="10"/>
      <w:sz w:val="28"/>
      <w:szCs w:val="24"/>
      <w:lang w:val="ru-RU" w:eastAsia="hi-IN" w:bidi="hi-IN"/>
    </w:rPr>
  </w:style>
  <w:style w:type="paragraph" w:styleId="WW8Num2z41">
    <w:name w:val="WW8Num2z4"/>
    <w:qFormat/>
    <w:pPr>
      <w:widowControl/>
      <w:suppressAutoHyphens w:val="true"/>
      <w:bidi w:val="0"/>
      <w:jc w:val="left"/>
    </w:pPr>
    <w:rPr>
      <w:rFonts w:ascii="Calibri" w:hAnsi="Calibri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Appleconvertedspace1">
    <w:name w:val="apple-converted-space"/>
    <w:qFormat/>
    <w:pPr>
      <w:widowControl/>
      <w:suppressAutoHyphens w:val="true"/>
      <w:bidi w:val="0"/>
      <w:jc w:val="left"/>
    </w:pPr>
    <w:rPr>
      <w:rFonts w:ascii="Calibri" w:hAnsi="Calibri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2z81">
    <w:name w:val="WW8Num2z8"/>
    <w:qFormat/>
    <w:pPr>
      <w:widowControl/>
      <w:suppressAutoHyphens w:val="true"/>
      <w:bidi w:val="0"/>
      <w:jc w:val="left"/>
    </w:pPr>
    <w:rPr>
      <w:rFonts w:ascii="Calibri" w:hAnsi="Calibri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Sdfootnote11">
    <w:name w:val="sdfootnote1"/>
    <w:basedOn w:val="Normal"/>
    <w:qFormat/>
    <w:pPr>
      <w:widowControl/>
      <w:bidi w:val="0"/>
      <w:spacing w:lineRule="auto" w:line="240" w:before="280" w:after="0"/>
      <w:ind w:left="340" w:right="0" w:hanging="340"/>
      <w:jc w:val="left"/>
    </w:pPr>
    <w:rPr>
      <w:rFonts w:ascii="Times New Roman" w:hAnsi="Times New Roman" w:eastAsia="Mangal"/>
      <w:color w:val="00000A"/>
      <w:spacing w:val="0"/>
      <w:sz w:val="20"/>
      <w:lang w:val="ru-RU" w:eastAsia="hi-IN"/>
    </w:rPr>
  </w:style>
  <w:style w:type="paragraph" w:styleId="WW8Num2z11">
    <w:name w:val="WW8Num2z1"/>
    <w:qFormat/>
    <w:pPr>
      <w:widowControl/>
      <w:suppressAutoHyphens w:val="true"/>
      <w:bidi w:val="0"/>
      <w:jc w:val="left"/>
    </w:pPr>
    <w:rPr>
      <w:rFonts w:ascii="Calibri" w:hAnsi="Calibri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Indexheading1">
    <w:name w:val="index heading"/>
    <w:basedOn w:val="Normal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Mangal"/>
      <w:color w:val="00000A"/>
      <w:spacing w:val="0"/>
      <w:sz w:val="24"/>
      <w:lang w:val="ru-RU" w:eastAsia="hi-IN"/>
    </w:rPr>
  </w:style>
  <w:style w:type="paragraph" w:styleId="WW8Num2z71">
    <w:name w:val="WW8Num2z7"/>
    <w:qFormat/>
    <w:pPr>
      <w:widowControl/>
      <w:suppressAutoHyphens w:val="true"/>
      <w:bidi w:val="0"/>
      <w:jc w:val="left"/>
    </w:pPr>
    <w:rPr>
      <w:rFonts w:ascii="Calibri" w:hAnsi="Calibri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2z21">
    <w:name w:val="WW8Num2z2"/>
    <w:qFormat/>
    <w:pPr>
      <w:widowControl/>
      <w:suppressAutoHyphens w:val="true"/>
      <w:bidi w:val="0"/>
      <w:jc w:val="left"/>
    </w:pPr>
    <w:rPr>
      <w:rFonts w:ascii="Calibri" w:hAnsi="Calibri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2z51">
    <w:name w:val="WW8Num2z5"/>
    <w:qFormat/>
    <w:pPr>
      <w:widowControl/>
      <w:suppressAutoHyphens w:val="true"/>
      <w:bidi w:val="0"/>
      <w:jc w:val="left"/>
    </w:pPr>
    <w:rPr>
      <w:rFonts w:ascii="Calibri" w:hAnsi="Calibri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2z61">
    <w:name w:val="WW8Num2z6"/>
    <w:qFormat/>
    <w:pPr>
      <w:widowControl/>
      <w:suppressAutoHyphens w:val="true"/>
      <w:bidi w:val="0"/>
      <w:jc w:val="left"/>
    </w:pPr>
    <w:rPr>
      <w:rFonts w:ascii="Calibri" w:hAnsi="Calibri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Style23">
    <w:name w:val="Интернет-ссылка"/>
    <w:qFormat/>
    <w:pPr>
      <w:widowControl/>
      <w:suppressAutoHyphens w:val="true"/>
      <w:bidi w:val="0"/>
      <w:jc w:val="left"/>
    </w:pPr>
    <w:rPr>
      <w:rFonts w:ascii="Calibri" w:hAnsi="Calibri" w:eastAsia="Mangal" w:cs="Liberation Serif"/>
      <w:color w:val="0000FF"/>
      <w:spacing w:val="0"/>
      <w:sz w:val="24"/>
      <w:szCs w:val="24"/>
      <w:u w:val="single"/>
      <w:lang w:val="ru-RU" w:eastAsia="hi-IN" w:bidi="hi-IN"/>
    </w:rPr>
  </w:style>
  <w:style w:type="paragraph" w:styleId="ConsNonformat1">
    <w:name w:val="ConsNonformat"/>
    <w:qFormat/>
    <w:pPr>
      <w:widowControl w:val="false"/>
      <w:suppressAutoHyphens w:val="true"/>
      <w:bidi w:val="0"/>
      <w:jc w:val="left"/>
    </w:pPr>
    <w:rPr>
      <w:rFonts w:ascii="Courier New" w:hAnsi="Courier New" w:eastAsia="Mangal" w:cs="Liberation Serif"/>
      <w:color w:val="00000A"/>
      <w:spacing w:val="0"/>
      <w:sz w:val="24"/>
      <w:szCs w:val="24"/>
      <w:lang w:val="ru-RU" w:eastAsia="hi-IN" w:bidi="hi-IN"/>
    </w:rPr>
  </w:style>
  <w:style w:type="paragraph" w:styleId="ListLabel11">
    <w:name w:val="ListLabel 1"/>
    <w:qFormat/>
    <w:pPr>
      <w:widowControl/>
      <w:suppressAutoHyphens w:val="true"/>
      <w:bidi w:val="0"/>
      <w:jc w:val="left"/>
    </w:pPr>
    <w:rPr>
      <w:rFonts w:ascii="Calibri" w:hAnsi="Calibri" w:eastAsia="Mangal" w:cs="Liberation Serif"/>
      <w:color w:val="000000"/>
      <w:spacing w:val="10"/>
      <w:sz w:val="28"/>
      <w:szCs w:val="24"/>
      <w:lang w:val="ru-RU" w:eastAsia="hi-IN" w:bidi="hi-IN"/>
    </w:rPr>
  </w:style>
  <w:style w:type="paragraph" w:styleId="WW8Num2z31">
    <w:name w:val="WW8Num2z3"/>
    <w:qFormat/>
    <w:pPr>
      <w:widowControl/>
      <w:suppressAutoHyphens w:val="true"/>
      <w:bidi w:val="0"/>
      <w:jc w:val="left"/>
    </w:pPr>
    <w:rPr>
      <w:rFonts w:ascii="Calibri" w:hAnsi="Calibri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19">
    <w:name w:val="Основной текст1"/>
    <w:basedOn w:val="Normal"/>
    <w:qFormat/>
    <w:pPr>
      <w:widowControl w:val="false"/>
      <w:bidi w:val="0"/>
      <w:spacing w:lineRule="exact" w:line="322" w:before="0" w:after="0"/>
      <w:ind w:left="0" w:right="0" w:hanging="0"/>
      <w:jc w:val="center"/>
    </w:pPr>
    <w:rPr>
      <w:rFonts w:ascii="Times New Roman" w:hAnsi="Times New Roman" w:eastAsia="Mangal"/>
      <w:color w:val="00000A"/>
      <w:spacing w:val="0"/>
      <w:sz w:val="27"/>
      <w:lang w:val="ru-RU" w:eastAsia="hi-IN"/>
    </w:rPr>
  </w:style>
  <w:style w:type="paragraph" w:styleId="110">
    <w:name w:val="Заголовок1"/>
    <w:basedOn w:val="Normal"/>
    <w:qFormat/>
    <w:pPr>
      <w:keepNext/>
      <w:widowControl/>
      <w:bidi w:val="0"/>
      <w:spacing w:lineRule="auto" w:line="240" w:before="240" w:after="120"/>
      <w:ind w:left="0" w:right="0" w:hanging="0"/>
      <w:jc w:val="left"/>
    </w:pPr>
    <w:rPr>
      <w:rFonts w:ascii="Liberation Sans" w:hAnsi="Liberation Sans" w:eastAsia="Mangal"/>
      <w:color w:val="00000A"/>
      <w:spacing w:val="0"/>
      <w:sz w:val="28"/>
      <w:lang w:val="ru-RU" w:eastAsia="hi-IN"/>
    </w:rPr>
  </w:style>
  <w:style w:type="paragraph" w:styleId="ListParagraph1">
    <w:name w:val="List Paragraph"/>
    <w:qFormat/>
    <w:pPr>
      <w:widowControl w:val="false"/>
      <w:suppressAutoHyphens w:val="true"/>
      <w:bidi w:val="0"/>
      <w:ind w:left="720" w:right="0" w:hanging="0"/>
      <w:jc w:val="left"/>
    </w:pPr>
    <w:rPr>
      <w:rFonts w:ascii="Times New Roman" w:hAnsi="Times New Roman" w:eastAsia="Mangal" w:cs="Liberation Serif"/>
      <w:color w:val="00000A"/>
      <w:spacing w:val="0"/>
      <w:sz w:val="24"/>
      <w:szCs w:val="24"/>
      <w:lang w:val="ru-RU" w:eastAsia="hi-IN" w:bidi="hi-IN"/>
    </w:rPr>
  </w:style>
  <w:style w:type="paragraph" w:styleId="111">
    <w:name w:val="Без интервала1"/>
    <w:qFormat/>
    <w:pPr>
      <w:widowControl/>
      <w:suppressAutoHyphens w:val="true"/>
      <w:bidi w:val="0"/>
      <w:jc w:val="left"/>
    </w:pPr>
    <w:rPr>
      <w:rFonts w:ascii="Calibri" w:hAnsi="Calibri" w:eastAsia="Mangal" w:cs="Liberation Serif"/>
      <w:color w:val="00000A"/>
      <w:spacing w:val="0"/>
      <w:sz w:val="24"/>
      <w:szCs w:val="24"/>
      <w:lang w:val="ru-RU" w:eastAsia="hi-IN" w:bidi="hi-IN"/>
    </w:rPr>
  </w:style>
  <w:style w:type="table" w:default="1" w:styleId="Style_1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Application>LibreOffice/5.3.3.2$Windows_X86_64 LibreOffice_project/3d9a8b4b4e538a85e0782bd6c2d430bafe583448</Application>
  <Pages>1</Pages>
  <Words>256</Words>
  <Characters>2097</Characters>
  <CharactersWithSpaces>2466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2023-12-13T09:00:21Z</cp:lastPrinted>
  <dcterms:modified xsi:type="dcterms:W3CDTF">2023-12-13T09:09:55Z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0</vt:bool>
  </property>
</Properties>
</file>