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A" w:rsidRPr="0014199A" w:rsidRDefault="00D475CF" w:rsidP="00D475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14199A" w:rsidRPr="0014199A" w:rsidRDefault="0014199A" w:rsidP="001419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14199A" w:rsidRPr="0014199A" w:rsidRDefault="0014199A" w:rsidP="00141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14199A" w:rsidRPr="0014199A" w:rsidRDefault="0014199A" w:rsidP="001419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199A" w:rsidRPr="0014199A" w:rsidTr="0014199A">
        <w:tc>
          <w:tcPr>
            <w:tcW w:w="9596" w:type="dxa"/>
            <w:hideMark/>
          </w:tcPr>
          <w:p w:rsidR="0014199A" w:rsidRDefault="0014199A" w:rsidP="0014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</w:p>
          <w:p w:rsidR="00632B8D" w:rsidRPr="0014199A" w:rsidRDefault="00632B8D" w:rsidP="0014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4199A" w:rsidRDefault="00D475CF" w:rsidP="0014199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«31» августа </w:t>
      </w:r>
      <w:r w:rsidR="0063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          № 85</w:t>
      </w:r>
      <w:r w:rsidR="00632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х. Ковылкин</w:t>
      </w:r>
    </w:p>
    <w:p w:rsidR="00632B8D" w:rsidRPr="0014199A" w:rsidRDefault="00632B8D" w:rsidP="0014199A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9A" w:rsidRDefault="0014199A" w:rsidP="0014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Областным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Федерации», согласно решения Собрания депутатов Ковылкинского с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от 31.01.2020 г № 148 «Об утверждении Положения об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оценке предложений об определении мест, пребывание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мож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причинить вред здоровью несовершеннолетних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физическому, интеллектуальному, психическому, духовному и нравственному развитию, 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мест, в которых в ночное время не допускается нахождение детей без сопрово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родителей (лиц, их заменя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лиц, осуществляющих мероприятия с участием детей»</w:t>
      </w:r>
      <w:r w:rsidR="00947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Ковылкинского седьского поселения</w:t>
      </w:r>
    </w:p>
    <w:p w:rsidR="0094738F" w:rsidRPr="00CE13A5" w:rsidRDefault="00CE13A5" w:rsidP="0014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РЕШИЛО:</w:t>
      </w:r>
    </w:p>
    <w:p w:rsidR="0014199A" w:rsidRPr="0014199A" w:rsidRDefault="0014199A" w:rsidP="0014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общественные места на территории муниципального образования «Ковылкинское сельское поселение», в которых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</w:t>
      </w:r>
      <w:bookmarkStart w:id="0" w:name="_GoBack"/>
      <w:bookmarkEnd w:id="0"/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общего пользования, на объектах (на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реализуют товары, предназначенные только для курения табака, потребления никотинсодержащей продукции или использования кальчнов,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основе: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улицы, дворовые территории;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игровые и спортивные площадки: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 площади х.Ковылкин ул. Мира;</w:t>
      </w:r>
    </w:p>
    <w:p w:rsid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Луговской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х. Луговой ул. Молодежная,1;</w:t>
      </w:r>
    </w:p>
    <w:p w:rsidR="00632B8D" w:rsidRPr="0014199A" w:rsidRDefault="00632B8D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жилого дома х. Луговой, 15;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возле жилого дома 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Коминтерн, ул. Молодежная,27;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возле жилого дом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х. Бабовня, ул. Юбилейная, 32.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аллея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х.Ковылкин,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центральная площадь х. Ковылкин,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центральная площадь х. Луговой, ул. Мира;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открытые водоемы: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«Большой» находится примерно 1 км на север от х.Ковылкин;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находится на юго-восточной окраине х. Бабовня;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«Свинарский» находится примерно 0,7 км на восток от х. Бабовня;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 балочный «Коминтерновский» находится примерно 0,75 км на север от х. Коминтерн;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железнодорожный вокзал, прилегающая к нему территория (в случае отсутствия у детей действительных проездных документов) пер. Железнодорожный, 2 х.Ковылкин;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остановочные павильоны: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х.Ковылкин ул. Мира,10а;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ул. Молодежная, 6а;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ул. Мира, 36а;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 .Бабовня, ул. Юбилейная, 36а.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кладбища: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Ковылкин, 20 м. на восток от  ул. Гагарина, д. 29;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500 м. на  восток от ул. Студенческая, д. 1;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Бабовня, 1000 м. на восток от ул. Степная, д. 3, 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квартал Казачий, д. 16, а;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ул. Молодежная, д. 2;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1000 м. на север от ул. Мира, д. 68.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места общего пользования в многоквартирных домах;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учреждения культуры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здание Ковылкинского сельского Дома культуры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Ковылкин, ул. Мира, д. 33;</w:t>
      </w:r>
    </w:p>
    <w:p w:rsidR="0014199A" w:rsidRPr="0014199A" w:rsidRDefault="0014199A" w:rsidP="001419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здание Луговского сельского клуба</w:t>
      </w:r>
      <w:r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Луговой, ул. Мира, д. 23.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территория, прилегающая к магазинам: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«Ромашка» в  х. Ковылкин, ул. Молодежная, 8а.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«Олимп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х.Ковылкин, ул. Мира, 14а;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«Улыбка» - х.Ковылкин, ул. Мира, 14; 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«ТДВ»  х.Ковылкин, ул. Студенческая, 2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РайПО  х.Ковылкин, ул. Мира, 10;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Бойко С.И. х. Луговой, ул. Мира, 23;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РайПО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 х. Луговой, ул. Мира, 36;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Одинцов В.Ф.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Коминтерн, ул. Молодежная, 6;</w:t>
      </w:r>
    </w:p>
    <w:p w:rsidR="0014199A" w:rsidRPr="0014199A" w:rsidRDefault="00C4193C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ИП Долгопятов В.И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. х. Бабовня, ул. Юбилейная, 36</w:t>
      </w:r>
    </w:p>
    <w:p w:rsidR="0014199A" w:rsidRPr="0014199A" w:rsidRDefault="0014199A" w:rsidP="0014199A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места на территории муниципального образования «Ковылкинское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бесхозяйные (заброшенные дома) и аварийные (с явными признаками разрушения) здания и сооружения;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строящиеся и законсервированные объекты;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 и сооружения, не введенные в эксплуатацию, а также строительные площадки с начатым строительством (реконструкцией).</w:t>
      </w:r>
    </w:p>
    <w:p w:rsidR="0014199A" w:rsidRPr="0014199A" w:rsidRDefault="00C4193C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199A"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Водонапорные башни, резервуары, артезианские  скважины: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х. Ковылкин, 150 м. на юг от ул. Луговая, д. 2  и прилегающая к ней территория; 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 ул. Студенческая, д. 1а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Бабовня,  500 м. на запад от ул. Степная, д. 1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 ул. Мира, д. 2, 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Луговой, ул. Молодежная, д. 24а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Коминтерн,  1,5 км. на восток от ул. Молодежная, д. 41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 Ковылкин, 1500 м. на север от ул. Студенческая, д. 29  и прилегающая к ней территория;</w:t>
      </w:r>
    </w:p>
    <w:p w:rsidR="0014199A" w:rsidRPr="0014199A" w:rsidRDefault="0014199A" w:rsidP="0014199A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х.Ковылкин, пер. Железнодорожный, д.1 и прилегающая к ней территория;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Ковылки</w:t>
      </w:r>
      <w:r w:rsidR="00C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 31 июля 2013 года № 31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14199A" w:rsidRPr="0014199A" w:rsidRDefault="0014199A" w:rsidP="0014199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обнародованию.</w:t>
      </w:r>
    </w:p>
    <w:p w:rsidR="0014199A" w:rsidRPr="0014199A" w:rsidRDefault="0014199A" w:rsidP="0014199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Контроль за исполнением настоящего решения возложить на постоянную комиссию по </w:t>
      </w:r>
      <w:r w:rsidRPr="0014199A">
        <w:rPr>
          <w:rFonts w:ascii="Times New Roman" w:eastAsia="Times New Roman" w:hAnsi="Times New Roman" w:cs="Times New Roman"/>
          <w:sz w:val="28"/>
          <w:lang w:eastAsia="ru-RU"/>
        </w:rPr>
        <w:t>социальным вопросам, правопорядку и защ</w:t>
      </w:r>
      <w:r w:rsidR="00C4193C">
        <w:rPr>
          <w:rFonts w:ascii="Times New Roman" w:eastAsia="Times New Roman" w:hAnsi="Times New Roman" w:cs="Times New Roman"/>
          <w:sz w:val="28"/>
          <w:lang w:eastAsia="ru-RU"/>
        </w:rPr>
        <w:t>ите прав граждан (Л.А. Старикову</w:t>
      </w:r>
      <w:r w:rsidRPr="0014199A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14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4193C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Собрания депутатов-</w:t>
      </w:r>
    </w:p>
    <w:p w:rsidR="0014199A" w:rsidRPr="0014199A" w:rsidRDefault="00C4193C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</w:t>
      </w:r>
      <w:r w:rsidR="0014199A" w:rsidRPr="001419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лава Ковылкинского</w:t>
      </w:r>
    </w:p>
    <w:p w:rsidR="0014199A" w:rsidRPr="0014199A" w:rsidRDefault="0014199A" w:rsidP="0014199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419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C419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Н.А. Одинцова</w:t>
      </w: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99A" w:rsidRPr="0014199A" w:rsidRDefault="0014199A" w:rsidP="00141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1C23" w:rsidRDefault="00A71C23"/>
    <w:sectPr w:rsidR="00A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C39"/>
    <w:multiLevelType w:val="hybridMultilevel"/>
    <w:tmpl w:val="35C0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B"/>
    <w:rsid w:val="0014199A"/>
    <w:rsid w:val="00632B8D"/>
    <w:rsid w:val="006D0C8B"/>
    <w:rsid w:val="0094738F"/>
    <w:rsid w:val="00A71C23"/>
    <w:rsid w:val="00C4193C"/>
    <w:rsid w:val="00CE13A5"/>
    <w:rsid w:val="00D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cp:lastPrinted>2023-08-30T10:19:00Z</cp:lastPrinted>
  <dcterms:created xsi:type="dcterms:W3CDTF">2023-08-17T08:41:00Z</dcterms:created>
  <dcterms:modified xsi:type="dcterms:W3CDTF">2023-08-30T10:22:00Z</dcterms:modified>
</cp:coreProperties>
</file>