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Normal"/>
        <w:spacing w:lineRule="auto" w:line="240" w:before="0" w:after="0"/>
        <w:rPr/>
      </w:pPr>
      <w:r>
        <w:rPr>
          <w:rStyle w:val="Style12"/>
          <w:b/>
          <w:color w:val="000000"/>
          <w:sz w:val="28"/>
          <w:szCs w:val="28"/>
        </w:rPr>
        <w:t>07.11.2022 года</w:t>
        <w:tab/>
        <w:t xml:space="preserve">                                    </w:t>
      </w:r>
      <w:r>
        <w:rPr>
          <w:rStyle w:val="2"/>
          <w:rFonts w:ascii="Times New Roman" w:hAnsi="Times New Roman"/>
          <w:bCs w:val="false"/>
          <w:sz w:val="28"/>
          <w:szCs w:val="28"/>
        </w:rPr>
        <w:t>№ 98</w:t>
      </w:r>
      <w:r>
        <w:rPr>
          <w:rStyle w:val="Style12"/>
          <w:b/>
          <w:color w:val="000000"/>
          <w:sz w:val="28"/>
          <w:szCs w:val="28"/>
        </w:rPr>
        <w:t xml:space="preserve">                                        </w:t>
      </w:r>
      <w:r>
        <w:rPr>
          <w:rFonts w:ascii="Times New Roman" w:hAnsi="Times New Roman"/>
          <w:b/>
          <w:sz w:val="28"/>
          <w:szCs w:val="28"/>
        </w:rPr>
        <w:t>х. Ковылкин</w:t>
      </w:r>
      <w:r>
        <w:rPr>
          <w:rStyle w:val="Style12"/>
          <w:b/>
          <w:color w:val="000000"/>
          <w:sz w:val="28"/>
          <w:szCs w:val="28"/>
        </w:rPr>
        <w:t xml:space="preserve">  </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98851985"/>
      <w:bookmarkStart w:id="1" w:name="_Hlk99367791"/>
      <w:r>
        <w:rPr>
          <w:rFonts w:ascii="Times New Roman" w:hAnsi="Times New Roman"/>
          <w:bCs/>
          <w:sz w:val="28"/>
          <w:lang w:eastAsia="ar-SA"/>
        </w:rPr>
        <w:t>ставления муниципальной услуги «Предварительное согласование предоставления земельного участка</w:t>
      </w:r>
      <w:bookmarkEnd w:id="0"/>
      <w:bookmarkEnd w:id="1"/>
      <w:r>
        <w:rPr>
          <w:rFonts w:ascii="Times New Roman" w:hAnsi="Times New Roman"/>
          <w:bCs/>
          <w:sz w:val="28"/>
          <w:lang w:eastAsia="ar-SA"/>
        </w:rPr>
        <w:t xml:space="preserve">» </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«Ковылкинское сельское поселение» Тацинского района Ростовской области,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6"/>
          <w:rFonts w:ascii="Times New Roman" w:hAnsi="Times New Roman"/>
          <w:color w:val="000000"/>
          <w:sz w:val="28"/>
          <w:szCs w:val="28"/>
        </w:rPr>
      </w:pPr>
      <w:r>
        <w:rPr>
          <w:rStyle w:val="Style16"/>
          <w:rFonts w:ascii="Times New Roman" w:hAnsi="Times New Roman"/>
          <w:color w:val="000000"/>
          <w:sz w:val="28"/>
          <w:szCs w:val="28"/>
        </w:rPr>
        <w:t>1.Утвердить прилагаемый Административный регламент предо</w:t>
      </w:r>
      <w:bookmarkStart w:id="2" w:name="_Hlk94093005"/>
      <w:r>
        <w:rPr>
          <w:rStyle w:val="Style16"/>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Предварительное согласование предоставления земельного участка</w:t>
      </w:r>
      <w:bookmarkEnd w:id="2"/>
      <w:r>
        <w:rPr>
          <w:rStyle w:val="Style16"/>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bookmarkStart w:id="3" w:name="_Hlk94090983"/>
      <w:r>
        <w:rPr>
          <w:rFonts w:ascii="Times New Roman" w:hAnsi="Times New Roman"/>
          <w:sz w:val="28"/>
          <w:szCs w:val="28"/>
          <w:shd w:fill="FFFFFF" w:val="clear"/>
        </w:rPr>
        <w:t>2. Признать утратившим силу постановление</w:t>
      </w:r>
      <w:bookmarkEnd w:id="3"/>
      <w:r>
        <w:rPr>
          <w:rFonts w:ascii="Times New Roman" w:hAnsi="Times New Roman"/>
          <w:sz w:val="28"/>
          <w:szCs w:val="28"/>
          <w:shd w:fill="FFFFFF" w:val="clear"/>
        </w:rPr>
        <w:t xml:space="preserve"> Администрации Ковылкинского сельского поселения от </w:t>
      </w:r>
      <w:hyperlink r:id="rId2">
        <w:r>
          <w:rPr>
            <w:rStyle w:val="Style15"/>
            <w:rFonts w:ascii="Times New Roman" w:hAnsi="Times New Roman"/>
            <w:color w:val="00000A"/>
            <w:sz w:val="28"/>
            <w:szCs w:val="28"/>
            <w:highlight w:val="white"/>
            <w:u w:val="none"/>
          </w:rPr>
          <w:t>30.10.2018 года №</w:t>
        </w:r>
      </w:hyperlink>
      <w:r>
        <w:rPr>
          <w:rFonts w:ascii="Times New Roman" w:hAnsi="Times New Roman"/>
          <w:color w:val="00000A"/>
          <w:sz w:val="28"/>
          <w:szCs w:val="28"/>
          <w:u w:val="none"/>
          <w:shd w:fill="FFFFFF" w:val="clear"/>
        </w:rPr>
        <w:t>64</w:t>
      </w:r>
      <w:r>
        <w:rPr>
          <w:rFonts w:ascii="Times New Roman" w:hAnsi="Times New Roman"/>
          <w:sz w:val="28"/>
          <w:szCs w:val="28"/>
          <w:shd w:fill="FFFFFF" w:val="clear"/>
        </w:rPr>
        <w:t>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sz w:val="24"/>
                <w:szCs w:val="24"/>
              </w:rPr>
            </w:pPr>
            <w:r>
              <w:rPr>
                <w:rFonts w:ascii="Times New Roman" w:hAnsi="Times New Roman"/>
                <w:sz w:val="24"/>
                <w:szCs w:val="24"/>
                <w:lang w:eastAsia="en-US"/>
              </w:rPr>
              <w:t>от 07.11.2022г. № 98</w:t>
            </w:r>
          </w:p>
        </w:tc>
      </w:tr>
    </w:tbl>
    <w:p>
      <w:pPr>
        <w:pStyle w:val="Normal"/>
        <w:widowControl w:val="false"/>
        <w:overflowPunct w:val="true"/>
        <w:spacing w:lineRule="auto" w:line="218" w:before="0" w:after="0"/>
        <w:ind w:right="2060" w:hanging="0"/>
        <w:rPr>
          <w:rFonts w:ascii="Times New Roman" w:hAnsi="Times New Roman"/>
          <w:b/>
          <w:b/>
          <w:bCs/>
          <w:sz w:val="20"/>
          <w:szCs w:val="20"/>
        </w:rPr>
      </w:pPr>
      <w:r>
        <w:rPr>
          <w:rFonts w:ascii="Times New Roman" w:hAnsi="Times New Roman"/>
          <w:b/>
          <w:bCs/>
          <w:sz w:val="20"/>
          <w:szCs w:val="20"/>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Предварительное согласование предоставления земельного участка</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Предварительное согласование предоставления земельного участка</w:t>
      </w:r>
      <w:bookmarkEnd w:id="4"/>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Предварительное согласование предоставления земельного участка»</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муниципальной услуги являются: физические лица - граждане Российской Федерации, граждане иностранных государств, лица без гражданства (в том числе и индивидуальные предприниматели) и юридические лица всех форм собственности (далее – заявитель), согласно приложению № 2 к настоящему административному регламенту.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Лица, имеющие право в силу наделения их заявителями в порядке, установленном законодательством Российской Федерации, Ростовской области,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 (далее – представитель заявителя).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5"/>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sz w:val="28"/>
          <w:szCs w:val="28"/>
        </w:rPr>
      </w:pPr>
      <w:r>
        <w:rPr>
          <w:rFonts w:ascii="Times New Roman" w:hAnsi="Times New Roman"/>
          <w:b/>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 xml:space="preserve">- постановление Уполномоченного органа о предварительном согласовании предоставления земельного участка; </w:t>
      </w:r>
    </w:p>
    <w:p>
      <w:pPr>
        <w:pStyle w:val="Normal"/>
        <w:widowControl w:val="false"/>
        <w:spacing w:lineRule="auto" w:line="240" w:before="0" w:after="0"/>
        <w:ind w:firstLine="567"/>
        <w:jc w:val="both"/>
        <w:rPr>
          <w:rFonts w:ascii="Times New Roman" w:hAnsi="Times New Roman"/>
          <w:bCs/>
          <w:sz w:val="28"/>
          <w:szCs w:val="28"/>
        </w:rPr>
      </w:pPr>
      <w:bookmarkStart w:id="9" w:name="_Hlk98857082"/>
      <w:bookmarkEnd w:id="9"/>
      <w:r>
        <w:rPr>
          <w:rFonts w:ascii="Times New Roman" w:hAnsi="Times New Roman"/>
          <w:bCs/>
          <w:sz w:val="28"/>
          <w:szCs w:val="28"/>
        </w:rPr>
        <w:t xml:space="preserve">- постановление Уполномоченного органа об отказе в предварительном согласовании предоставления земельного участка. </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 составляет не более 30 дней с даты регистрации заявления и прилагаемых документов в Уполномоченном органе.</w:t>
      </w:r>
    </w:p>
    <w:p>
      <w:pPr>
        <w:pStyle w:val="Normal"/>
        <w:spacing w:lineRule="auto" w:line="240" w:before="0" w:after="0"/>
        <w:ind w:firstLine="540"/>
        <w:jc w:val="both"/>
        <w:rPr>
          <w:rFonts w:ascii="Times New Roman" w:hAnsi="Times New Roman"/>
          <w:sz w:val="28"/>
          <w:szCs w:val="28"/>
        </w:rPr>
      </w:pPr>
      <w:r>
        <w:rPr>
          <w:rFonts w:ascii="Times New Roman" w:hAnsi="Times New Roman"/>
          <w:sz w:val="28"/>
          <w:szCs w:val="28"/>
        </w:rPr>
        <w:t>Исчисление срока предоставления муниципальной услуги начинается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настоящим пунктом, в 2022 году составляют: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природных ресурсов и экологии Ростовской области – не более 20 календарных дней.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2.8. Исчерпывающий перечень документов, которые заявитель должен представить самостоятельно: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заявление о предварительном согласовании предоставления земельного участка по форме согласно приложению № 1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документы, подтверждающие право заявителя на приобретение земельного участка без проведения торгов, а также предусмотренные перечнем,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согласно приложению № 2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согласие заявителя на обработку персональных данных.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фамилию, имя и отчество (при наличии),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pPr>
      <w:r>
        <w:rPr>
          <w:rFonts w:ascii="Times New Roman" w:hAnsi="Times New Roman"/>
          <w:sz w:val="28"/>
          <w:szCs w:val="28"/>
        </w:rPr>
        <w:t xml:space="preserve">3) кадастровый номер земельного участка, в случае если границы такого земельного участка подлежат уточнению в соответствии с Федеральным </w:t>
      </w:r>
      <w:hyperlink r:id="rId4">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 218-ФЗ «О государственной регистрации недвижимости»;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pPr>
        <w:pStyle w:val="Normal"/>
        <w:widowControl w:val="false"/>
        <w:spacing w:lineRule="auto" w:line="240" w:before="0" w:after="0"/>
        <w:ind w:firstLine="567"/>
        <w:jc w:val="both"/>
        <w:rPr/>
      </w:pPr>
      <w:r>
        <w:rPr>
          <w:rFonts w:ascii="Times New Roman" w:hAnsi="Times New Roman"/>
          <w:sz w:val="28"/>
          <w:szCs w:val="28"/>
        </w:rPr>
        <w:t xml:space="preserve">6) основание для предоставления земельного участка без проведения торгов из числа предусмотренных </w:t>
      </w:r>
      <w:hyperlink r:id="rId5">
        <w:r>
          <w:rPr>
            <w:rStyle w:val="Style15"/>
            <w:rFonts w:ascii="Times New Roman" w:hAnsi="Times New Roman"/>
            <w:color w:val="00000A"/>
            <w:sz w:val="28"/>
            <w:szCs w:val="28"/>
            <w:u w:val="none"/>
          </w:rPr>
          <w:t>пунктом 2 статьи 39.3</w:t>
        </w:r>
      </w:hyperlink>
      <w:r>
        <w:rPr>
          <w:rFonts w:ascii="Times New Roman" w:hAnsi="Times New Roman"/>
          <w:sz w:val="28"/>
          <w:szCs w:val="28"/>
        </w:rPr>
        <w:t xml:space="preserve">, </w:t>
      </w:r>
      <w:hyperlink r:id="rId6">
        <w:r>
          <w:rPr>
            <w:rStyle w:val="Style15"/>
            <w:rFonts w:ascii="Times New Roman" w:hAnsi="Times New Roman"/>
            <w:color w:val="00000A"/>
            <w:sz w:val="28"/>
            <w:szCs w:val="28"/>
            <w:u w:val="none"/>
          </w:rPr>
          <w:t>статьей 39.5</w:t>
        </w:r>
      </w:hyperlink>
      <w:r>
        <w:rPr>
          <w:rFonts w:ascii="Times New Roman" w:hAnsi="Times New Roman"/>
          <w:sz w:val="28"/>
          <w:szCs w:val="28"/>
        </w:rPr>
        <w:t xml:space="preserve">, </w:t>
      </w:r>
      <w:hyperlink r:id="rId7">
        <w:r>
          <w:rPr>
            <w:rStyle w:val="Style15"/>
            <w:rFonts w:ascii="Times New Roman" w:hAnsi="Times New Roman"/>
            <w:color w:val="00000A"/>
            <w:sz w:val="28"/>
            <w:szCs w:val="28"/>
            <w:u w:val="none"/>
          </w:rPr>
          <w:t>пунктом 2 статьи 39.6</w:t>
        </w:r>
      </w:hyperlink>
      <w:r>
        <w:rPr>
          <w:rFonts w:ascii="Times New Roman" w:hAnsi="Times New Roman"/>
          <w:sz w:val="28"/>
          <w:szCs w:val="28"/>
        </w:rPr>
        <w:t xml:space="preserve"> или </w:t>
      </w:r>
      <w:hyperlink r:id="rId8">
        <w:r>
          <w:rPr>
            <w:rStyle w:val="Style15"/>
            <w:rFonts w:ascii="Times New Roman" w:hAnsi="Times New Roman"/>
            <w:color w:val="00000A"/>
            <w:sz w:val="28"/>
            <w:szCs w:val="28"/>
            <w:u w:val="none"/>
          </w:rPr>
          <w:t>пунктом 2 статьи 39.10</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8) цель использования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11) 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предпринимателе, являющемся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r>
          <w:rPr>
            <w:rStyle w:val="Style15"/>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r>
          <w:rPr>
            <w:rStyle w:val="Style15"/>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r>
          <w:rPr>
            <w:rStyle w:val="Style15"/>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2.16.1. Основания для возврата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Уполномоченный орган возвращает заявление заявителю в случае: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если заявление не соответствует требованиям, установленным пунктом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заявление подано в иной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пунктом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несоответствие схемы расположения земельного участка ее форме, формату или требованиям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pPr>
        <w:pStyle w:val="Normal"/>
        <w:widowControl w:val="false"/>
        <w:spacing w:lineRule="auto" w:line="240" w:before="0" w:after="0"/>
        <w:ind w:firstLine="567"/>
        <w:jc w:val="both"/>
        <w:rPr>
          <w:rFonts w:ascii="Times New Roman" w:hAnsi="Times New Roman"/>
          <w:sz w:val="28"/>
          <w:szCs w:val="28"/>
        </w:rPr>
      </w:pPr>
      <w:bookmarkStart w:id="10" w:name="p6"/>
      <w:bookmarkEnd w:id="10"/>
      <w:r>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pPr>
        <w:pStyle w:val="Normal"/>
        <w:widowControl w:val="false"/>
        <w:spacing w:lineRule="auto" w:line="240" w:before="0" w:after="0"/>
        <w:ind w:firstLine="567"/>
        <w:jc w:val="both"/>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r>
          <w:rPr>
            <w:rStyle w:val="Style15"/>
            <w:rFonts w:ascii="Times New Roman" w:hAnsi="Times New Roman"/>
            <w:color w:val="00000A"/>
            <w:sz w:val="28"/>
            <w:szCs w:val="28"/>
            <w:u w:val="none"/>
          </w:rPr>
          <w:t>пунктом 19 статьи 39.11</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4">
        <w:r>
          <w:rPr>
            <w:rStyle w:val="Style15"/>
            <w:rFonts w:ascii="Times New Roman" w:hAnsi="Times New Roman"/>
            <w:color w:val="00000A"/>
            <w:sz w:val="28"/>
            <w:szCs w:val="28"/>
            <w:u w:val="none"/>
          </w:rPr>
          <w:t>подпунктом 6 пункта 4 статьи 39.11</w:t>
        </w:r>
      </w:hyperlink>
      <w:r>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r>
          <w:rPr>
            <w:rStyle w:val="Style15"/>
            <w:rFonts w:ascii="Times New Roman" w:hAnsi="Times New Roman"/>
            <w:color w:val="00000A"/>
            <w:sz w:val="28"/>
            <w:szCs w:val="28"/>
            <w:u w:val="none"/>
          </w:rPr>
          <w:t>подпунктом 4 пункта 4 статьи 39.11</w:t>
        </w:r>
      </w:hyperlink>
      <w:r>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r>
          <w:rPr>
            <w:rStyle w:val="Style15"/>
            <w:rFonts w:ascii="Times New Roman" w:hAnsi="Times New Roman"/>
            <w:color w:val="00000A"/>
            <w:sz w:val="28"/>
            <w:szCs w:val="28"/>
            <w:u w:val="none"/>
          </w:rPr>
          <w:t>пунктом 8 статьи 39.11</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17">
        <w:r>
          <w:rPr>
            <w:rStyle w:val="Style15"/>
            <w:rFonts w:ascii="Times New Roman" w:hAnsi="Times New Roman"/>
            <w:color w:val="00000A"/>
            <w:sz w:val="28"/>
            <w:szCs w:val="28"/>
            <w:u w:val="none"/>
          </w:rPr>
          <w:t>подпунктом 1 пункта 1 статьи 39.18</w:t>
        </w:r>
      </w:hyperlink>
      <w:r>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pPr>
        <w:pStyle w:val="Normal"/>
        <w:widowControl w:val="false"/>
        <w:spacing w:lineRule="auto" w:line="240" w:before="0" w:after="0"/>
        <w:ind w:firstLine="567"/>
        <w:jc w:val="both"/>
        <w:rPr/>
      </w:pPr>
      <w:r>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r>
          <w:rPr>
            <w:rStyle w:val="Style15"/>
            <w:rFonts w:ascii="Times New Roman" w:hAnsi="Times New Roman"/>
            <w:color w:val="00000A"/>
            <w:sz w:val="28"/>
            <w:szCs w:val="28"/>
            <w:u w:val="none"/>
          </w:rPr>
          <w:t>пунктом 6 статьи 39.10</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предоставление земельного участка на заявленном виде прав не допускается;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val="false"/>
        <w:spacing w:lineRule="auto" w:line="240" w:before="0" w:after="0"/>
        <w:ind w:firstLine="567"/>
        <w:jc w:val="both"/>
        <w:rPr/>
      </w:pPr>
      <w:r>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19">
        <w:r>
          <w:rPr>
            <w:rStyle w:val="Style15"/>
            <w:rFonts w:ascii="Times New Roman" w:hAnsi="Times New Roman"/>
            <w:color w:val="00000A"/>
            <w:sz w:val="28"/>
            <w:szCs w:val="28"/>
            <w:u w:val="none"/>
          </w:rPr>
          <w:t>законом</w:t>
        </w:r>
      </w:hyperlink>
      <w:r>
        <w:rPr>
          <w:rFonts w:ascii="Times New Roman" w:hAnsi="Times New Roman"/>
          <w:sz w:val="28"/>
          <w:szCs w:val="28"/>
        </w:rPr>
        <w:t xml:space="preserve"> от 13.07.2015 № 218-ФЗ «О государственной регистрации недвижимости», не может быть предоставлен заявителю по следующим основаниям: </w:t>
      </w:r>
    </w:p>
    <w:p>
      <w:pPr>
        <w:pStyle w:val="Normal"/>
        <w:widowControl w:val="false"/>
        <w:spacing w:lineRule="auto" w:line="240" w:before="0" w:after="0"/>
        <w:ind w:firstLine="567"/>
        <w:jc w:val="both"/>
        <w:rPr/>
      </w:pPr>
      <w:r>
        <w:rPr>
          <w:rFonts w:ascii="Times New Roman" w:hAnsi="Times New Roman"/>
          <w:sz w:val="28"/>
          <w:szCs w:val="28"/>
        </w:rPr>
        <w:t xml:space="preserve">- по основаниям, указанным в </w:t>
      </w:r>
      <w:hyperlink w:anchor="p6">
        <w:r>
          <w:rPr>
            <w:rStyle w:val="Style15"/>
            <w:rFonts w:ascii="Times New Roman" w:hAnsi="Times New Roman"/>
            <w:color w:val="00000A"/>
            <w:sz w:val="28"/>
            <w:szCs w:val="28"/>
            <w:u w:val="none"/>
          </w:rPr>
          <w:t>подпункте 2</w:t>
        </w:r>
      </w:hyperlink>
      <w:r>
        <w:rPr>
          <w:rFonts w:ascii="Times New Roman" w:hAnsi="Times New Roman"/>
          <w:sz w:val="28"/>
          <w:szCs w:val="28"/>
        </w:rPr>
        <w:t xml:space="preserve"> настоящего пункта;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в отношении земельного участка, указанного в заявлении о его предоставлении, не установлен вид разрешенного использования;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приостановление срока рассмотрения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5)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2.8 настоящего Административного регламента,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spacing w:lineRule="auto" w:line="240" w:before="0" w:after="0"/>
        <w:ind w:firstLine="709"/>
        <w:jc w:val="both"/>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0">
        <w:r>
          <w:rPr>
            <w:rStyle w:val="Style15"/>
            <w:rFonts w:ascii="Times New Roman" w:hAnsi="Times New Roman"/>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личном приеме граждан  –  не  более 20 минут;</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3.1.2. Возврат заявления о предварительном согласовании и приложенных к нему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рассматривает полученный проект письма и в случае отсутствия замечаний подписывает его.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3.1.3. Приостановление срока рассмотрения заявления о предварительном согласовании.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spacing w:lineRule="auto" w:line="240" w:before="0" w:after="0"/>
        <w:ind w:firstLine="709"/>
        <w:jc w:val="both"/>
        <w:rPr>
          <w:rFonts w:ascii="Verdana" w:hAnsi="Verdana" w:cs="Verdana"/>
          <w:sz w:val="28"/>
          <w:szCs w:val="28"/>
        </w:rPr>
      </w:pPr>
      <w:r>
        <w:rPr>
          <w:rFonts w:ascii="Times New Roman" w:hAnsi="Times New Roman"/>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 xml:space="preserve">3.1.5. Направление схемы расположения земельного участка на согласование в Министерство </w:t>
      </w:r>
      <w:r>
        <w:rPr>
          <w:rFonts w:ascii="Times New Roman" w:hAnsi="Times New Roman"/>
          <w:bCs/>
          <w:sz w:val="28"/>
          <w:szCs w:val="28"/>
          <w:u w:val="single"/>
          <w:lang w:bidi="ru-RU"/>
        </w:rPr>
        <w:t>природных ресурсов и экологии Ростовской области</w:t>
      </w:r>
      <w:r>
        <w:rPr>
          <w:rFonts w:ascii="Times New Roman" w:hAnsi="Times New Roman"/>
          <w:sz w:val="28"/>
          <w:szCs w:val="28"/>
          <w:u w:val="single"/>
        </w:rPr>
        <w:t>.</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Уполномоченный орган направляет схему расположения земельного участка на согласование в Министерство</w:t>
      </w:r>
      <w:r>
        <w:rPr>
          <w:rFonts w:ascii="Times New Roman" w:hAnsi="Times New Roman"/>
          <w:bCs/>
          <w:sz w:val="28"/>
          <w:szCs w:val="28"/>
          <w:lang w:bidi="ru-RU"/>
        </w:rPr>
        <w:t xml:space="preserve"> природных ресурсов и экологии Ростовской области</w:t>
      </w:r>
      <w:r>
        <w:rPr>
          <w:rFonts w:ascii="Times New Roman" w:hAnsi="Times New Roman"/>
          <w:sz w:val="28"/>
          <w:szCs w:val="28"/>
        </w:rPr>
        <w:t xml:space="preserve"> за исключением следующих случаев.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в границах населенного пункта;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4) в границах сельского поселения, в которых отсутствуют лесничества;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в течение 10 дней со дня поступления заявления.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3.1.6. Рассмотрение заявления о предварительном согласовании, принятие решения по итогам рассмотрения.</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1">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2">
        <w:r>
          <w:rPr>
            <w:rStyle w:val="Style15"/>
            <w:rFonts w:ascii="Times New Roman" w:hAnsi="Times New Roman"/>
            <w:sz w:val="28"/>
            <w:szCs w:val="28"/>
          </w:rPr>
          <w:t xml:space="preserve">пунктом </w:t>
        </w:r>
      </w:hyperlink>
      <w:r>
        <w:rPr>
          <w:rFonts w:ascii="Times New Roman" w:hAnsi="Times New Roman"/>
          <w:sz w:val="28"/>
          <w:szCs w:val="28"/>
        </w:rPr>
        <w:t>9 статьи 3.5 Федерального закона № 137-ФЗ схема считается согласованной.</w:t>
      </w:r>
    </w:p>
    <w:p>
      <w:pPr>
        <w:pStyle w:val="Normal"/>
        <w:spacing w:lineRule="auto" w:line="240" w:before="0" w:after="0"/>
        <w:ind w:firstLine="709"/>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r>
          <w:rPr>
            <w:rStyle w:val="Style15"/>
            <w:rFonts w:ascii="Times New Roman" w:hAnsi="Times New Roman"/>
            <w:sz w:val="28"/>
            <w:szCs w:val="28"/>
          </w:rPr>
          <w:t>пунктом 2.</w:t>
        </w:r>
      </w:hyperlink>
      <w:r>
        <w:rPr>
          <w:rFonts w:ascii="Times New Roman" w:hAnsi="Times New Roman"/>
          <w:sz w:val="28"/>
          <w:szCs w:val="28"/>
        </w:rPr>
        <w:t>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spacing w:lineRule="auto" w:line="228" w:before="0" w:after="0"/>
        <w:ind w:firstLine="709"/>
        <w:jc w:val="both"/>
        <w:rPr/>
      </w:pPr>
      <w:r>
        <w:rPr>
          <w:rFonts w:ascii="Times New Roman" w:hAnsi="Times New Roman"/>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4">
        <w:r>
          <w:rPr>
            <w:rStyle w:val="Style15"/>
            <w:rFonts w:ascii="Times New Roman" w:hAnsi="Times New Roman"/>
            <w:sz w:val="28"/>
            <w:szCs w:val="28"/>
          </w:rPr>
          <w:t>пунктом 2.</w:t>
        </w:r>
      </w:hyperlink>
      <w:r>
        <w:rPr>
          <w:rFonts w:ascii="Times New Roman" w:hAnsi="Times New Roman"/>
          <w:sz w:val="28"/>
          <w:szCs w:val="28"/>
        </w:rPr>
        <w:t>20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pPr>
        <w:pStyle w:val="Normal"/>
        <w:tabs>
          <w:tab w:val="left" w:pos="567"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rFonts w:ascii="Times New Roman" w:hAnsi="Times New Roman"/>
          <w:sz w:val="28"/>
          <w:szCs w:val="28"/>
          <w:lang w:eastAsia="ar-SA"/>
        </w:rPr>
        <w:t>.</w:t>
      </w:r>
    </w:p>
    <w:p>
      <w:pPr>
        <w:pStyle w:val="Normal"/>
        <w:tabs>
          <w:tab w:val="left" w:pos="-100"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посредством почтового отправления (по адресу, указанному в заявлении);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в виде электронного документа, который направляется Уполномоченным органом заявителю посредством электронной почты.</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spacing w:lineRule="auto" w:line="240" w:before="0" w:after="0"/>
        <w:ind w:firstLine="709"/>
        <w:jc w:val="both"/>
        <w:rPr/>
      </w:pPr>
      <w:r>
        <w:rPr>
          <w:rFonts w:ascii="Times New Roman" w:hAnsi="Times New Roman"/>
          <w:sz w:val="28"/>
          <w:szCs w:val="28"/>
        </w:rPr>
        <w:t xml:space="preserve">В случае необходимости согласования схемы расположения земельного участка в Министерстве </w:t>
      </w:r>
      <w:r>
        <w:rPr>
          <w:rFonts w:ascii="Times New Roman" w:hAnsi="Times New Roman"/>
          <w:bCs/>
          <w:sz w:val="28"/>
          <w:szCs w:val="28"/>
          <w:lang w:bidi="ru-RU"/>
        </w:rPr>
        <w:t>природных ресурсов и экологии Ростовской области</w:t>
      </w:r>
      <w:r>
        <w:rPr>
          <w:rFonts w:ascii="Times New Roman" w:hAnsi="Times New Roman"/>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5">
        <w:r>
          <w:rPr>
            <w:rStyle w:val="Style15"/>
            <w:rFonts w:ascii="Times New Roman" w:hAnsi="Times New Roman"/>
            <w:sz w:val="28"/>
            <w:szCs w:val="28"/>
          </w:rPr>
          <w:t>пунктом 4</w:t>
        </w:r>
      </w:hyperlink>
      <w:r>
        <w:rPr>
          <w:rFonts w:ascii="Times New Roman" w:hAnsi="Times New Roman"/>
          <w:sz w:val="28"/>
          <w:szCs w:val="28"/>
        </w:rPr>
        <w:t xml:space="preserve"> статьи 3.5 Федерального закона от 25.10.2001 № 137-ФЗ).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постановление Уполномоченного органа о предварительном согласовании предоставления земельного участка;</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 постановление Уполномоченного органа об отказе в предварительном согласовании предоставления земельного участка.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u w:val="single"/>
        </w:rPr>
      </w:pPr>
      <w:r>
        <w:rPr>
          <w:rFonts w:ascii="Times New Roman" w:hAnsi="Times New Roman"/>
          <w:sz w:val="28"/>
          <w:szCs w:val="28"/>
          <w:u w:val="single"/>
        </w:rPr>
        <w:t>3.1.4.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постановлений, указанных в пункте 3.1.3 настоящего Административного регламента.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постановления с приложением представленных им документов.</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рассмотрении запроса в электронной форме постановление Уполномоченного органа направляется в течение 3 рабочих дней со дня его принятия по выбору заявителя в форме: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электронного документа, подписанного руководителем Уполномоченного органа с использованием усиленной квалифицированной электронной подписи;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случае представления заявления через многофункциональный центр постановление 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направление (вручение) заявителю результата предоставления муниципальной услуги;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направление в многофункциональный центр результата предоставления муниципальной услуги.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2" w:name="_GoBack"/>
      <w:bookmarkEnd w:id="12"/>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bookmarkStart w:id="13" w:name="_Hlk94101634"/>
      <w:bookmarkStart w:id="14" w:name="_Hlk94101634"/>
      <w:bookmarkEnd w:id="14"/>
      <w:r>
        <w:rPr/>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 xml:space="preserve">ПРИЛОЖЕНИЕ № 1 </w:t>
      </w:r>
    </w:p>
    <w:p>
      <w:pPr>
        <w:pStyle w:val="Normal"/>
        <w:spacing w:lineRule="auto" w:line="240" w:before="0" w:after="0"/>
        <w:ind w:left="5670"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Предварительное согласование предоставления земельного участка</w:t>
      </w:r>
      <w:r>
        <w:rPr>
          <w:rFonts w:ascii="Times New Roman" w:hAnsi="Times New Roman"/>
          <w:sz w:val="20"/>
          <w:szCs w:val="20"/>
        </w:rPr>
        <w:t xml:space="preserve">" </w:t>
      </w:r>
    </w:p>
    <w:p>
      <w:pPr>
        <w:pStyle w:val="Normal"/>
        <w:widowControl w:val="false"/>
        <w:tabs>
          <w:tab w:val="left" w:pos="3250" w:leader="underscore"/>
          <w:tab w:val="left" w:pos="4177" w:leader="underscore"/>
          <w:tab w:val="left" w:pos="5775" w:leader="underscore"/>
          <w:tab w:val="left" w:pos="6495" w:leader="underscore"/>
        </w:tabs>
        <w:spacing w:lineRule="auto" w:line="240" w:before="0" w:after="0"/>
        <w:ind w:left="2660" w:hanging="0"/>
        <w:contextualSpacing/>
        <w:jc w:val="both"/>
        <w:rPr>
          <w:rFonts w:ascii="Times New Roman" w:hAnsi="Times New Roman"/>
          <w:smallCaps/>
          <w:color w:val="000000"/>
          <w:sz w:val="28"/>
          <w:szCs w:val="28"/>
        </w:rPr>
      </w:pPr>
      <w:r>
        <w:rPr>
          <w:rFonts w:ascii="Times New Roman" w:hAnsi="Times New Roman"/>
          <w:smallCaps/>
          <w:color w:val="000000"/>
          <w:sz w:val="28"/>
          <w:szCs w:val="28"/>
        </w:rPr>
      </w:r>
    </w:p>
    <w:p>
      <w:pPr>
        <w:pStyle w:val="Normal"/>
        <w:spacing w:lineRule="auto" w:line="240" w:before="0" w:after="0"/>
        <w:jc w:val="both"/>
        <w:rPr>
          <w:rFonts w:ascii="Courier New" w:hAnsi="Courier New" w:cs="Courier New"/>
          <w:bCs/>
          <w:iCs/>
          <w:sz w:val="20"/>
          <w:szCs w:val="20"/>
        </w:rPr>
      </w:pPr>
      <w:r>
        <w:rPr>
          <w:rFonts w:ascii="Times New Roman" w:hAnsi="Times New Roman"/>
          <w:sz w:val="24"/>
          <w:szCs w:val="24"/>
        </w:rPr>
        <w:t xml:space="preserve">  </w:t>
      </w:r>
      <w:bookmarkStart w:id="15" w:name="_Hlk96591925"/>
      <w:r>
        <w:rPr>
          <w:rFonts w:ascii="Times New Roman" w:hAnsi="Times New Roman"/>
          <w:sz w:val="24"/>
          <w:szCs w:val="24"/>
        </w:rPr>
        <w:t xml:space="preserve">                                                                                            </w:t>
      </w:r>
      <w:r>
        <w:rPr>
          <w:rFonts w:cs="Courier New" w:ascii="Courier New" w:hAnsi="Courier New"/>
          <w:sz w:val="20"/>
          <w:szCs w:val="20"/>
        </w:rPr>
        <w:t xml:space="preserve">В администрацию </w:t>
      </w:r>
      <w:r>
        <w:rPr>
          <w:rFonts w:cs="Courier New" w:ascii="Courier New" w:hAnsi="Courier New"/>
          <w:bCs/>
          <w:iCs/>
          <w:sz w:val="20"/>
          <w:szCs w:val="20"/>
        </w:rPr>
        <w:t xml:space="preserve">_____________                        </w:t>
      </w:r>
    </w:p>
    <w:p>
      <w:pPr>
        <w:pStyle w:val="Normal"/>
        <w:spacing w:lineRule="auto" w:line="240" w:before="0" w:after="0"/>
        <w:jc w:val="both"/>
        <w:rPr>
          <w:rFonts w:ascii="Courier New" w:hAnsi="Courier New" w:cs="Courier New"/>
          <w:bCs/>
          <w:iCs/>
          <w:sz w:val="20"/>
          <w:szCs w:val="20"/>
        </w:rPr>
      </w:pPr>
      <w:r>
        <w:rPr>
          <w:rFonts w:cs="Courier New" w:ascii="Courier New" w:hAnsi="Courier New"/>
          <w:bCs/>
          <w:iCs/>
          <w:sz w:val="20"/>
          <w:szCs w:val="20"/>
        </w:rPr>
        <w:t xml:space="preserve">                                               </w:t>
      </w:r>
      <w:bookmarkEnd w:id="15"/>
      <w:r>
        <w:rPr>
          <w:rFonts w:cs="Courier New" w:ascii="Courier New" w:hAnsi="Courier New"/>
          <w:bCs/>
          <w:iCs/>
          <w:sz w:val="20"/>
          <w:szCs w:val="20"/>
        </w:rPr>
        <w:t xml:space="preserve">сельского поселения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sz w:val="20"/>
          <w:szCs w:val="20"/>
        </w:rPr>
        <w:t> </w:t>
      </w:r>
    </w:p>
    <w:p>
      <w:pPr>
        <w:pStyle w:val="HTMLPreformatted"/>
        <w:ind w:left="-1134" w:hanging="0"/>
        <w:jc w:val="center"/>
        <w:rPr>
          <w:rFonts w:ascii="Courier New" w:hAnsi="Courier New" w:cs="Courier New"/>
        </w:rPr>
      </w:pPr>
      <w:r>
        <w:rPr>
          <w:rFonts w:cs="Courier New" w:ascii="Courier New" w:hAnsi="Courier New"/>
        </w:rPr>
        <w:t>Заявление</w:t>
      </w:r>
    </w:p>
    <w:p>
      <w:pPr>
        <w:pStyle w:val="HTMLPreformatted"/>
        <w:ind w:left="-1134" w:hanging="0"/>
        <w:jc w:val="center"/>
        <w:rPr>
          <w:rFonts w:ascii="Courier New" w:hAnsi="Courier New" w:cs="Courier New"/>
        </w:rPr>
      </w:pPr>
      <w:r>
        <w:rPr>
          <w:rFonts w:cs="Courier New" w:ascii="Courier New" w:hAnsi="Courier New"/>
        </w:rPr>
        <w:t xml:space="preserve">     </w:t>
      </w:r>
      <w:r>
        <w:rPr>
          <w:rFonts w:cs="Courier New" w:ascii="Courier New" w:hAnsi="Courier New"/>
        </w:rPr>
        <w:t>о предварительном согласовании предоставления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Прошу  предоставить  муниципальную услугу "Предварительное согласование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предоставления   земельного   участка"   в   отношении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площадью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  кадастровым  номером  (в  случае,  если  границы  подлежат  уточнению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соответствии    с    Федеральным    </w:t>
      </w:r>
      <w:hyperlink r:id="rId32">
        <w:r>
          <w:rPr>
            <w:rStyle w:val="Style15"/>
            <w:rFonts w:cs="Courier New" w:ascii="Courier New" w:hAnsi="Courier New"/>
            <w:sz w:val="20"/>
            <w:szCs w:val="20"/>
          </w:rPr>
          <w:t>законом</w:t>
        </w:r>
      </w:hyperlink>
      <w:r>
        <w:rPr>
          <w:rFonts w:cs="Courier New" w:ascii="Courier New" w:hAnsi="Courier New"/>
          <w:sz w:val="20"/>
          <w:szCs w:val="20"/>
        </w:rPr>
        <w:t xml:space="preserve">   от   13.07.2015   N 218-ФЗ "О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государственной регистрации недвижимости"):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основание предоставления земельного участка без проведения торгов (из числа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предусмотренных  </w:t>
      </w:r>
      <w:hyperlink r:id="rId33">
        <w:r>
          <w:rPr>
            <w:rStyle w:val="Style15"/>
            <w:rFonts w:cs="Courier New" w:ascii="Courier New" w:hAnsi="Courier New"/>
            <w:sz w:val="20"/>
            <w:szCs w:val="20"/>
          </w:rPr>
          <w:t>п.  2  ст.  39.3</w:t>
        </w:r>
      </w:hyperlink>
      <w:r>
        <w:rPr>
          <w:rFonts w:cs="Courier New" w:ascii="Courier New" w:hAnsi="Courier New"/>
          <w:sz w:val="20"/>
          <w:szCs w:val="20"/>
        </w:rPr>
        <w:t xml:space="preserve">,  </w:t>
      </w:r>
      <w:hyperlink r:id="rId34">
        <w:r>
          <w:rPr>
            <w:rStyle w:val="Style15"/>
            <w:rFonts w:cs="Courier New" w:ascii="Courier New" w:hAnsi="Courier New"/>
            <w:sz w:val="20"/>
            <w:szCs w:val="20"/>
          </w:rPr>
          <w:t>ст. 39.5</w:t>
        </w:r>
      </w:hyperlink>
      <w:r>
        <w:rPr>
          <w:rFonts w:cs="Courier New" w:ascii="Courier New" w:hAnsi="Courier New"/>
          <w:sz w:val="20"/>
          <w:szCs w:val="20"/>
        </w:rPr>
        <w:t xml:space="preserve">, </w:t>
      </w:r>
      <w:hyperlink r:id="rId35">
        <w:r>
          <w:rPr>
            <w:rStyle w:val="Style15"/>
            <w:rFonts w:cs="Courier New" w:ascii="Courier New" w:hAnsi="Courier New"/>
            <w:sz w:val="20"/>
            <w:szCs w:val="20"/>
          </w:rPr>
          <w:t>п. 2 ст. 39.6</w:t>
        </w:r>
      </w:hyperlink>
      <w:r>
        <w:rPr>
          <w:rFonts w:cs="Courier New" w:ascii="Courier New" w:hAnsi="Courier New"/>
          <w:sz w:val="20"/>
          <w:szCs w:val="20"/>
        </w:rPr>
        <w:t xml:space="preserve">, </w:t>
      </w:r>
      <w:hyperlink r:id="rId36">
        <w:r>
          <w:rPr>
            <w:rStyle w:val="Style15"/>
            <w:rFonts w:cs="Courier New" w:ascii="Courier New" w:hAnsi="Courier New"/>
            <w:sz w:val="20"/>
            <w:szCs w:val="20"/>
          </w:rPr>
          <w:t>п. 2 ст. 39.10</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вид права: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цель использования земельного участка: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решения  об  утверждении  проекта  межевания  территории  (если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образование земельного участка предусмотрено указанным проектом):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Кадастровый  номер  земельного  участка  или  кадастровые  номера земельных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участков,  из  которых  предусмотрено образование испрашиваемого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(если сведения о таких земельных участках внесены в государственный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кадастр недвижимости):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 земельном участке расположены следующие здания, сооружения: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(указывается перечень всех зданий, строений, сооружений, расположенных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земельном участке, в отношении которого подано заявление о приобретении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прав, с указанием их кадастровых (условных) номеров и адресных ориентиров)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Почтовый адрес и (или) адрес электронной почты для связи с заявителем: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отношении   земельного  участка,  который  предстоит  образовать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соответствии  со  схемой расположения земельного участка, я даю согласие/не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даю  согласие  (нужное  подчеркнуть)  на  утверждение  иного варианта схемы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расположения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Перечень документов, необходимых для получения услуги, прилагаю.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Конечный   результат   предоставления   услуги  прошу:  вручить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направить  по  месту  фактического  проживания  (месту  нахождения) в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на  бумажном  носителе посредством почтового отправления (нужное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Решение  об  отказе  в  предоставлении  услуги  прошу:  вручить  лично,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направить  по  месту  фактического  проживания  (месту  нахождения) в форме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документа  на  бумажном  носителе посредством почтового отправления (нужное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подчеркнуть).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(расшифровка подписи)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Заявление принято: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Ф.И.О. должностного лица, уполномоченного на прием заявления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(расшифровка подписи)</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sectPr>
          <w:type w:val="nextPage"/>
          <w:pgSz w:w="11906" w:h="16838"/>
          <w:pgMar w:left="1134" w:right="567" w:header="0" w:top="567" w:footer="0" w:bottom="567" w:gutter="0"/>
          <w:pgNumType w:fmt="decimal"/>
          <w:formProt w:val="false"/>
          <w:textDirection w:val="lrTb"/>
          <w:docGrid w:type="default" w:linePitch="360" w:charSpace="4294965247"/>
        </w:sect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 xml:space="preserve">ПРИЛОЖЕНИЕ № 2 </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Предварительное согласование предоставления земельного участка</w:t>
      </w:r>
      <w:r>
        <w:rPr>
          <w:rFonts w:ascii="Times New Roman" w:hAnsi="Times New Roman"/>
          <w:sz w:val="20"/>
          <w:szCs w:val="20"/>
        </w:rPr>
        <w:t>"</w:t>
      </w:r>
    </w:p>
    <w:p>
      <w:pPr>
        <w:pStyle w:val="Normal"/>
        <w:spacing w:lineRule="auto" w:line="240" w:before="0" w:after="0"/>
        <w:ind w:left="10348" w:hanging="0"/>
        <w:rPr>
          <w:rFonts w:ascii="Times New Roman" w:hAnsi="Times New Roman"/>
          <w:sz w:val="20"/>
          <w:szCs w:val="20"/>
        </w:rPr>
      </w:pPr>
      <w:r>
        <w:rPr>
          <w:rFonts w:ascii="Times New Roman" w:hAnsi="Times New Roman"/>
          <w:sz w:val="20"/>
          <w:szCs w:val="20"/>
        </w:rPr>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ПЕРЕЧЕНЬ </w:t>
      </w:r>
    </w:p>
    <w:p>
      <w:pPr>
        <w:pStyle w:val="Normal"/>
        <w:spacing w:lineRule="auto" w:line="240" w:before="0" w:after="0"/>
        <w:jc w:val="center"/>
        <w:rPr>
          <w:rFonts w:ascii="Times New Roman" w:hAnsi="Times New Roman"/>
          <w:bCs/>
          <w:sz w:val="28"/>
          <w:szCs w:val="28"/>
        </w:rPr>
      </w:pPr>
      <w:r>
        <w:rPr>
          <w:rFonts w:ascii="Times New Roman" w:hAnsi="Times New Roman"/>
          <w:bCs/>
          <w:sz w:val="28"/>
          <w:szCs w:val="28"/>
        </w:rPr>
        <w:t xml:space="preserve">ДОКУМЕНТОВ, ПОДТВЕРЖДАЮЩИХ ПРАВО ЗАЯВИТЕЛЯ </w:t>
      </w:r>
    </w:p>
    <w:p>
      <w:pPr>
        <w:pStyle w:val="Normal"/>
        <w:spacing w:lineRule="auto" w:line="240" w:before="0" w:after="0"/>
        <w:jc w:val="center"/>
        <w:rPr>
          <w:rFonts w:ascii="Arial" w:hAnsi="Arial" w:cs="Arial"/>
          <w:bCs/>
          <w:sz w:val="24"/>
          <w:szCs w:val="24"/>
        </w:rPr>
      </w:pPr>
      <w:r>
        <w:rPr>
          <w:rFonts w:ascii="Times New Roman" w:hAnsi="Times New Roman"/>
          <w:bCs/>
          <w:sz w:val="28"/>
          <w:szCs w:val="28"/>
        </w:rPr>
        <w:t>НА ПРИОБРЕТЕНИЕ ЗЕМЕЛЬНОГО УЧАСТКА БЕЗ ПРОВЕДЕНИЯ ТОРГОВ</w:t>
      </w:r>
      <w:r>
        <w:rPr>
          <w:rFonts w:cs="Arial" w:ascii="Arial" w:hAnsi="Arial"/>
          <w:bCs/>
          <w:sz w:val="24"/>
          <w:szCs w:val="24"/>
        </w:rPr>
        <w:t xml:space="preserv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15642" w:type="dxa"/>
        <w:jc w:val="left"/>
        <w:tblInd w:w="-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619"/>
        <w:gridCol w:w="3197"/>
        <w:gridCol w:w="4252"/>
        <w:gridCol w:w="4393"/>
        <w:gridCol w:w="3181"/>
      </w:tblGrid>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N п/п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Категория заявителей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Земельный участок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37">
              <w:r>
                <w:rPr>
                  <w:rStyle w:val="Style15"/>
                  <w:rFonts w:ascii="Times New Roman" w:hAnsi="Times New Roman"/>
                  <w:color w:val="000000" w:themeColor="text1"/>
                  <w:sz w:val="24"/>
                  <w:szCs w:val="24"/>
                </w:rPr>
                <w:t>подпункт 3 пункта 2 статьи 39.3</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членство заявителя в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возникшее на основании такого документа,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2. Утвержденный проект межевания территории.</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 здания, сооружения либо помещения в здании, сооружении (</w:t>
            </w:r>
            <w:hyperlink r:id="rId38">
              <w:r>
                <w:rPr>
                  <w:rStyle w:val="Style15"/>
                  <w:rFonts w:ascii="Times New Roman" w:hAnsi="Times New Roman"/>
                  <w:color w:val="000000" w:themeColor="text1"/>
                  <w:sz w:val="24"/>
                  <w:szCs w:val="24"/>
                </w:rPr>
                <w:t>подпункт 6 пункта 2 статьи 39.3</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расположено здание, сооружение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ренты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использующее земельный </w:t>
            </w:r>
            <w:r>
              <w:rPr>
                <w:rFonts w:ascii="Times New Roman" w:hAnsi="Times New Roman"/>
                <w:color w:val="000000" w:themeColor="text1"/>
                <w:sz w:val="24"/>
                <w:szCs w:val="24"/>
              </w:rPr>
              <w:t>участок на праве постоянного (бессрочного) пользования (</w:t>
            </w:r>
            <w:hyperlink r:id="rId39">
              <w:r>
                <w:rPr>
                  <w:rStyle w:val="Style15"/>
                  <w:rFonts w:ascii="Times New Roman" w:hAnsi="Times New Roman"/>
                  <w:color w:val="000000" w:themeColor="text1"/>
                  <w:sz w:val="24"/>
                  <w:szCs w:val="24"/>
                </w:rPr>
                <w:t>подпункт 7 пункта 2 статьи 39.3</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Pr>
                <w:rFonts w:ascii="Times New Roman" w:hAnsi="Times New Roman"/>
                <w:color w:val="000000" w:themeColor="text1"/>
                <w:sz w:val="24"/>
                <w:szCs w:val="24"/>
              </w:rPr>
              <w:t xml:space="preserve">пункта, садоводства в соответствии со </w:t>
            </w:r>
            <w:hyperlink r:id="rId40">
              <w:r>
                <w:rPr>
                  <w:rStyle w:val="Style15"/>
                  <w:rFonts w:ascii="Times New Roman" w:hAnsi="Times New Roman"/>
                  <w:color w:val="000000" w:themeColor="text1"/>
                  <w:sz w:val="24"/>
                  <w:szCs w:val="24"/>
                </w:rPr>
                <w:t>статьей 39.18</w:t>
              </w:r>
            </w:hyperlink>
            <w:r>
              <w:rPr>
                <w:rFonts w:ascii="Times New Roman" w:hAnsi="Times New Roman"/>
                <w:color w:val="000000" w:themeColor="text1"/>
                <w:sz w:val="24"/>
                <w:szCs w:val="24"/>
              </w:rPr>
              <w:t xml:space="preserve"> Земельного кодекса Российской Федерации (</w:t>
            </w:r>
            <w:hyperlink r:id="rId41">
              <w:r>
                <w:rPr>
                  <w:rStyle w:val="Style15"/>
                  <w:rFonts w:ascii="Times New Roman" w:hAnsi="Times New Roman"/>
                  <w:color w:val="000000" w:themeColor="text1"/>
                  <w:sz w:val="24"/>
                  <w:szCs w:val="24"/>
                </w:rPr>
                <w:t>подпункт 10 пункта 2 статьи 39.3</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Религиозная организация, имеющая в собственности здания или сооружения </w:t>
            </w:r>
            <w:r>
              <w:rPr>
                <w:rFonts w:ascii="Times New Roman" w:hAnsi="Times New Roman"/>
                <w:color w:val="000000" w:themeColor="text1"/>
                <w:sz w:val="24"/>
                <w:szCs w:val="24"/>
              </w:rPr>
              <w:t>религиозного или благотворительного назначения (</w:t>
            </w:r>
            <w:hyperlink r:id="rId42">
              <w:r>
                <w:rPr>
                  <w:rStyle w:val="Style15"/>
                  <w:rFonts w:ascii="Times New Roman" w:hAnsi="Times New Roman"/>
                  <w:color w:val="000000" w:themeColor="text1"/>
                  <w:sz w:val="24"/>
                  <w:szCs w:val="24"/>
                </w:rPr>
                <w:t>подпункт 2 статьи 39.5</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уполномоченное на подачу заявления решением общего </w:t>
            </w:r>
            <w:r>
              <w:rPr>
                <w:rFonts w:ascii="Times New Roman" w:hAnsi="Times New Roman"/>
                <w:color w:val="000000" w:themeColor="text1"/>
                <w:sz w:val="24"/>
                <w:szCs w:val="24"/>
              </w:rPr>
              <w:t>собрания членов СНТ или ОНТ (</w:t>
            </w:r>
            <w:hyperlink r:id="rId43">
              <w:r>
                <w:rPr>
                  <w:rStyle w:val="Style15"/>
                  <w:rFonts w:ascii="Times New Roman" w:hAnsi="Times New Roman"/>
                  <w:color w:val="000000" w:themeColor="text1"/>
                  <w:sz w:val="24"/>
                  <w:szCs w:val="24"/>
                </w:rPr>
                <w:t>подпункт 3 статьи 39.5</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bookmarkStart w:id="16" w:name="p102"/>
            <w:bookmarkEnd w:id="16"/>
            <w:r>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4">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45">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такая некоммерческая организация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Если ранее ни один из членов некоммерческой организации, не обращался с заявлением о предоставлении земельного участка в собственность: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сведения о правоустанавливающих документах на земельный участок, предоставленный некоммерческой организации, если такие сведения не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5. Выписка из ЕГРЮЛ, содержащая сведения о некоммерческой организации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6">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47">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Учредительные документы некоммерческой организации.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4. Сведения о правоустанавливающих документах на земельный участок, предоставленный некоммерческой организации, если такие сведения не содержатся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земельного участка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Гражданин Российской Федерации (</w:t>
            </w:r>
            <w:hyperlink r:id="rId48">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49">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0">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дарения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мены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ренты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pPr>
              <w:pStyle w:val="Normal"/>
              <w:spacing w:lineRule="auto" w:line="240" w:before="0" w:after="0"/>
              <w:rPr/>
            </w:pPr>
            <w:r>
              <w:rPr>
                <w:rFonts w:ascii="Times New Roman" w:hAnsi="Times New Roman"/>
                <w:color w:val="000000" w:themeColor="text1"/>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51">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2">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hyperlink r:id="rId53">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4">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дарения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договор мены (удостоверенный нотариусом);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суда о признании права на объект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55">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color w:val="000000" w:themeColor="text1"/>
                <w:sz w:val="24"/>
                <w:szCs w:val="24"/>
              </w:rPr>
              <w:t xml:space="preserve">2. Сведения о денежных выплатах в соответствии с </w:t>
            </w:r>
            <w:hyperlink r:id="rId56">
              <w:r>
                <w:rPr>
                  <w:rStyle w:val="Style15"/>
                  <w:rFonts w:ascii="Times New Roman" w:hAnsi="Times New Roman"/>
                  <w:color w:val="000000" w:themeColor="text1"/>
                  <w:sz w:val="24"/>
                  <w:szCs w:val="24"/>
                </w:rPr>
                <w:t>пунктом 6 статьи 9.1</w:t>
              </w:r>
            </w:hyperlink>
            <w:r>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57">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Документы, подтверждающие право на приобретение земельного участка: </w:t>
            </w:r>
          </w:p>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pPr>
            <w:r>
              <w:rPr>
                <w:rFonts w:ascii="Times New Roman" w:hAnsi="Times New Roman"/>
                <w:color w:val="000000" w:themeColor="text1"/>
                <w:sz w:val="24"/>
                <w:szCs w:val="24"/>
              </w:rPr>
              <w:t xml:space="preserve">2. Сведения о денежных выплатах в соответствии с </w:t>
            </w:r>
            <w:hyperlink r:id="rId58">
              <w:r>
                <w:rPr>
                  <w:rStyle w:val="Style15"/>
                  <w:rFonts w:ascii="Times New Roman" w:hAnsi="Times New Roman"/>
                  <w:color w:val="000000" w:themeColor="text1"/>
                  <w:sz w:val="24"/>
                  <w:szCs w:val="24"/>
                </w:rPr>
                <w:t>пунктами 1</w:t>
              </w:r>
            </w:hyperlink>
            <w:r>
              <w:rPr>
                <w:rFonts w:ascii="Times New Roman" w:hAnsi="Times New Roman"/>
                <w:color w:val="000000" w:themeColor="text1"/>
                <w:sz w:val="24"/>
                <w:szCs w:val="24"/>
              </w:rPr>
              <w:t xml:space="preserve"> и </w:t>
            </w:r>
            <w:hyperlink r:id="rId59">
              <w:r>
                <w:rPr>
                  <w:rStyle w:val="Style15"/>
                  <w:rFonts w:ascii="Times New Roman" w:hAnsi="Times New Roman"/>
                  <w:color w:val="000000" w:themeColor="text1"/>
                  <w:sz w:val="24"/>
                  <w:szCs w:val="24"/>
                </w:rPr>
                <w:t>6 статьи 6.2</w:t>
              </w:r>
            </w:hyperlink>
            <w:r>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Pr>
                <w:rFonts w:ascii="Times New Roman" w:hAnsi="Times New Roman"/>
                <w:color w:val="000000" w:themeColor="text1"/>
                <w:sz w:val="24"/>
                <w:szCs w:val="24"/>
              </w:rPr>
              <w:t xml:space="preserve">собственность бесплатно по основаниям, указанным в </w:t>
            </w:r>
            <w:hyperlink r:id="rId60">
              <w:r>
                <w:rPr>
                  <w:rStyle w:val="Style15"/>
                  <w:rFonts w:ascii="Times New Roman" w:hAnsi="Times New Roman"/>
                  <w:color w:val="000000" w:themeColor="text1"/>
                  <w:sz w:val="24"/>
                  <w:szCs w:val="24"/>
                </w:rPr>
                <w:t>подпункте 7 статьи 39.5</w:t>
              </w:r>
            </w:hyperlink>
            <w:r>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61">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подтверждении соответствующего факта.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ставшими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Документ об отказе члена семьи от доли в праве общей долевой собственности: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факт смерти гражданина - Героя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Для детей старше 18 лет, ставших инвалидами до достижения ими возраста 18 лет: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pPr>
              <w:pStyle w:val="Normal"/>
              <w:spacing w:lineRule="auto" w:line="240" w:before="0" w:after="0"/>
              <w:rPr/>
            </w:pPr>
            <w:r>
              <w:rPr>
                <w:rFonts w:ascii="Times New Roman" w:hAnsi="Times New Roman"/>
                <w:sz w:val="24"/>
                <w:szCs w:val="24"/>
              </w:rP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Pr>
                <w:rFonts w:ascii="Times New Roman" w:hAnsi="Times New Roman"/>
                <w:color w:val="000000" w:themeColor="text1"/>
                <w:sz w:val="24"/>
                <w:szCs w:val="24"/>
              </w:rPr>
              <w:t xml:space="preserve">основаниям, указанным в </w:t>
            </w:r>
            <w:hyperlink r:id="rId62">
              <w:r>
                <w:rPr>
                  <w:rStyle w:val="Style15"/>
                  <w:rFonts w:ascii="Times New Roman" w:hAnsi="Times New Roman"/>
                  <w:color w:val="000000" w:themeColor="text1"/>
                  <w:sz w:val="24"/>
                  <w:szCs w:val="24"/>
                </w:rPr>
                <w:t>подпункте 7 статьи 39.5</w:t>
              </w:r>
            </w:hyperlink>
            <w:r>
              <w:rPr>
                <w:rFonts w:ascii="Times New Roman" w:hAnsi="Times New Roman"/>
                <w:sz w:val="24"/>
                <w:szCs w:val="24"/>
              </w:rPr>
              <w:t xml:space="preserve"> Земельного кодекса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ЕГРН о содержании правоустанавливающих документов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Pr>
                <w:rFonts w:ascii="Times New Roman" w:hAnsi="Times New Roman"/>
                <w:color w:val="000000" w:themeColor="text1"/>
                <w:sz w:val="24"/>
                <w:szCs w:val="24"/>
              </w:rPr>
              <w:t xml:space="preserve">возведенный до дня введения в действие Градостроительного </w:t>
            </w:r>
            <w:hyperlink r:id="rId63">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hyperlink r:id="rId64">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на приобретение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отсутствия у гражданина документа, к заявлению может быть приложен один или несколько из следующих документов: </w:t>
            </w:r>
          </w:p>
          <w:p>
            <w:pPr>
              <w:pStyle w:val="Normal"/>
              <w:spacing w:lineRule="auto" w:line="240" w:before="0" w:after="0"/>
              <w:rPr/>
            </w:pPr>
            <w:r>
              <w:rPr>
                <w:rFonts w:ascii="Times New Roman" w:hAnsi="Times New Roman"/>
                <w:sz w:val="24"/>
                <w:szCs w:val="24"/>
              </w:rPr>
              <w:t xml:space="preserve">1.2.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65">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договор о </w:t>
            </w:r>
            <w:r>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Pr>
                <w:rFonts w:ascii="Times New Roman" w:hAnsi="Times New Roman"/>
                <w:color w:val="000000" w:themeColor="text1"/>
                <w:sz w:val="24"/>
                <w:szCs w:val="24"/>
              </w:rPr>
              <w:t xml:space="preserve">гаража до дня введения в действие Градостроительного </w:t>
            </w:r>
            <w:hyperlink r:id="rId66">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документов,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одного из указанных документов, к заявлению могут быть приложены документы: </w:t>
            </w:r>
          </w:p>
          <w:p>
            <w:pPr>
              <w:pStyle w:val="Normal"/>
              <w:spacing w:lineRule="auto" w:line="240" w:before="0" w:after="0"/>
              <w:rPr/>
            </w:pPr>
            <w:r>
              <w:rPr>
                <w:rFonts w:ascii="Times New Roman" w:hAnsi="Times New Roman"/>
                <w:sz w:val="24"/>
                <w:szCs w:val="24"/>
              </w:rPr>
              <w:t xml:space="preserve">2.3.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67">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pPr>
            <w:r>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Pr>
                <w:rFonts w:ascii="Times New Roman" w:hAnsi="Times New Roman"/>
                <w:color w:val="000000" w:themeColor="text1"/>
                <w:sz w:val="24"/>
                <w:szCs w:val="24"/>
              </w:rPr>
              <w:t xml:space="preserve">гаража до дня введения в действие Градостроительного </w:t>
            </w:r>
            <w:hyperlink r:id="rId68">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w:t>
            </w:r>
            <w:r>
              <w:rPr>
                <w:rFonts w:ascii="Times New Roman" w:hAnsi="Times New Roman"/>
                <w:sz w:val="24"/>
                <w:szCs w:val="24"/>
              </w:rPr>
              <w:t xml:space="preserve">Российской Федерации (30.12.2004). В случае отсутствия у гражданина документов, к заявлению может быть приложен: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pPr>
              <w:pStyle w:val="Normal"/>
              <w:spacing w:lineRule="auto" w:line="240" w:before="0" w:after="0"/>
              <w:rPr/>
            </w:pPr>
            <w:r>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Pr>
                <w:rFonts w:ascii="Times New Roman" w:hAnsi="Times New Roman"/>
                <w:color w:val="000000" w:themeColor="text1"/>
                <w:sz w:val="24"/>
                <w:szCs w:val="24"/>
              </w:rPr>
              <w:t xml:space="preserve">возведен до дня введения в действие Градостроительного </w:t>
            </w:r>
            <w:hyperlink r:id="rId69">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объектом капитального строительства. </w:t>
            </w:r>
          </w:p>
          <w:p>
            <w:pPr>
              <w:pStyle w:val="Normal"/>
              <w:spacing w:lineRule="auto" w:line="240" w:before="0" w:after="0"/>
              <w:rPr/>
            </w:pPr>
            <w:r>
              <w:rPr>
                <w:rFonts w:ascii="Times New Roman" w:hAnsi="Times New Roman"/>
                <w:sz w:val="24"/>
                <w:szCs w:val="24"/>
              </w:rPr>
              <w:t xml:space="preserve">4. В случае приобретения гаража по соглашению от лица, </w:t>
            </w:r>
            <w:r>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0">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 подтверждающий передачу ему такого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 В случае предоставления земельного участка собственнику гаража: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5.1.7. Решение суда о признании права на объект.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гараже)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bookmarkStart w:id="17" w:name="p263"/>
            <w:bookmarkEnd w:id="17"/>
            <w:r>
              <w:rPr>
                <w:rFonts w:ascii="Times New Roman" w:hAnsi="Times New Roman"/>
                <w:sz w:val="24"/>
                <w:szCs w:val="24"/>
              </w:rPr>
              <w:t xml:space="preserve">15.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1">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w:t>
            </w:r>
            <w:r>
              <w:rPr>
                <w:rFonts w:ascii="Times New Roman" w:hAnsi="Times New Roman"/>
                <w:sz w:val="24"/>
                <w:szCs w:val="24"/>
              </w:rPr>
              <w:t xml:space="preserve">(30.12.2004),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w:t>
            </w:r>
            <w:r>
              <w:rPr>
                <w:rFonts w:ascii="Times New Roman" w:hAnsi="Times New Roman"/>
                <w:color w:val="000000" w:themeColor="text1"/>
                <w:sz w:val="24"/>
                <w:szCs w:val="24"/>
              </w:rPr>
              <w:t>кооперативом на право аренды земельного участка, которое не прекращено (</w:t>
            </w:r>
            <w:hyperlink r:id="rId72">
              <w:r>
                <w:rPr>
                  <w:rStyle w:val="Style15"/>
                  <w:rFonts w:ascii="Times New Roman" w:hAnsi="Times New Roman"/>
                  <w:color w:val="000000" w:themeColor="text1"/>
                  <w:sz w:val="24"/>
                  <w:szCs w:val="24"/>
                </w:rPr>
                <w:t>подпункт 7 статьи 39.5</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гараж, не являющийся объектом капитального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случае отсутствия у гражданина документа, к заявлению могут быть приложены: </w:t>
            </w:r>
          </w:p>
          <w:p>
            <w:pPr>
              <w:pStyle w:val="Normal"/>
              <w:spacing w:lineRule="auto" w:line="240" w:before="0" w:after="0"/>
              <w:rPr/>
            </w:pPr>
            <w:r>
              <w:rPr>
                <w:rFonts w:ascii="Times New Roman" w:hAnsi="Times New Roman"/>
                <w:sz w:val="24"/>
                <w:szCs w:val="24"/>
              </w:rPr>
              <w:t xml:space="preserve">1.3. Заключенные до дня введения в </w:t>
            </w:r>
            <w:r>
              <w:rPr>
                <w:rFonts w:ascii="Times New Roman" w:hAnsi="Times New Roman"/>
                <w:color w:val="000000" w:themeColor="text1"/>
                <w:sz w:val="24"/>
                <w:szCs w:val="24"/>
              </w:rPr>
              <w:t xml:space="preserve">действие Градостроительного </w:t>
            </w:r>
            <w:hyperlink r:id="rId73">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pPr>
              <w:pStyle w:val="Normal"/>
              <w:spacing w:lineRule="auto" w:line="240" w:before="0" w:after="0"/>
              <w:rPr/>
            </w:pPr>
            <w:r>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4">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pPr>
              <w:pStyle w:val="Normal"/>
              <w:spacing w:lineRule="auto" w:line="240" w:before="0" w:after="0"/>
              <w:rPr/>
            </w:pPr>
            <w:r>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75">
              <w:r>
                <w:rPr>
                  <w:rStyle w:val="Style15"/>
                  <w:rFonts w:ascii="Times New Roman" w:hAnsi="Times New Roman"/>
                  <w:color w:val="000000" w:themeColor="text1"/>
                  <w:sz w:val="24"/>
                  <w:szCs w:val="24"/>
                </w:rPr>
                <w:t>кодекса</w:t>
              </w:r>
            </w:hyperlink>
            <w:r>
              <w:rPr>
                <w:rFonts w:ascii="Times New Roman" w:hAnsi="Times New Roman"/>
                <w:color w:val="000000" w:themeColor="text1"/>
                <w:sz w:val="24"/>
                <w:szCs w:val="24"/>
              </w:rPr>
              <w:t xml:space="preserve"> Российской Федерации (30.12.2004):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передачу ему такого гаража.</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Договор аренды земельного участка.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6">
              <w:r>
                <w:rPr>
                  <w:rStyle w:val="Style15"/>
                  <w:rFonts w:ascii="Times New Roman" w:hAnsi="Times New Roman"/>
                  <w:color w:val="000000" w:themeColor="text1"/>
                  <w:sz w:val="24"/>
                  <w:szCs w:val="24"/>
                </w:rPr>
                <w:t>подпункт 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7">
              <w:r>
                <w:rPr>
                  <w:rStyle w:val="Style15"/>
                  <w:rFonts w:ascii="Times New Roman" w:hAnsi="Times New Roman"/>
                  <w:color w:val="000000" w:themeColor="text1"/>
                  <w:sz w:val="24"/>
                  <w:szCs w:val="24"/>
                </w:rPr>
                <w:t>подпункт 2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78">
              <w:r>
                <w:rPr>
                  <w:rStyle w:val="Style15"/>
                  <w:rFonts w:ascii="Times New Roman" w:hAnsi="Times New Roman"/>
                  <w:color w:val="000000" w:themeColor="text1"/>
                  <w:sz w:val="24"/>
                  <w:szCs w:val="24"/>
                </w:rPr>
                <w:t>подпункт 3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19.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Pr>
                <w:rFonts w:ascii="Times New Roman" w:hAnsi="Times New Roman"/>
                <w:color w:val="000000" w:themeColor="text1"/>
                <w:sz w:val="24"/>
                <w:szCs w:val="24"/>
              </w:rPr>
              <w:t xml:space="preserve">соответствии с Федеральным </w:t>
            </w:r>
            <w:hyperlink r:id="rId79">
              <w:r>
                <w:rPr>
                  <w:rStyle w:val="Style15"/>
                  <w:rFonts w:ascii="Times New Roman" w:hAnsi="Times New Roman"/>
                  <w:color w:val="000000" w:themeColor="text1"/>
                  <w:sz w:val="24"/>
                  <w:szCs w:val="24"/>
                </w:rPr>
                <w:t>законом</w:t>
              </w:r>
            </w:hyperlink>
            <w:r>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Pr>
                <w:rFonts w:ascii="Times New Roman" w:hAnsi="Times New Roman"/>
                <w:color w:val="000000" w:themeColor="text1"/>
                <w:sz w:val="24"/>
                <w:szCs w:val="24"/>
              </w:rPr>
              <w:t>должностного лица субъекта Российской Федерации (</w:t>
            </w:r>
            <w:hyperlink r:id="rId80">
              <w:r>
                <w:rPr>
                  <w:rStyle w:val="Style15"/>
                  <w:rFonts w:ascii="Times New Roman" w:hAnsi="Times New Roman"/>
                  <w:color w:val="000000" w:themeColor="text1"/>
                  <w:sz w:val="24"/>
                  <w:szCs w:val="24"/>
                </w:rPr>
                <w:t>подпункт 3.1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Застройщик, признанный в соответствии с Федеральным </w:t>
            </w:r>
            <w:hyperlink r:id="rId8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2">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3">
              <w:r>
                <w:rPr>
                  <w:rStyle w:val="Style15"/>
                  <w:rFonts w:ascii="Times New Roman" w:hAnsi="Times New Roman"/>
                  <w:color w:val="000000" w:themeColor="text1"/>
                  <w:sz w:val="24"/>
                  <w:szCs w:val="24"/>
                </w:rPr>
                <w:t>пунктом 1 статьи 201.3</w:t>
              </w:r>
            </w:hyperlink>
            <w:r>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4">
              <w:r>
                <w:rPr>
                  <w:rStyle w:val="Style15"/>
                  <w:rFonts w:ascii="Times New Roman" w:hAnsi="Times New Roman"/>
                  <w:color w:val="000000" w:themeColor="text1"/>
                  <w:sz w:val="24"/>
                  <w:szCs w:val="24"/>
                </w:rPr>
                <w:t>подпункт 3.2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Застройщик, признанный в </w:t>
            </w:r>
            <w:r>
              <w:rPr>
                <w:rFonts w:ascii="Times New Roman" w:hAnsi="Times New Roman"/>
                <w:color w:val="000000" w:themeColor="text1"/>
                <w:sz w:val="24"/>
                <w:szCs w:val="24"/>
              </w:rPr>
              <w:t xml:space="preserve">соответствии с Федеральным </w:t>
            </w:r>
            <w:hyperlink r:id="rId8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87">
              <w:r>
                <w:rPr>
                  <w:rStyle w:val="Style15"/>
                  <w:rFonts w:ascii="Times New Roman" w:hAnsi="Times New Roman"/>
                  <w:color w:val="000000" w:themeColor="text1"/>
                  <w:sz w:val="24"/>
                  <w:szCs w:val="24"/>
                </w:rPr>
                <w:t>подпункт 3.3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pPr>
            <w:r>
              <w:rPr>
                <w:rFonts w:ascii="Times New Roman" w:hAnsi="Times New Roman"/>
                <w:color w:val="000000" w:themeColor="text1"/>
                <w:sz w:val="24"/>
                <w:szCs w:val="24"/>
              </w:rPr>
              <w:t>Юридическое лицо (</w:t>
            </w:r>
            <w:hyperlink r:id="rId88">
              <w:r>
                <w:rPr>
                  <w:rStyle w:val="Style15"/>
                  <w:rFonts w:ascii="Times New Roman" w:hAnsi="Times New Roman"/>
                  <w:color w:val="000000" w:themeColor="text1"/>
                  <w:sz w:val="24"/>
                  <w:szCs w:val="24"/>
                </w:rPr>
                <w:t>подпункт 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нет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Юридическое лицо (</w:t>
            </w:r>
            <w:hyperlink r:id="rId89">
              <w:r>
                <w:rPr>
                  <w:rStyle w:val="Style15"/>
                  <w:rFonts w:ascii="Times New Roman" w:hAnsi="Times New Roman"/>
                  <w:color w:val="000000" w:themeColor="text1"/>
                  <w:sz w:val="24"/>
                  <w:szCs w:val="24"/>
                </w:rPr>
                <w:t>подпункт 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0">
              <w:r>
                <w:rPr>
                  <w:rStyle w:val="Style15"/>
                  <w:rFonts w:ascii="Times New Roman" w:hAnsi="Times New Roman"/>
                  <w:color w:val="000000" w:themeColor="text1"/>
                  <w:sz w:val="24"/>
                  <w:szCs w:val="24"/>
                </w:rPr>
                <w:t>подпункт 5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1">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уполномоченного органа об образовании земельного участка (Государственное казенное учреждение "Государственный архив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Pr>
                <w:rFonts w:ascii="Times New Roman" w:hAnsi="Times New Roman"/>
                <w:color w:val="000000" w:themeColor="text1"/>
                <w:sz w:val="24"/>
                <w:szCs w:val="24"/>
              </w:rPr>
              <w:t>образован испрашиваемый земельный участок (</w:t>
            </w:r>
            <w:hyperlink r:id="rId92">
              <w:r>
                <w:rPr>
                  <w:rStyle w:val="Style15"/>
                  <w:rFonts w:ascii="Times New Roman" w:hAnsi="Times New Roman"/>
                  <w:color w:val="000000" w:themeColor="text1"/>
                  <w:sz w:val="24"/>
                  <w:szCs w:val="24"/>
                </w:rPr>
                <w:t>подпункт 5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 комплексном развитии территории (органы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планировки и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Член СНТ или ОНТ (</w:t>
            </w:r>
            <w:hyperlink r:id="rId93">
              <w:r>
                <w:rPr>
                  <w:rStyle w:val="Style15"/>
                  <w:rFonts w:ascii="Times New Roman" w:hAnsi="Times New Roman"/>
                  <w:color w:val="000000" w:themeColor="text1"/>
                  <w:sz w:val="24"/>
                  <w:szCs w:val="24"/>
                </w:rPr>
                <w:t>подпункт 7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подтверждающий членство заявителя в СНТ или ОНТ.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уполномоченное на подачу заявления решением общего </w:t>
            </w:r>
            <w:r>
              <w:rPr>
                <w:rFonts w:ascii="Times New Roman" w:hAnsi="Times New Roman"/>
                <w:color w:val="000000" w:themeColor="text1"/>
                <w:sz w:val="24"/>
                <w:szCs w:val="24"/>
              </w:rPr>
              <w:t>собрания членов СНТ или ОНТ (</w:t>
            </w:r>
            <w:hyperlink r:id="rId94">
              <w:r>
                <w:rPr>
                  <w:rStyle w:val="Style15"/>
                  <w:rFonts w:ascii="Times New Roman" w:hAnsi="Times New Roman"/>
                  <w:color w:val="000000" w:themeColor="text1"/>
                  <w:sz w:val="24"/>
                  <w:szCs w:val="24"/>
                </w:rPr>
                <w:t>подпункт 8 пункта 2 статьи 39.6</w:t>
              </w:r>
            </w:hyperlink>
            <w:r>
              <w:rPr>
                <w:rFonts w:ascii="Times New Roman" w:hAnsi="Times New Roman"/>
                <w:color w:val="000000" w:themeColor="text1"/>
                <w:sz w:val="24"/>
                <w:szCs w:val="24"/>
              </w:rPr>
              <w:t xml:space="preserve"> </w:t>
            </w:r>
            <w:r>
              <w:rPr>
                <w:rFonts w:ascii="Times New Roman" w:hAnsi="Times New Roman"/>
                <w:sz w:val="24"/>
                <w:szCs w:val="24"/>
              </w:rPr>
              <w:t xml:space="preserve">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 о предоставлении исходного земельного участка СНТ или ОНТ, за исключением случаев, если право, возникшее на основании такого документа,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Pr>
                <w:rFonts w:ascii="Times New Roman" w:hAnsi="Times New Roman"/>
                <w:color w:val="000000" w:themeColor="text1"/>
                <w:sz w:val="24"/>
                <w:szCs w:val="24"/>
              </w:rPr>
              <w:t xml:space="preserve">случаях, предусмотренных </w:t>
            </w:r>
            <w:hyperlink r:id="rId95">
              <w:r>
                <w:rPr>
                  <w:rStyle w:val="Style15"/>
                  <w:rFonts w:ascii="Times New Roman" w:hAnsi="Times New Roman"/>
                  <w:color w:val="000000" w:themeColor="text1"/>
                  <w:sz w:val="24"/>
                  <w:szCs w:val="24"/>
                </w:rPr>
                <w:t>статьей 39.20</w:t>
              </w:r>
            </w:hyperlink>
            <w:r>
              <w:rPr>
                <w:rFonts w:ascii="Times New Roman" w:hAnsi="Times New Roman"/>
                <w:color w:val="000000" w:themeColor="text1"/>
                <w:sz w:val="24"/>
                <w:szCs w:val="24"/>
              </w:rPr>
              <w:t xml:space="preserve"> Земельного кодекса, на праве оперативного управления (</w:t>
            </w:r>
            <w:hyperlink r:id="rId96">
              <w:r>
                <w:rPr>
                  <w:rStyle w:val="Style15"/>
                  <w:rFonts w:ascii="Times New Roman" w:hAnsi="Times New Roman"/>
                  <w:color w:val="000000" w:themeColor="text1"/>
                  <w:sz w:val="24"/>
                  <w:szCs w:val="24"/>
                </w:rPr>
                <w:t>подпункт 9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сооружения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ренты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пожизненного содержания с иждивением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закону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на наследство по завещанию (выданное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Pr>
                <w:rFonts w:ascii="Times New Roman" w:hAnsi="Times New Roman"/>
                <w:color w:val="000000" w:themeColor="text1"/>
                <w:sz w:val="24"/>
                <w:szCs w:val="24"/>
              </w:rPr>
              <w:t xml:space="preserve">управления (принятое до вступления в силу Федерального </w:t>
            </w:r>
            <w:hyperlink r:id="rId97">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29.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Собственник объекта незавершенного строительства (</w:t>
            </w:r>
            <w:hyperlink r:id="rId98">
              <w:r>
                <w:rPr>
                  <w:rStyle w:val="Style15"/>
                  <w:rFonts w:ascii="Times New Roman" w:hAnsi="Times New Roman"/>
                  <w:color w:val="000000" w:themeColor="text1"/>
                  <w:sz w:val="24"/>
                  <w:szCs w:val="24"/>
                </w:rPr>
                <w:t>подпункт 10 пункта 2 статьи 39.6</w:t>
              </w:r>
            </w:hyperlink>
            <w:r>
              <w:rPr>
                <w:rFonts w:ascii="Times New Roman" w:hAnsi="Times New Roman"/>
                <w:color w:val="000000" w:themeColor="text1"/>
                <w:sz w:val="24"/>
                <w:szCs w:val="24"/>
              </w:rPr>
              <w:t xml:space="preserve"> Земельного кодекса Российской Федерации, </w:t>
            </w:r>
            <w:hyperlink r:id="rId99">
              <w:r>
                <w:rPr>
                  <w:rStyle w:val="Style15"/>
                  <w:rFonts w:ascii="Times New Roman" w:hAnsi="Times New Roman"/>
                  <w:color w:val="000000" w:themeColor="text1"/>
                  <w:sz w:val="24"/>
                  <w:szCs w:val="24"/>
                </w:rPr>
                <w:t>пункт 21 статьи 3</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25.10.2001 N 137-ФЗ "О введении в действие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использующее земельный </w:t>
            </w:r>
            <w:r>
              <w:rPr>
                <w:rFonts w:ascii="Times New Roman" w:hAnsi="Times New Roman"/>
                <w:color w:val="000000" w:themeColor="text1"/>
                <w:sz w:val="24"/>
                <w:szCs w:val="24"/>
              </w:rPr>
              <w:t>участок на праве постоянного (бессрочного) пользования (</w:t>
            </w:r>
            <w:hyperlink r:id="rId100">
              <w:r>
                <w:rPr>
                  <w:rStyle w:val="Style15"/>
                  <w:rFonts w:ascii="Times New Roman" w:hAnsi="Times New Roman"/>
                  <w:color w:val="000000" w:themeColor="text1"/>
                  <w:sz w:val="24"/>
                  <w:szCs w:val="24"/>
                </w:rPr>
                <w:t>подпункт 11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заключен договор о комплексном развитии территории в соответствии с </w:t>
            </w:r>
            <w:r>
              <w:rPr>
                <w:rFonts w:ascii="Times New Roman" w:hAnsi="Times New Roman"/>
                <w:color w:val="000000" w:themeColor="text1"/>
                <w:sz w:val="24"/>
                <w:szCs w:val="24"/>
              </w:rPr>
              <w:t xml:space="preserve">Градостроительным </w:t>
            </w:r>
            <w:hyperlink r:id="rId101">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Российской Федерации, либ</w:t>
            </w:r>
            <w:r>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Pr>
                <w:rFonts w:ascii="Times New Roman" w:hAnsi="Times New Roman"/>
                <w:color w:val="000000" w:themeColor="text1"/>
                <w:sz w:val="24"/>
                <w:szCs w:val="24"/>
              </w:rPr>
              <w:t xml:space="preserve">Градостроительным </w:t>
            </w:r>
            <w:hyperlink r:id="rId102">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3">
              <w:r>
                <w:rPr>
                  <w:rStyle w:val="Style15"/>
                  <w:rFonts w:ascii="Times New Roman" w:hAnsi="Times New Roman"/>
                  <w:color w:val="000000" w:themeColor="text1"/>
                  <w:sz w:val="24"/>
                  <w:szCs w:val="24"/>
                </w:rPr>
                <w:t>подпункт 13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 комплексом развитии территории (Администрация города Ростова-на-Дону).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Утвержденный проект планировки и утвержденный проект межевания территории.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 </w:t>
            </w:r>
          </w:p>
        </w:tc>
        <w:tc>
          <w:tcPr>
            <w:tcW w:w="15023"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4">
              <w:r>
                <w:rPr>
                  <w:rStyle w:val="Style15"/>
                  <w:rFonts w:ascii="Times New Roman" w:hAnsi="Times New Roman"/>
                  <w:color w:val="000000" w:themeColor="text1"/>
                  <w:sz w:val="24"/>
                  <w:szCs w:val="24"/>
                </w:rPr>
                <w:t>подпункт 14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Инвалиды и семьи, имеющие в своем составе инвалидов (</w:t>
            </w:r>
            <w:hyperlink r:id="rId105">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w:t>
            </w:r>
            <w:hyperlink r:id="rId106">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Pr>
                <w:rFonts w:ascii="Times New Roman" w:hAnsi="Times New Roman"/>
                <w:color w:val="000000" w:themeColor="text1"/>
                <w:sz w:val="24"/>
                <w:szCs w:val="24"/>
              </w:rPr>
              <w:t>и инвалиды вследствие чернобыльской катастрофы (</w:t>
            </w:r>
            <w:hyperlink r:id="rId107">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Pr>
                <w:rFonts w:ascii="Times New Roman" w:hAnsi="Times New Roman"/>
                <w:color w:val="000000" w:themeColor="text1"/>
                <w:sz w:val="24"/>
                <w:szCs w:val="24"/>
              </w:rPr>
              <w:t>инвалидов вследствие чернобыльской катастрофы (</w:t>
            </w:r>
            <w:hyperlink r:id="rId108">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о признании гражданина умершим.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рождении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заключении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расторжении брака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об установлении отцовства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перемене имени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смерти (органы записи гражданского состояния). </w:t>
            </w:r>
          </w:p>
          <w:p>
            <w:pPr>
              <w:pStyle w:val="Normal"/>
              <w:spacing w:lineRule="auto" w:line="240" w:before="0" w:after="0"/>
              <w:rPr>
                <w:rFonts w:ascii="Times New Roman" w:hAnsi="Times New Roman"/>
                <w:sz w:val="24"/>
                <w:szCs w:val="24"/>
              </w:rPr>
            </w:pPr>
            <w:r>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w:t>
            </w:r>
            <w:r>
              <w:rPr>
                <w:rFonts w:ascii="Times New Roman" w:hAnsi="Times New Roman"/>
                <w:color w:val="000000" w:themeColor="text1"/>
                <w:sz w:val="24"/>
                <w:szCs w:val="24"/>
              </w:rPr>
              <w:t>катастрофы и являвшихся источником ионизирующих излучений (</w:t>
            </w:r>
            <w:hyperlink r:id="rId109">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Pr>
                <w:rFonts w:ascii="Times New Roman" w:hAnsi="Times New Roman"/>
                <w:color w:val="000000" w:themeColor="text1"/>
                <w:sz w:val="24"/>
                <w:szCs w:val="24"/>
              </w:rPr>
              <w:t>проходившие в 1988 - 1990 годах службу в зоне отчуждения (</w:t>
            </w:r>
            <w:hyperlink r:id="rId110">
              <w:r>
                <w:rPr>
                  <w:rStyle w:val="Style15"/>
                  <w:rFonts w:ascii="Times New Roman" w:hAnsi="Times New Roman"/>
                  <w:color w:val="000000" w:themeColor="text1"/>
                  <w:sz w:val="24"/>
                  <w:szCs w:val="24"/>
                </w:rPr>
                <w:t>ст. 15</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w:t>
            </w:r>
            <w:r>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1">
              <w:r>
                <w:rPr>
                  <w:rStyle w:val="Style15"/>
                  <w:rFonts w:ascii="Times New Roman" w:hAnsi="Times New Roman"/>
                  <w:color w:val="000000" w:themeColor="text1"/>
                  <w:sz w:val="24"/>
                  <w:szCs w:val="24"/>
                </w:rPr>
                <w:t>ст. 16</w:t>
              </w:r>
            </w:hyperlink>
            <w:r>
              <w:rPr>
                <w:rFonts w:ascii="Times New Roman" w:hAnsi="Times New Roman"/>
                <w:color w:val="000000" w:themeColor="text1"/>
                <w:sz w:val="24"/>
                <w:szCs w:val="24"/>
              </w:rPr>
              <w:t xml:space="preserve"> Закона Российской Федерации от 15.05.1991 N 1244-1 "О социальной </w:t>
            </w:r>
            <w:r>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Pr>
                <w:rFonts w:ascii="Times New Roman" w:hAnsi="Times New Roman"/>
                <w:color w:val="000000" w:themeColor="text1"/>
                <w:sz w:val="24"/>
                <w:szCs w:val="24"/>
              </w:rPr>
              <w:t>состоянии внутриутробного развития (</w:t>
            </w:r>
            <w:hyperlink r:id="rId112">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переселенные (переселяемые), в том числе выехавшие добровольно, из зоны </w:t>
            </w:r>
            <w:r>
              <w:rPr>
                <w:rFonts w:ascii="Times New Roman" w:hAnsi="Times New Roman"/>
                <w:color w:val="000000" w:themeColor="text1"/>
                <w:sz w:val="24"/>
                <w:szCs w:val="24"/>
              </w:rPr>
              <w:t>отселения в 1986 году и в последующие годы, включая детей (</w:t>
            </w:r>
            <w:hyperlink r:id="rId113">
              <w:r>
                <w:rPr>
                  <w:rStyle w:val="Style15"/>
                  <w:rFonts w:ascii="Times New Roman" w:hAnsi="Times New Roman"/>
                  <w:color w:val="000000" w:themeColor="text1"/>
                  <w:sz w:val="24"/>
                  <w:szCs w:val="24"/>
                </w:rPr>
                <w:t>ст. 17</w:t>
              </w:r>
            </w:hyperlink>
            <w:r>
              <w:rPr>
                <w:rFonts w:ascii="Times New Roman" w:hAnsi="Times New Roman"/>
                <w:color w:val="000000" w:themeColor="text1"/>
                <w:sz w:val="24"/>
                <w:szCs w:val="24"/>
              </w:rPr>
              <w:t xml:space="preserve"> Закона </w:t>
            </w:r>
            <w:r>
              <w:rPr>
                <w:rFonts w:ascii="Times New Roman" w:hAnsi="Times New Roman"/>
                <w:sz w:val="24"/>
                <w:szCs w:val="24"/>
              </w:rPr>
              <w:t xml:space="preserve">Российской 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Pr>
                <w:rFonts w:ascii="Times New Roman" w:hAnsi="Times New Roman"/>
                <w:color w:val="000000" w:themeColor="text1"/>
                <w:sz w:val="24"/>
                <w:szCs w:val="24"/>
              </w:rPr>
              <w:t>1986 году и в последующие годы (</w:t>
            </w:r>
            <w:hyperlink r:id="rId114">
              <w:r>
                <w:rPr>
                  <w:rStyle w:val="Style15"/>
                  <w:rFonts w:ascii="Times New Roman" w:hAnsi="Times New Roman"/>
                  <w:color w:val="000000" w:themeColor="text1"/>
                  <w:sz w:val="24"/>
                  <w:szCs w:val="24"/>
                </w:rPr>
                <w:t>ст. 22</w:t>
              </w:r>
            </w:hyperlink>
            <w:r>
              <w:rPr>
                <w:rFonts w:ascii="Times New Roman" w:hAnsi="Times New Roman"/>
                <w:color w:val="000000" w:themeColor="text1"/>
                <w:sz w:val="24"/>
                <w:szCs w:val="24"/>
              </w:rPr>
              <w:t xml:space="preserve"> Закона Российской Федерации </w:t>
            </w:r>
            <w:r>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Pr>
                <w:rFonts w:ascii="Times New Roman" w:hAnsi="Times New Roman"/>
                <w:color w:val="000000" w:themeColor="text1"/>
                <w:sz w:val="24"/>
                <w:szCs w:val="24"/>
              </w:rPr>
              <w:t>генетическими последствиями радиоактивного облучения одного из родителей (</w:t>
            </w:r>
            <w:hyperlink r:id="rId115">
              <w:r>
                <w:rPr>
                  <w:rStyle w:val="Style15"/>
                  <w:rFonts w:ascii="Times New Roman" w:hAnsi="Times New Roman"/>
                  <w:color w:val="000000" w:themeColor="text1"/>
                  <w:sz w:val="24"/>
                  <w:szCs w:val="24"/>
                </w:rPr>
                <w:t>ст. 25</w:t>
              </w:r>
            </w:hyperlink>
            <w:r>
              <w:rPr>
                <w:rFonts w:ascii="Times New Roman" w:hAnsi="Times New Roman"/>
                <w:color w:val="000000" w:themeColor="text1"/>
                <w:sz w:val="24"/>
                <w:szCs w:val="24"/>
              </w:rPr>
              <w:t xml:space="preserve"> Закона Российской </w:t>
            </w:r>
            <w:r>
              <w:rPr>
                <w:rFonts w:ascii="Times New Roman" w:hAnsi="Times New Roman"/>
                <w:sz w:val="24"/>
                <w:szCs w:val="24"/>
              </w:rPr>
              <w:t xml:space="preserve">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ставшего(ей) инвалидом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Pr>
                <w:rFonts w:ascii="Times New Roman" w:hAnsi="Times New Roman"/>
                <w:color w:val="000000" w:themeColor="text1"/>
                <w:sz w:val="24"/>
                <w:szCs w:val="24"/>
              </w:rPr>
              <w:t>превышающую 25 с3в (бэр) (</w:t>
            </w:r>
            <w:hyperlink r:id="rId116">
              <w:r>
                <w:rPr>
                  <w:rStyle w:val="Style15"/>
                  <w:rFonts w:ascii="Times New Roman" w:hAnsi="Times New Roman"/>
                  <w:color w:val="000000" w:themeColor="text1"/>
                  <w:sz w:val="24"/>
                  <w:szCs w:val="24"/>
                </w:rPr>
                <w:t>ст. 2</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Pr>
                <w:rFonts w:ascii="Times New Roman" w:hAnsi="Times New Roman"/>
                <w:color w:val="000000" w:themeColor="text1"/>
                <w:sz w:val="24"/>
                <w:szCs w:val="24"/>
              </w:rPr>
              <w:t>Маяк" и сбросов радиоактивных отходов в реку Теча (</w:t>
            </w:r>
            <w:hyperlink r:id="rId117">
              <w:r>
                <w:rPr>
                  <w:rStyle w:val="Style15"/>
                  <w:rFonts w:ascii="Times New Roman" w:hAnsi="Times New Roman"/>
                  <w:color w:val="000000" w:themeColor="text1"/>
                  <w:sz w:val="24"/>
                  <w:szCs w:val="24"/>
                </w:rPr>
                <w:t>ст. 2</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ставшие инвалидами вследствие воздействия радиации вследствие аварии в 1957 году на производственном объединении "</w:t>
            </w:r>
            <w:r>
              <w:rPr>
                <w:rFonts w:ascii="Times New Roman" w:hAnsi="Times New Roman"/>
                <w:color w:val="000000" w:themeColor="text1"/>
                <w:sz w:val="24"/>
                <w:szCs w:val="24"/>
              </w:rPr>
              <w:t>Маяк" и сбросов радиоактивных отходов в реку Теча (</w:t>
            </w:r>
            <w:hyperlink r:id="rId118">
              <w:r>
                <w:rPr>
                  <w:rStyle w:val="Style15"/>
                  <w:rFonts w:ascii="Times New Roman" w:hAnsi="Times New Roman"/>
                  <w:color w:val="000000" w:themeColor="text1"/>
                  <w:sz w:val="24"/>
                  <w:szCs w:val="24"/>
                </w:rPr>
                <w:t>ст. 3</w:t>
              </w:r>
            </w:hyperlink>
            <w:r>
              <w:rPr>
                <w:rFonts w:ascii="Times New Roman" w:hAnsi="Times New Roman"/>
                <w:color w:val="000000" w:themeColor="text1"/>
                <w:sz w:val="24"/>
                <w:szCs w:val="24"/>
              </w:rPr>
              <w:t xml:space="preserve"> </w:t>
            </w:r>
            <w:r>
              <w:rPr>
                <w:rFonts w:ascii="Times New Roman" w:hAnsi="Times New Roman"/>
                <w:sz w:val="24"/>
                <w:szCs w:val="24"/>
              </w:rPr>
              <w:t xml:space="preserve">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w:t>
            </w:r>
            <w:r>
              <w:rPr>
                <w:rFonts w:ascii="Times New Roman" w:hAnsi="Times New Roman"/>
                <w:color w:val="000000" w:themeColor="text1"/>
                <w:sz w:val="24"/>
                <w:szCs w:val="24"/>
              </w:rPr>
              <w:t>загрязненных территорий вдоль реки Теча в 1949 - 1956 годах (</w:t>
            </w:r>
            <w:hyperlink r:id="rId119">
              <w:r>
                <w:rPr>
                  <w:rStyle w:val="Style15"/>
                  <w:rFonts w:ascii="Times New Roman" w:hAnsi="Times New Roman"/>
                  <w:color w:val="000000" w:themeColor="text1"/>
                  <w:sz w:val="24"/>
                  <w:szCs w:val="24"/>
                </w:rPr>
                <w:t>ст. 4</w:t>
              </w:r>
            </w:hyperlink>
            <w:r>
              <w:rPr>
                <w:rFonts w:ascii="Times New Roman" w:hAnsi="Times New Roman"/>
                <w:color w:val="000000" w:themeColor="text1"/>
                <w:sz w:val="24"/>
                <w:szCs w:val="24"/>
              </w:rPr>
              <w:t xml:space="preserve"> Федерального закона </w:t>
            </w:r>
            <w:r>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Pr>
                <w:rFonts w:ascii="Times New Roman" w:hAnsi="Times New Roman"/>
                <w:color w:val="000000" w:themeColor="text1"/>
                <w:sz w:val="24"/>
                <w:szCs w:val="24"/>
              </w:rPr>
              <w:t>вдоль реки Теча в 1957 - 1962 годах (</w:t>
            </w:r>
            <w:hyperlink r:id="rId120">
              <w:r>
                <w:rPr>
                  <w:rStyle w:val="Style15"/>
                  <w:rFonts w:ascii="Times New Roman" w:hAnsi="Times New Roman"/>
                  <w:color w:val="000000" w:themeColor="text1"/>
                  <w:sz w:val="24"/>
                  <w:szCs w:val="24"/>
                </w:rPr>
                <w:t>ст. 5</w:t>
              </w:r>
            </w:hyperlink>
            <w:r>
              <w:rPr>
                <w:rFonts w:ascii="Times New Roman" w:hAnsi="Times New Roman"/>
                <w:color w:val="000000" w:themeColor="text1"/>
                <w:sz w:val="24"/>
                <w:szCs w:val="24"/>
              </w:rPr>
              <w:t xml:space="preserve"> Федерального закона </w:t>
            </w:r>
            <w:r>
              <w:rPr>
                <w:rFonts w:ascii="Times New Roman" w:hAnsi="Times New Roman"/>
                <w:sz w:val="24"/>
                <w:szCs w:val="24"/>
              </w:rP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w:t>
            </w:r>
            <w:r>
              <w:rPr>
                <w:rFonts w:ascii="Times New Roman" w:hAnsi="Times New Roman"/>
                <w:color w:val="000000" w:themeColor="text1"/>
                <w:sz w:val="24"/>
                <w:szCs w:val="24"/>
              </w:rPr>
              <w:t>радиоактивного загрязнения (</w:t>
            </w:r>
            <w:hyperlink r:id="rId121">
              <w:r>
                <w:rPr>
                  <w:rStyle w:val="Style15"/>
                  <w:rFonts w:ascii="Times New Roman" w:hAnsi="Times New Roman"/>
                  <w:color w:val="000000" w:themeColor="text1"/>
                  <w:sz w:val="24"/>
                  <w:szCs w:val="24"/>
                </w:rPr>
                <w:t>ст. 6</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w:t>
            </w:r>
            <w:r>
              <w:rPr>
                <w:rFonts w:ascii="Times New Roman" w:hAnsi="Times New Roman"/>
                <w:color w:val="000000" w:themeColor="text1"/>
                <w:sz w:val="24"/>
                <w:szCs w:val="24"/>
              </w:rPr>
              <w:t>радиационного фона для данной местности) (</w:t>
            </w:r>
            <w:hyperlink r:id="rId122">
              <w:r>
                <w:rPr>
                  <w:rStyle w:val="Style15"/>
                  <w:rFonts w:ascii="Times New Roman" w:hAnsi="Times New Roman"/>
                  <w:color w:val="000000" w:themeColor="text1"/>
                  <w:sz w:val="24"/>
                  <w:szCs w:val="24"/>
                </w:rPr>
                <w:t>ст. 10</w:t>
              </w:r>
            </w:hyperlink>
            <w:r>
              <w:rPr>
                <w:rFonts w:ascii="Times New Roman" w:hAnsi="Times New Roman"/>
                <w:color w:val="000000" w:themeColor="text1"/>
                <w:sz w:val="24"/>
                <w:szCs w:val="24"/>
              </w:rPr>
              <w:t xml:space="preserve"> Федерального закона от 26.11.1998 N 175-ФЗ </w:t>
            </w:r>
            <w:r>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гражданина эвакуированного(ой),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w:t>
            </w:r>
            <w:r>
              <w:rPr>
                <w:rFonts w:ascii="Times New Roman" w:hAnsi="Times New Roman"/>
                <w:color w:val="000000" w:themeColor="text1"/>
                <w:sz w:val="24"/>
                <w:szCs w:val="24"/>
              </w:rPr>
              <w:t>производственном объединении "Маяк" и сбросов радиоактивных отходов в реку Теча (</w:t>
            </w:r>
            <w:hyperlink r:id="rId123">
              <w:r>
                <w:rPr>
                  <w:rStyle w:val="Style15"/>
                  <w:rFonts w:ascii="Times New Roman" w:hAnsi="Times New Roman"/>
                  <w:color w:val="000000" w:themeColor="text1"/>
                  <w:sz w:val="24"/>
                  <w:szCs w:val="24"/>
                </w:rPr>
                <w:t>ст. 11</w:t>
              </w:r>
            </w:hyperlink>
            <w:r>
              <w:rPr>
                <w:rFonts w:ascii="Times New Roman" w:hAnsi="Times New Roman"/>
                <w:color w:val="000000" w:themeColor="text1"/>
                <w:sz w:val="24"/>
                <w:szCs w:val="24"/>
              </w:rPr>
              <w:t xml:space="preserve"> Федерального закона от 26.11.1998 N 175-ФЗ "О </w:t>
            </w:r>
            <w:r>
              <w:rPr>
                <w:rFonts w:ascii="Times New Roman" w:hAnsi="Times New Roman"/>
                <w:sz w:val="24"/>
                <w:szCs w:val="24"/>
              </w:rPr>
              <w:t xml:space="preserve">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32.19.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Теча, </w:t>
            </w:r>
            <w:r>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4">
              <w:r>
                <w:rPr>
                  <w:rStyle w:val="Style15"/>
                  <w:rFonts w:ascii="Times New Roman" w:hAnsi="Times New Roman"/>
                  <w:color w:val="000000" w:themeColor="text1"/>
                  <w:sz w:val="24"/>
                  <w:szCs w:val="24"/>
                </w:rPr>
                <w:t>ст. 12</w:t>
              </w:r>
            </w:hyperlink>
            <w:r>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Pr>
                <w:rFonts w:ascii="Times New Roman" w:hAnsi="Times New Roman"/>
                <w:sz w:val="24"/>
                <w:szCs w:val="24"/>
              </w:rPr>
              <w:t xml:space="preserve">производственном объединении "Маяк" и сбросов радиоактивных отходов в реку Теча")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Справка, выданная гражданину, в том, что он (она) является </w:t>
            </w:r>
            <w:r>
              <w:rPr>
                <w:rFonts w:ascii="Times New Roman" w:hAnsi="Times New Roman"/>
                <w:color w:val="000000" w:themeColor="text1"/>
                <w:sz w:val="24"/>
                <w:szCs w:val="24"/>
              </w:rPr>
              <w:t xml:space="preserve">потомком первого (второго) поколения граждан, указанных в </w:t>
            </w:r>
            <w:hyperlink r:id="rId125">
              <w:r>
                <w:rPr>
                  <w:rStyle w:val="Style15"/>
                  <w:rFonts w:ascii="Times New Roman" w:hAnsi="Times New Roman"/>
                  <w:color w:val="000000" w:themeColor="text1"/>
                  <w:sz w:val="24"/>
                  <w:szCs w:val="24"/>
                </w:rPr>
                <w:t>ст. 1</w:t>
              </w:r>
            </w:hyperlink>
            <w:r>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Инвалиды Великой </w:t>
            </w:r>
            <w:r>
              <w:rPr>
                <w:rFonts w:ascii="Times New Roman" w:hAnsi="Times New Roman"/>
                <w:color w:val="000000" w:themeColor="text1"/>
                <w:sz w:val="24"/>
                <w:szCs w:val="24"/>
              </w:rPr>
              <w:t>Отечественной войны и инвалиды боевых действий (</w:t>
            </w:r>
            <w:hyperlink r:id="rId126">
              <w:r>
                <w:rPr>
                  <w:rStyle w:val="Style15"/>
                  <w:rFonts w:ascii="Times New Roman" w:hAnsi="Times New Roman"/>
                  <w:color w:val="000000" w:themeColor="text1"/>
                  <w:sz w:val="24"/>
                  <w:szCs w:val="24"/>
                </w:rPr>
                <w:t>ст. 14</w:t>
              </w:r>
            </w:hyperlink>
            <w:r>
              <w:rPr>
                <w:rFonts w:ascii="Times New Roman" w:hAnsi="Times New Roman"/>
                <w:color w:val="000000" w:themeColor="text1"/>
                <w:sz w:val="24"/>
                <w:szCs w:val="24"/>
              </w:rPr>
              <w:t xml:space="preserve"> </w:t>
            </w:r>
            <w:r>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инвалида Великой Отечественной войны.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инвалида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Участники Великой Отечественной </w:t>
            </w:r>
            <w:r>
              <w:rPr>
                <w:rFonts w:ascii="Times New Roman" w:hAnsi="Times New Roman"/>
                <w:color w:val="000000" w:themeColor="text1"/>
                <w:sz w:val="24"/>
                <w:szCs w:val="24"/>
              </w:rPr>
              <w:t>войны (</w:t>
            </w:r>
            <w:hyperlink r:id="rId127">
              <w:r>
                <w:rPr>
                  <w:rStyle w:val="Style15"/>
                  <w:rFonts w:ascii="Times New Roman" w:hAnsi="Times New Roman"/>
                  <w:color w:val="000000" w:themeColor="text1"/>
                  <w:sz w:val="24"/>
                  <w:szCs w:val="24"/>
                </w:rPr>
                <w:t>ст. 15</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участника Великой Отечественной войны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Ветераны боевых действий (</w:t>
            </w:r>
            <w:hyperlink r:id="rId128">
              <w:r>
                <w:rPr>
                  <w:rStyle w:val="Style15"/>
                  <w:rFonts w:ascii="Times New Roman" w:hAnsi="Times New Roman"/>
                  <w:color w:val="000000" w:themeColor="text1"/>
                  <w:sz w:val="24"/>
                  <w:szCs w:val="24"/>
                </w:rPr>
                <w:t>ст. 16</w:t>
              </w:r>
            </w:hyperlink>
            <w:r>
              <w:rPr>
                <w:rFonts w:ascii="Times New Roman" w:hAnsi="Times New Roman"/>
                <w:color w:val="000000" w:themeColor="text1"/>
                <w:sz w:val="24"/>
                <w:szCs w:val="24"/>
              </w:rPr>
              <w:t xml:space="preserve"> Федерального закона от 12.01.1</w:t>
            </w:r>
            <w:r>
              <w:rPr>
                <w:rFonts w:ascii="Times New Roman" w:hAnsi="Times New Roman"/>
                <w:sz w:val="24"/>
                <w:szCs w:val="24"/>
              </w:rPr>
              <w:t xml:space="preserve">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Pr>
                <w:rFonts w:ascii="Times New Roman" w:hAnsi="Times New Roman"/>
                <w:color w:val="000000" w:themeColor="text1"/>
                <w:sz w:val="24"/>
                <w:szCs w:val="24"/>
              </w:rPr>
              <w:t>период (</w:t>
            </w:r>
            <w:hyperlink r:id="rId129">
              <w:r>
                <w:rPr>
                  <w:rStyle w:val="Style15"/>
                  <w:rFonts w:ascii="Times New Roman" w:hAnsi="Times New Roman"/>
                  <w:color w:val="000000" w:themeColor="text1"/>
                  <w:sz w:val="24"/>
                  <w:szCs w:val="24"/>
                </w:rPr>
                <w:t>ст. 17</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ветерана Великой Отечественной войны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color w:val="000000" w:themeColor="text1"/>
                <w:sz w:val="24"/>
                <w:szCs w:val="24"/>
              </w:rPr>
            </w:pPr>
            <w:r>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Pr>
                <w:rFonts w:ascii="Times New Roman" w:hAnsi="Times New Roman"/>
                <w:color w:val="000000" w:themeColor="text1"/>
                <w:sz w:val="24"/>
                <w:szCs w:val="24"/>
              </w:rPr>
              <w:t xml:space="preserve">Севастополя" </w:t>
            </w:r>
          </w:p>
          <w:p>
            <w:pPr>
              <w:pStyle w:val="Normal"/>
              <w:spacing w:lineRule="auto" w:line="240" w:before="0" w:after="100"/>
              <w:rPr/>
            </w:pPr>
            <w:r>
              <w:rPr>
                <w:rFonts w:ascii="Times New Roman" w:hAnsi="Times New Roman"/>
                <w:color w:val="000000" w:themeColor="text1"/>
                <w:sz w:val="24"/>
                <w:szCs w:val="24"/>
              </w:rPr>
              <w:t>(</w:t>
            </w:r>
            <w:hyperlink r:id="rId130">
              <w:r>
                <w:rPr>
                  <w:rStyle w:val="Style15"/>
                  <w:rFonts w:ascii="Times New Roman" w:hAnsi="Times New Roman"/>
                  <w:color w:val="000000" w:themeColor="text1"/>
                  <w:sz w:val="24"/>
                  <w:szCs w:val="24"/>
                </w:rPr>
                <w:t>ст. 18</w:t>
              </w:r>
            </w:hyperlink>
            <w:r>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к знаку "Жителю блокадного Ленинграда".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Удостоверением к знаку "Житель осажденного Севастополя"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Pr>
                <w:rFonts w:ascii="Times New Roman" w:hAnsi="Times New Roman"/>
                <w:color w:val="000000" w:themeColor="text1"/>
                <w:sz w:val="24"/>
                <w:szCs w:val="24"/>
              </w:rPr>
              <w:t>железных и автомобильных дорог (</w:t>
            </w:r>
            <w:hyperlink r:id="rId131">
              <w:r>
                <w:rPr>
                  <w:rStyle w:val="Style15"/>
                  <w:rFonts w:ascii="Times New Roman" w:hAnsi="Times New Roman"/>
                  <w:color w:val="000000" w:themeColor="text1"/>
                  <w:sz w:val="24"/>
                  <w:szCs w:val="24"/>
                </w:rPr>
                <w:t>ст. 19</w:t>
              </w:r>
            </w:hyperlink>
            <w:r>
              <w:rPr>
                <w:rFonts w:ascii="Times New Roman" w:hAnsi="Times New Roman"/>
                <w:color w:val="000000" w:themeColor="text1"/>
                <w:sz w:val="24"/>
                <w:szCs w:val="24"/>
              </w:rPr>
              <w:t xml:space="preserve"> Федерального </w:t>
            </w:r>
            <w:r>
              <w:rPr>
                <w:rFonts w:ascii="Times New Roman" w:hAnsi="Times New Roman"/>
                <w:sz w:val="24"/>
                <w:szCs w:val="24"/>
              </w:rPr>
              <w:t xml:space="preserve">закона от 12.01.1995 N 5-ФЗ "О 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Удостоверение ветерана Великой Отечественной войны.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32.26.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Pr>
                <w:rFonts w:ascii="Times New Roman" w:hAnsi="Times New Roman"/>
                <w:color w:val="000000" w:themeColor="text1"/>
                <w:sz w:val="24"/>
                <w:szCs w:val="24"/>
              </w:rPr>
              <w:t>соответствии с пенсионным законодательством Российской Федерации (</w:t>
            </w:r>
            <w:hyperlink r:id="rId132">
              <w:r>
                <w:rPr>
                  <w:rStyle w:val="Style15"/>
                  <w:rFonts w:ascii="Times New Roman" w:hAnsi="Times New Roman"/>
                  <w:color w:val="000000" w:themeColor="text1"/>
                  <w:sz w:val="24"/>
                  <w:szCs w:val="24"/>
                </w:rPr>
                <w:t>ст. 21</w:t>
              </w:r>
            </w:hyperlink>
            <w:r>
              <w:rPr>
                <w:rFonts w:ascii="Times New Roman" w:hAnsi="Times New Roman"/>
                <w:color w:val="000000" w:themeColor="text1"/>
                <w:sz w:val="24"/>
                <w:szCs w:val="24"/>
              </w:rPr>
              <w:t xml:space="preserve"> Федерального закона от 12.01.1995 N 5-ФЗ "О </w:t>
            </w:r>
            <w:r>
              <w:rPr>
                <w:rFonts w:ascii="Times New Roman" w:hAnsi="Times New Roman"/>
                <w:sz w:val="24"/>
                <w:szCs w:val="24"/>
              </w:rPr>
              <w:t xml:space="preserve">ветеранах")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Земельные участки для садоводства, огородничества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подавший заявление о предварительном </w:t>
            </w:r>
            <w:r>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3">
              <w:r>
                <w:rPr>
                  <w:rStyle w:val="Style15"/>
                  <w:rFonts w:ascii="Times New Roman" w:hAnsi="Times New Roman"/>
                  <w:color w:val="000000" w:themeColor="text1"/>
                  <w:sz w:val="24"/>
                  <w:szCs w:val="24"/>
                </w:rPr>
                <w:t>статьей 39.18</w:t>
              </w:r>
            </w:hyperlink>
            <w:r>
              <w:rPr>
                <w:rFonts w:ascii="Times New Roman" w:hAnsi="Times New Roman"/>
                <w:color w:val="000000" w:themeColor="text1"/>
                <w:sz w:val="24"/>
                <w:szCs w:val="24"/>
              </w:rPr>
              <w:t xml:space="preserve"> Земельного кодекса Российской Федерации (</w:t>
            </w:r>
            <w:hyperlink r:id="rId134">
              <w:r>
                <w:rPr>
                  <w:rStyle w:val="Style15"/>
                  <w:rFonts w:ascii="Times New Roman" w:hAnsi="Times New Roman"/>
                  <w:color w:val="000000" w:themeColor="text1"/>
                  <w:sz w:val="24"/>
                  <w:szCs w:val="24"/>
                </w:rPr>
                <w:t>подпункт 15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или юридическое лицо, у которого изъят для </w:t>
            </w:r>
            <w:r>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35">
              <w:r>
                <w:rPr>
                  <w:rStyle w:val="Style15"/>
                  <w:rFonts w:ascii="Times New Roman" w:hAnsi="Times New Roman"/>
                  <w:color w:val="000000" w:themeColor="text1"/>
                  <w:sz w:val="24"/>
                  <w:szCs w:val="24"/>
                </w:rPr>
                <w:t>подпункт 16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Религиозная организация (</w:t>
            </w:r>
            <w:hyperlink r:id="rId136">
              <w:r>
                <w:rPr>
                  <w:rStyle w:val="Style15"/>
                  <w:rFonts w:ascii="Times New Roman" w:hAnsi="Times New Roman"/>
                  <w:color w:val="000000" w:themeColor="text1"/>
                  <w:sz w:val="24"/>
                  <w:szCs w:val="24"/>
                </w:rPr>
                <w:t>подпункт 17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37">
              <w:r>
                <w:rPr>
                  <w:rStyle w:val="Style15"/>
                  <w:rFonts w:ascii="Times New Roman" w:hAnsi="Times New Roman"/>
                  <w:color w:val="000000" w:themeColor="text1"/>
                  <w:sz w:val="24"/>
                  <w:szCs w:val="24"/>
                </w:rPr>
                <w:t>подпункт 18 пункта 2 статьи 39.6</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color w:val="000000" w:themeColor="text1"/>
                <w:sz w:val="24"/>
                <w:szCs w:val="24"/>
              </w:rPr>
            </w:pPr>
            <w:r>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собственность без проведения торгов</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Pr>
                <w:rFonts w:ascii="Times New Roman" w:hAnsi="Times New Roman"/>
                <w:color w:val="000000" w:themeColor="text1"/>
                <w:sz w:val="24"/>
                <w:szCs w:val="24"/>
              </w:rPr>
              <w:t>животных, ведения огородничества или земельный участок, расположенный за границами населенного пункта, для ведения личного подсобного хозяйства (</w:t>
            </w:r>
            <w:hyperlink r:id="rId138">
              <w:r>
                <w:rPr>
                  <w:rStyle w:val="Style15"/>
                  <w:rFonts w:ascii="Times New Roman" w:hAnsi="Times New Roman"/>
                  <w:color w:val="000000" w:themeColor="text1"/>
                  <w:sz w:val="24"/>
                  <w:szCs w:val="24"/>
                </w:rPr>
                <w:t>подпункт 19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Недропользователь (</w:t>
            </w:r>
            <w:hyperlink r:id="rId139">
              <w:r>
                <w:rPr>
                  <w:rStyle w:val="Style15"/>
                  <w:rFonts w:ascii="Times New Roman" w:hAnsi="Times New Roman"/>
                  <w:color w:val="000000" w:themeColor="text1"/>
                  <w:sz w:val="24"/>
                  <w:szCs w:val="24"/>
                </w:rPr>
                <w:t>подпункт 20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39.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Pr>
                <w:rFonts w:ascii="Times New Roman" w:hAnsi="Times New Roman"/>
                <w:color w:val="000000" w:themeColor="text1"/>
                <w:sz w:val="24"/>
                <w:szCs w:val="24"/>
              </w:rPr>
              <w:t>соглашение о муниципально-частном партнерстве (</w:t>
            </w:r>
            <w:hyperlink r:id="rId140">
              <w:r>
                <w:rPr>
                  <w:rStyle w:val="Style15"/>
                  <w:rFonts w:ascii="Times New Roman" w:hAnsi="Times New Roman"/>
                  <w:color w:val="000000" w:themeColor="text1"/>
                  <w:sz w:val="24"/>
                  <w:szCs w:val="24"/>
                </w:rPr>
                <w:t>подпункт 23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Концессионное соглашение, соглашение о государственно-частном партнерстве, соглашение о муниципально-частном партнерстве (орган местного самоуправления).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w:t>
            </w:r>
            <w:r>
              <w:rPr>
                <w:rFonts w:ascii="Times New Roman" w:hAnsi="Times New Roman"/>
                <w:color w:val="000000" w:themeColor="text1"/>
                <w:sz w:val="24"/>
                <w:szCs w:val="24"/>
              </w:rPr>
              <w:t>коммерческого использования (</w:t>
            </w:r>
            <w:hyperlink r:id="rId141">
              <w:r>
                <w:rPr>
                  <w:rStyle w:val="Style15"/>
                  <w:rFonts w:ascii="Times New Roman" w:hAnsi="Times New Roman"/>
                  <w:color w:val="000000" w:themeColor="text1"/>
                  <w:sz w:val="24"/>
                  <w:szCs w:val="24"/>
                </w:rPr>
                <w:t>подпункт 23.1 пункта 2 статьи 39.6</w:t>
              </w:r>
            </w:hyperlink>
            <w:r>
              <w:rPr>
                <w:rFonts w:ascii="Times New Roman" w:hAnsi="Times New Roman"/>
                <w:color w:val="000000" w:themeColor="text1"/>
                <w:sz w:val="24"/>
                <w:szCs w:val="24"/>
              </w:rPr>
              <w:t xml:space="preserve"> Земельного кодекса Российской </w:t>
            </w:r>
            <w:r>
              <w:rPr>
                <w:rFonts w:ascii="Times New Roman" w:hAnsi="Times New Roman"/>
                <w:sz w:val="24"/>
                <w:szCs w:val="24"/>
              </w:rPr>
              <w:t xml:space="preserve">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об освоении территории в целях строительства и эксплуатации наемного дома коммерческого использования.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2. Утвержденный проект планировки и утвержденный проект межевания территории.</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Pr>
                <w:rFonts w:ascii="Times New Roman" w:hAnsi="Times New Roman"/>
                <w:color w:val="000000" w:themeColor="text1"/>
                <w:sz w:val="24"/>
                <w:szCs w:val="24"/>
              </w:rPr>
              <w:t>дома социального использования (</w:t>
            </w:r>
            <w:hyperlink r:id="rId142">
              <w:r>
                <w:rPr>
                  <w:rStyle w:val="Style15"/>
                  <w:rFonts w:ascii="Times New Roman" w:hAnsi="Times New Roman"/>
                  <w:color w:val="000000" w:themeColor="text1"/>
                  <w:sz w:val="24"/>
                  <w:szCs w:val="24"/>
                </w:rPr>
                <w:t>подпункт 23.1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об освоении территории в целях строительства и эксплуатации наемного дома социального использования.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Утвержденный проект планировки и утвержденный проект межевания территории.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с которым заключен специальный </w:t>
            </w:r>
            <w:r>
              <w:rPr>
                <w:rFonts w:ascii="Times New Roman" w:hAnsi="Times New Roman"/>
                <w:color w:val="000000" w:themeColor="text1"/>
                <w:sz w:val="24"/>
                <w:szCs w:val="24"/>
              </w:rPr>
              <w:t>инвестиционный контракт (</w:t>
            </w:r>
            <w:hyperlink r:id="rId143">
              <w:r>
                <w:rPr>
                  <w:rStyle w:val="Style15"/>
                  <w:rFonts w:ascii="Times New Roman" w:hAnsi="Times New Roman"/>
                  <w:color w:val="000000" w:themeColor="text1"/>
                  <w:sz w:val="24"/>
                  <w:szCs w:val="24"/>
                </w:rPr>
                <w:t>подпункт 23.2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специальным инвестиционным контрактом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Специальный инвестиционный контракт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испрашивающее земельный участок для размещения водохранилища и (или) </w:t>
            </w:r>
            <w:r>
              <w:rPr>
                <w:rFonts w:ascii="Times New Roman" w:hAnsi="Times New Roman"/>
                <w:color w:val="000000" w:themeColor="text1"/>
                <w:sz w:val="24"/>
                <w:szCs w:val="24"/>
              </w:rPr>
              <w:t>гидротехнического сооружения (</w:t>
            </w:r>
            <w:hyperlink r:id="rId144">
              <w:r>
                <w:rPr>
                  <w:rStyle w:val="Style15"/>
                  <w:rFonts w:ascii="Times New Roman" w:hAnsi="Times New Roman"/>
                  <w:color w:val="000000" w:themeColor="text1"/>
                  <w:sz w:val="24"/>
                  <w:szCs w:val="24"/>
                </w:rPr>
                <w:t>подпункт 25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Государственная компания "</w:t>
            </w:r>
            <w:r>
              <w:rPr>
                <w:rFonts w:ascii="Times New Roman" w:hAnsi="Times New Roman"/>
                <w:color w:val="000000" w:themeColor="text1"/>
                <w:sz w:val="24"/>
                <w:szCs w:val="24"/>
              </w:rPr>
              <w:t>Российские автомобильные дороги" (</w:t>
            </w:r>
            <w:hyperlink r:id="rId145">
              <w:r>
                <w:rPr>
                  <w:rStyle w:val="Style15"/>
                  <w:rFonts w:ascii="Times New Roman" w:hAnsi="Times New Roman"/>
                  <w:color w:val="000000" w:themeColor="text1"/>
                  <w:sz w:val="24"/>
                  <w:szCs w:val="24"/>
                </w:rPr>
                <w:t>подпункт 26 пункта 2 статьи 39.6</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Открытое акционерное общество "Российские железные </w:t>
            </w:r>
            <w:r>
              <w:rPr>
                <w:rFonts w:ascii="Times New Roman" w:hAnsi="Times New Roman"/>
                <w:color w:val="000000" w:themeColor="text1"/>
                <w:sz w:val="24"/>
                <w:szCs w:val="24"/>
              </w:rPr>
              <w:t>дороги" (</w:t>
            </w:r>
            <w:hyperlink r:id="rId146">
              <w:r>
                <w:rPr>
                  <w:rStyle w:val="Style15"/>
                  <w:rFonts w:ascii="Times New Roman" w:hAnsi="Times New Roman"/>
                  <w:color w:val="000000" w:themeColor="text1"/>
                  <w:sz w:val="24"/>
                  <w:szCs w:val="24"/>
                </w:rPr>
                <w:t>подпункт 27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46.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обладающее правом на </w:t>
            </w:r>
            <w:r>
              <w:rPr>
                <w:rFonts w:ascii="Times New Roman" w:hAnsi="Times New Roman"/>
                <w:color w:val="000000" w:themeColor="text1"/>
                <w:sz w:val="24"/>
                <w:szCs w:val="24"/>
              </w:rPr>
              <w:t>добычу (вылов) водных биологических ресурсов (</w:t>
            </w:r>
            <w:hyperlink r:id="rId147">
              <w:r>
                <w:rPr>
                  <w:rStyle w:val="Style15"/>
                  <w:rFonts w:ascii="Times New Roman" w:hAnsi="Times New Roman"/>
                  <w:color w:val="000000" w:themeColor="text1"/>
                  <w:sz w:val="24"/>
                  <w:szCs w:val="24"/>
                </w:rPr>
                <w:t>подпункт 29 пункта 2 статьи 39.6</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47.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осуществляющее </w:t>
            </w:r>
            <w:r>
              <w:rPr>
                <w:rFonts w:ascii="Times New Roman" w:hAnsi="Times New Roman"/>
                <w:color w:val="000000" w:themeColor="text1"/>
                <w:sz w:val="24"/>
                <w:szCs w:val="24"/>
              </w:rPr>
              <w:t>товарную аквакультуру (товарное рыбоводство) (</w:t>
            </w:r>
            <w:hyperlink r:id="rId148">
              <w:r>
                <w:rPr>
                  <w:rStyle w:val="Style15"/>
                  <w:rFonts w:ascii="Times New Roman" w:hAnsi="Times New Roman"/>
                  <w:color w:val="000000" w:themeColor="text1"/>
                  <w:sz w:val="24"/>
                  <w:szCs w:val="24"/>
                </w:rPr>
                <w:t>подпункт 29.1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аквакультуры (товарного рыбоводства)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Pr>
                <w:rFonts w:ascii="Times New Roman" w:hAnsi="Times New Roman"/>
                <w:color w:val="000000" w:themeColor="text1"/>
                <w:sz w:val="24"/>
                <w:szCs w:val="24"/>
              </w:rPr>
              <w:t>отходов и пунктов захоронения радиоактивных отходов (</w:t>
            </w:r>
            <w:hyperlink r:id="rId149">
              <w:r>
                <w:rPr>
                  <w:rStyle w:val="Style15"/>
                  <w:rFonts w:ascii="Times New Roman" w:hAnsi="Times New Roman"/>
                  <w:color w:val="000000" w:themeColor="text1"/>
                  <w:sz w:val="24"/>
                  <w:szCs w:val="24"/>
                </w:rPr>
                <w:t>подпункт 30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49.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w:t>
            </w:r>
            <w:r>
              <w:rPr>
                <w:rFonts w:ascii="Times New Roman" w:hAnsi="Times New Roman"/>
                <w:color w:val="000000" w:themeColor="text1"/>
                <w:sz w:val="24"/>
                <w:szCs w:val="24"/>
              </w:rPr>
              <w:t>сельскохозяйственного производства (</w:t>
            </w:r>
            <w:hyperlink r:id="rId150">
              <w:r>
                <w:rPr>
                  <w:rStyle w:val="Style15"/>
                  <w:rFonts w:ascii="Times New Roman" w:hAnsi="Times New Roman"/>
                  <w:color w:val="000000" w:themeColor="text1"/>
                  <w:sz w:val="24"/>
                  <w:szCs w:val="24"/>
                </w:rPr>
                <w:t>подпункт 31 пункта 2 статьи 39.6</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1">
              <w:r>
                <w:rPr>
                  <w:rStyle w:val="Style15"/>
                  <w:rFonts w:ascii="Times New Roman" w:hAnsi="Times New Roman"/>
                  <w:color w:val="000000" w:themeColor="text1"/>
                  <w:sz w:val="24"/>
                  <w:szCs w:val="24"/>
                </w:rPr>
                <w:t>подпункт 32 пункта 2 статьи 39.6</w:t>
              </w:r>
            </w:hyperlink>
            <w:r>
              <w:rPr>
                <w:rFonts w:ascii="Times New Roman" w:hAnsi="Times New Roman"/>
                <w:color w:val="000000" w:themeColor="text1"/>
                <w:sz w:val="24"/>
                <w:szCs w:val="24"/>
              </w:rPr>
              <w:t xml:space="preserve"> Зем</w:t>
            </w:r>
            <w:r>
              <w:rPr>
                <w:rFonts w:ascii="Times New Roman" w:hAnsi="Times New Roman"/>
                <w:sz w:val="24"/>
                <w:szCs w:val="24"/>
              </w:rPr>
              <w:t xml:space="preserve">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используемый на основании договора аренды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Публично-правовая компания "Единый </w:t>
            </w:r>
            <w:r>
              <w:rPr>
                <w:rFonts w:ascii="Times New Roman" w:hAnsi="Times New Roman"/>
                <w:color w:val="000000" w:themeColor="text1"/>
                <w:sz w:val="24"/>
                <w:szCs w:val="24"/>
              </w:rPr>
              <w:t>заказчик в сфере строительства" (</w:t>
            </w:r>
            <w:hyperlink r:id="rId152">
              <w:r>
                <w:rPr>
                  <w:rStyle w:val="Style15"/>
                  <w:rFonts w:ascii="Times New Roman" w:hAnsi="Times New Roman"/>
                  <w:color w:val="000000" w:themeColor="text1"/>
                  <w:sz w:val="24"/>
                  <w:szCs w:val="24"/>
                </w:rPr>
                <w:t>подпункт 40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pPr>
              <w:pStyle w:val="Normal"/>
              <w:spacing w:lineRule="auto" w:line="240" w:before="0" w:after="100"/>
              <w:rPr/>
            </w:pPr>
            <w:r>
              <w:rPr>
                <w:rFonts w:ascii="Times New Roman" w:hAnsi="Times New Roman"/>
                <w:sz w:val="24"/>
                <w:szCs w:val="24"/>
              </w:rPr>
              <w:t xml:space="preserve">деятельности на текущий год и </w:t>
            </w:r>
            <w:r>
              <w:rPr>
                <w:rFonts w:ascii="Times New Roman" w:hAnsi="Times New Roman"/>
                <w:color w:val="000000" w:themeColor="text1"/>
                <w:sz w:val="24"/>
                <w:szCs w:val="24"/>
              </w:rPr>
              <w:t xml:space="preserve">плановый период в соответствии с Федеральным </w:t>
            </w:r>
            <w:hyperlink r:id="rId153">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w:t>
            </w:r>
            <w:r>
              <w:rPr>
                <w:rFonts w:ascii="Times New Roman" w:hAnsi="Times New Roman"/>
                <w:sz w:val="24"/>
                <w:szCs w:val="24"/>
              </w:rPr>
              <w:t xml:space="preserve">22.12.2020 N 435-ФЗ "О публично-правовой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Публично-правовая компания "Фонд защиты прав граждан - участников долевого строительства" </w:t>
            </w:r>
            <w:r>
              <w:rPr>
                <w:rFonts w:ascii="Times New Roman" w:hAnsi="Times New Roman"/>
                <w:color w:val="000000" w:themeColor="text1"/>
                <w:sz w:val="24"/>
                <w:szCs w:val="24"/>
              </w:rPr>
              <w:t>(</w:t>
            </w:r>
            <w:hyperlink r:id="rId154">
              <w:r>
                <w:rPr>
                  <w:rStyle w:val="Style15"/>
                  <w:rFonts w:ascii="Times New Roman" w:hAnsi="Times New Roman"/>
                  <w:color w:val="000000" w:themeColor="text1"/>
                  <w:sz w:val="24"/>
                  <w:szCs w:val="24"/>
                </w:rPr>
                <w:t>подпункт 41 пункта 2 статьи 39.6</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Pr>
                <w:rFonts w:ascii="Times New Roman" w:hAnsi="Times New Roman"/>
                <w:color w:val="000000" w:themeColor="text1"/>
                <w:sz w:val="24"/>
                <w:szCs w:val="24"/>
              </w:rPr>
              <w:t xml:space="preserve">предусмотренных Федеральным </w:t>
            </w:r>
            <w:hyperlink r:id="rId15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29.07.2017 N 218-ФЗ "О </w:t>
            </w:r>
            <w:r>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Pr>
                <w:rFonts w:ascii="Times New Roman" w:hAnsi="Times New Roman"/>
                <w:color w:val="000000" w:themeColor="text1"/>
                <w:sz w:val="24"/>
                <w:szCs w:val="24"/>
              </w:rPr>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5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26.10.2002 N 127-ФЗ "О несостоятельности </w:t>
            </w:r>
            <w:r>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Pr>
                <w:rFonts w:ascii="Times New Roman" w:hAnsi="Times New Roman"/>
                <w:color w:val="000000" w:themeColor="text1"/>
                <w:sz w:val="24"/>
                <w:szCs w:val="24"/>
              </w:rPr>
              <w:t xml:space="preserve">строительство в соответствии с Градостроительным </w:t>
            </w:r>
            <w:hyperlink r:id="rId157">
              <w:r>
                <w:rPr>
                  <w:rStyle w:val="Style15"/>
                  <w:rFonts w:ascii="Times New Roman" w:hAnsi="Times New Roman"/>
                  <w:color w:val="000000" w:themeColor="text1"/>
                  <w:sz w:val="24"/>
                  <w:szCs w:val="24"/>
                </w:rPr>
                <w:t>кодексом</w:t>
              </w:r>
            </w:hyperlink>
            <w:r>
              <w:rPr>
                <w:rFonts w:ascii="Times New Roman" w:hAnsi="Times New Roman"/>
                <w:color w:val="000000" w:themeColor="text1"/>
                <w:sz w:val="24"/>
                <w:szCs w:val="24"/>
              </w:rPr>
              <w:t xml:space="preserve"> </w:t>
            </w:r>
            <w:r>
              <w:rPr>
                <w:rFonts w:ascii="Times New Roman" w:hAnsi="Times New Roman"/>
                <w:sz w:val="24"/>
                <w:szCs w:val="24"/>
              </w:rPr>
              <w:t xml:space="preserve">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Государственное или муниципальное учреждение (</w:t>
            </w:r>
            <w:r>
              <w:rPr>
                <w:rFonts w:ascii="Times New Roman" w:hAnsi="Times New Roman"/>
                <w:color w:val="000000" w:themeColor="text1"/>
                <w:sz w:val="24"/>
                <w:szCs w:val="24"/>
              </w:rPr>
              <w:t>бюджетное, казенное, автономное) (</w:t>
            </w:r>
            <w:hyperlink r:id="rId158">
              <w:r>
                <w:rPr>
                  <w:rStyle w:val="Style15"/>
                  <w:rFonts w:ascii="Times New Roman" w:hAnsi="Times New Roman"/>
                  <w:color w:val="000000" w:themeColor="text1"/>
                  <w:sz w:val="24"/>
                  <w:szCs w:val="24"/>
                </w:rPr>
                <w:t>подпункт 1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w:t>
            </w:r>
            <w:r>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59">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w:t>
            </w:r>
            <w:r>
              <w:rPr>
                <w:rFonts w:ascii="Times New Roman" w:hAnsi="Times New Roman"/>
                <w:sz w:val="24"/>
                <w:szCs w:val="24"/>
              </w:rPr>
              <w:t xml:space="preserve">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Казенное предприятие (</w:t>
            </w:r>
            <w:hyperlink r:id="rId160">
              <w:r>
                <w:rPr>
                  <w:rStyle w:val="Style15"/>
                  <w:rFonts w:ascii="Times New Roman" w:hAnsi="Times New Roman"/>
                  <w:color w:val="000000" w:themeColor="text1"/>
                  <w:sz w:val="24"/>
                  <w:szCs w:val="24"/>
                </w:rPr>
                <w:t>подпункт 1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Pr>
                <w:rFonts w:ascii="Times New Roman" w:hAnsi="Times New Roman"/>
                <w:color w:val="000000" w:themeColor="text1"/>
                <w:sz w:val="24"/>
                <w:szCs w:val="24"/>
              </w:rPr>
              <w:t xml:space="preserve">вступления в силу Федерального </w:t>
            </w:r>
            <w:hyperlink r:id="rId161">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от 21.07.1997 N 122-ФЗ "О государственной регистрации </w:t>
            </w:r>
            <w:r>
              <w:rPr>
                <w:rFonts w:ascii="Times New Roman" w:hAnsi="Times New Roman"/>
                <w:sz w:val="24"/>
                <w:szCs w:val="24"/>
              </w:rPr>
              <w:t xml:space="preserve">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55. </w:t>
            </w:r>
          </w:p>
        </w:tc>
        <w:tc>
          <w:tcPr>
            <w:tcW w:w="3197"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2">
              <w:r>
                <w:rPr>
                  <w:rStyle w:val="Style15"/>
                  <w:rFonts w:ascii="Times New Roman" w:hAnsi="Times New Roman"/>
                  <w:color w:val="000000" w:themeColor="text1"/>
                  <w:sz w:val="24"/>
                  <w:szCs w:val="24"/>
                </w:rPr>
                <w:t>подпункт 1 пункта 2 статьи 39.10</w:t>
              </w:r>
            </w:hyperlink>
            <w:r>
              <w:rPr>
                <w:rFonts w:ascii="Times New Roman" w:hAnsi="Times New Roman"/>
                <w:color w:val="000000" w:themeColor="text1"/>
                <w:sz w:val="24"/>
                <w:szCs w:val="24"/>
              </w:rPr>
              <w:t xml:space="preserve"> Земельного кодекса Россий</w:t>
            </w:r>
            <w:r>
              <w:rPr>
                <w:rFonts w:ascii="Times New Roman" w:hAnsi="Times New Roman"/>
                <w:sz w:val="24"/>
                <w:szCs w:val="24"/>
              </w:rPr>
              <w:t xml:space="preserve">ской Федерации) </w:t>
            </w:r>
          </w:p>
        </w:tc>
        <w:tc>
          <w:tcPr>
            <w:tcW w:w="425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3"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 случае оформления прав на земельный участок под зданиями, сооружениями: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pPr>
            <w:r>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Pr>
                <w:rFonts w:ascii="Times New Roman" w:hAnsi="Times New Roman"/>
                <w:color w:val="000000" w:themeColor="text1"/>
                <w:sz w:val="24"/>
                <w:szCs w:val="24"/>
              </w:rPr>
              <w:t xml:space="preserve">управления (принятое до вступления в силу Федерального </w:t>
            </w:r>
            <w:hyperlink r:id="rId163">
              <w:r>
                <w:rPr>
                  <w:rStyle w:val="Style15"/>
                  <w:rFonts w:ascii="Times New Roman" w:hAnsi="Times New Roman"/>
                  <w:color w:val="000000" w:themeColor="text1"/>
                  <w:sz w:val="24"/>
                  <w:szCs w:val="24"/>
                </w:rPr>
                <w:t>закона</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pPr>
              <w:pStyle w:val="Normal"/>
              <w:spacing w:lineRule="auto" w:line="240" w:before="0" w:after="100"/>
              <w:ind w:right="-868" w:hanging="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3. В случае строительства зданий, сооружений: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4. Выписка из ЕГРЮЛ о юридическом лице, являющемся заявителем (ФНС России) </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56. </w:t>
            </w:r>
          </w:p>
        </w:tc>
        <w:tc>
          <w:tcPr>
            <w:tcW w:w="3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color w:val="000000" w:themeColor="text1"/>
                <w:sz w:val="24"/>
                <w:szCs w:val="24"/>
              </w:rPr>
              <w:t>Религиозная организация (</w:t>
            </w:r>
            <w:hyperlink r:id="rId164">
              <w:r>
                <w:rPr>
                  <w:rStyle w:val="Style15"/>
                  <w:rFonts w:ascii="Times New Roman" w:hAnsi="Times New Roman"/>
                  <w:color w:val="000000" w:themeColor="text1"/>
                  <w:sz w:val="24"/>
                  <w:szCs w:val="24"/>
                </w:rPr>
                <w:t>подпункт 3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ind w:left="284" w:hanging="284"/>
              <w:rPr>
                <w:rFonts w:ascii="Times New Roman" w:hAnsi="Times New Roman"/>
                <w:sz w:val="24"/>
                <w:szCs w:val="24"/>
              </w:rPr>
            </w:pPr>
            <w:r>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купли-продажи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дарения (удостоверенный нотариусом);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мены (удостоверенный нотариусом);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суда о признании права на объект </w:t>
            </w:r>
          </w:p>
        </w:tc>
        <w:tc>
          <w:tcPr>
            <w:tcW w:w="3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rHeight w:val="4941" w:hRule="atLeast"/>
        </w:trPr>
        <w:tc>
          <w:tcPr>
            <w:tcW w:w="619"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57. </w:t>
            </w:r>
          </w:p>
        </w:tc>
        <w:tc>
          <w:tcPr>
            <w:tcW w:w="3197"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Религиозная организация, которой на праве безвозмездного пользования </w:t>
            </w:r>
            <w:r>
              <w:rPr>
                <w:rFonts w:ascii="Times New Roman" w:hAnsi="Times New Roman"/>
                <w:color w:val="000000" w:themeColor="text1"/>
                <w:sz w:val="24"/>
                <w:szCs w:val="24"/>
              </w:rPr>
              <w:t>предоставлены здания, сооружения (</w:t>
            </w:r>
            <w:hyperlink r:id="rId165">
              <w:r>
                <w:rPr>
                  <w:rStyle w:val="Style15"/>
                  <w:rFonts w:ascii="Times New Roman" w:hAnsi="Times New Roman"/>
                  <w:color w:val="000000" w:themeColor="text1"/>
                  <w:sz w:val="24"/>
                  <w:szCs w:val="24"/>
                </w:rPr>
                <w:t>подпункт 4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3"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решение суда;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81"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2. Выписка из ЕГРН об объекте недвижимости (о здании и (или) сооружении, расположенном (ых) на испрашиваемом земельном участке (не требуется в случае строительства здания, сооружения)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3.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58.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с которым в </w:t>
            </w:r>
            <w:r>
              <w:rPr>
                <w:rFonts w:ascii="Times New Roman" w:hAnsi="Times New Roman"/>
                <w:color w:val="000000" w:themeColor="text1"/>
                <w:sz w:val="24"/>
                <w:szCs w:val="24"/>
              </w:rPr>
              <w:t xml:space="preserve">соответствии с Федеральным </w:t>
            </w:r>
            <w:hyperlink r:id="rId166">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w:t>
            </w:r>
            <w:r>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Pr>
                <w:rFonts w:ascii="Times New Roman" w:hAnsi="Times New Roman"/>
                <w:color w:val="000000" w:themeColor="text1"/>
                <w:sz w:val="24"/>
                <w:szCs w:val="24"/>
              </w:rPr>
              <w:t>Федерации или средств местного бюджета (</w:t>
            </w:r>
            <w:hyperlink r:id="rId167">
              <w:r>
                <w:rPr>
                  <w:rStyle w:val="Style15"/>
                  <w:rFonts w:ascii="Times New Roman" w:hAnsi="Times New Roman"/>
                  <w:color w:val="000000" w:themeColor="text1"/>
                  <w:sz w:val="24"/>
                  <w:szCs w:val="24"/>
                </w:rPr>
                <w:t>подпункт 5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59.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Гражданин, которому </w:t>
            </w:r>
            <w:r>
              <w:rPr>
                <w:rFonts w:ascii="Times New Roman" w:hAnsi="Times New Roman"/>
                <w:color w:val="000000" w:themeColor="text1"/>
                <w:sz w:val="24"/>
                <w:szCs w:val="24"/>
              </w:rPr>
              <w:t>предоставлено служебное жилое помещение в виде жилого дома (</w:t>
            </w:r>
            <w:hyperlink r:id="rId168">
              <w:r>
                <w:rPr>
                  <w:rStyle w:val="Style15"/>
                  <w:rFonts w:ascii="Times New Roman" w:hAnsi="Times New Roman"/>
                  <w:color w:val="000000" w:themeColor="text1"/>
                  <w:sz w:val="24"/>
                  <w:szCs w:val="24"/>
                </w:rPr>
                <w:t>подпункт 8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Договор найма служебного жилого помещения.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60.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СНТ или </w:t>
            </w:r>
            <w:r>
              <w:rPr>
                <w:rFonts w:ascii="Times New Roman" w:hAnsi="Times New Roman"/>
                <w:color w:val="000000" w:themeColor="text1"/>
                <w:sz w:val="24"/>
                <w:szCs w:val="24"/>
              </w:rPr>
              <w:t>ОНТ (</w:t>
            </w:r>
            <w:hyperlink r:id="rId169">
              <w:r>
                <w:rPr>
                  <w:rStyle w:val="Style15"/>
                  <w:rFonts w:ascii="Times New Roman" w:hAnsi="Times New Roman"/>
                  <w:color w:val="000000" w:themeColor="text1"/>
                  <w:sz w:val="24"/>
                  <w:szCs w:val="24"/>
                </w:rPr>
                <w:t>подпункт 11 пункта 2 статьи 39.10</w:t>
              </w:r>
            </w:hyperlink>
            <w:r>
              <w:rPr>
                <w:rFonts w:ascii="Times New Roman" w:hAnsi="Times New Roman"/>
                <w:color w:val="000000" w:themeColor="text1"/>
                <w:sz w:val="24"/>
                <w:szCs w:val="24"/>
              </w:rPr>
              <w:t xml:space="preserve"> Земельного кодекса </w:t>
            </w:r>
            <w:r>
              <w:rPr>
                <w:rFonts w:ascii="Times New Roman" w:hAnsi="Times New Roman"/>
                <w:sz w:val="24"/>
                <w:szCs w:val="24"/>
              </w:rPr>
              <w:t xml:space="preserve">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в отношении СНТ или ОНТ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61.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Некоммерческая организация, </w:t>
            </w:r>
            <w:r>
              <w:rPr>
                <w:rFonts w:ascii="Times New Roman" w:hAnsi="Times New Roman"/>
                <w:color w:val="000000" w:themeColor="text1"/>
                <w:sz w:val="24"/>
                <w:szCs w:val="24"/>
              </w:rPr>
              <w:t>созданная гражданами в целях жилищного строительства (</w:t>
            </w:r>
            <w:hyperlink r:id="rId170">
              <w:r>
                <w:rPr>
                  <w:rStyle w:val="Style15"/>
                  <w:rFonts w:ascii="Times New Roman" w:hAnsi="Times New Roman"/>
                  <w:color w:val="000000" w:themeColor="text1"/>
                  <w:sz w:val="24"/>
                  <w:szCs w:val="24"/>
                </w:rPr>
                <w:t>подпункт 12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о создании некоммерческой организации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62.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Лицо, с которым в соответствии с Федеральным </w:t>
            </w:r>
            <w:hyperlink r:id="rId17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2">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3">
              <w:r>
                <w:rPr>
                  <w:rStyle w:val="Style15"/>
                  <w:rFonts w:ascii="Times New Roman" w:hAnsi="Times New Roman"/>
                  <w:color w:val="000000" w:themeColor="text1"/>
                  <w:sz w:val="24"/>
                  <w:szCs w:val="24"/>
                </w:rPr>
                <w:t>подпункт 14 пункта 2 статьи 39.10</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4">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29.12.2012 N 275-ФЗ "О государственном оборонном заказе" или Федеральным </w:t>
            </w:r>
            <w:hyperlink r:id="rId175">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Государственный контракт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63.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Pr>
                <w:rFonts w:ascii="Times New Roman" w:hAnsi="Times New Roman"/>
                <w:color w:val="000000" w:themeColor="text1"/>
                <w:sz w:val="24"/>
                <w:szCs w:val="24"/>
              </w:rPr>
              <w:t>помещениями отдельных категорий граждан (</w:t>
            </w:r>
            <w:hyperlink r:id="rId176">
              <w:r>
                <w:rPr>
                  <w:rStyle w:val="Style15"/>
                  <w:rFonts w:ascii="Times New Roman" w:hAnsi="Times New Roman"/>
                  <w:color w:val="000000" w:themeColor="text1"/>
                  <w:sz w:val="24"/>
                  <w:szCs w:val="24"/>
                </w:rPr>
                <w:t>подпункт 15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предназначенный для жилищного строительства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64.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Лицо, право безвозмездного пользования которого на земельный участок, находящийся в муниципальной собственности или государственная собственность на который не разграничена, прекращено в связи с изъятием для </w:t>
            </w:r>
            <w:r>
              <w:rPr>
                <w:rFonts w:ascii="Times New Roman" w:hAnsi="Times New Roman"/>
                <w:color w:val="000000" w:themeColor="text1"/>
                <w:sz w:val="24"/>
                <w:szCs w:val="24"/>
              </w:rPr>
              <w:t>государственных или муниципальных нужд (</w:t>
            </w:r>
            <w:hyperlink r:id="rId177">
              <w:r>
                <w:rPr>
                  <w:rStyle w:val="Style15"/>
                  <w:rFonts w:ascii="Times New Roman" w:hAnsi="Times New Roman"/>
                  <w:color w:val="000000" w:themeColor="text1"/>
                  <w:sz w:val="24"/>
                  <w:szCs w:val="24"/>
                </w:rPr>
                <w:t>подпункт 16 пункта 2 статьи 39.10</w:t>
              </w:r>
            </w:hyperlink>
            <w:r>
              <w:rPr>
                <w:rFonts w:ascii="Times New Roman" w:hAnsi="Times New Roman"/>
                <w:color w:val="000000" w:themeColor="text1"/>
                <w:sz w:val="24"/>
                <w:szCs w:val="24"/>
              </w:rPr>
              <w:t xml:space="preserve"> Земельного </w:t>
            </w:r>
            <w:r>
              <w:rPr>
                <w:rFonts w:ascii="Times New Roman" w:hAnsi="Times New Roman"/>
                <w:sz w:val="24"/>
                <w:szCs w:val="24"/>
              </w:rPr>
              <w:t xml:space="preserve">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65. </w:t>
            </w:r>
          </w:p>
        </w:tc>
        <w:tc>
          <w:tcPr>
            <w:tcW w:w="31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Акционерное общество "Почта России" (</w:t>
            </w:r>
            <w:hyperlink r:id="rId178">
              <w:r>
                <w:rPr>
                  <w:rStyle w:val="Style15"/>
                  <w:rFonts w:ascii="Times New Roman" w:hAnsi="Times New Roman"/>
                  <w:color w:val="000000" w:themeColor="text1"/>
                  <w:sz w:val="24"/>
                  <w:szCs w:val="24"/>
                </w:rPr>
                <w:t>подпункт 20 пункта 2 статьи 39.10</w:t>
              </w:r>
            </w:hyperlink>
            <w:r>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rFonts w:ascii="Times New Roman" w:hAnsi="Times New Roman"/>
                <w:color w:val="000000" w:themeColor="text1"/>
                <w:sz w:val="24"/>
                <w:szCs w:val="24"/>
              </w:rPr>
              <w:t xml:space="preserve">Земельные участки в соответствии с Федеральным </w:t>
            </w:r>
            <w:hyperlink r:id="rId179">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1. Выписка из ЕГРЮЛ (ФНС России) </w:t>
            </w:r>
          </w:p>
        </w:tc>
      </w:tr>
      <w:tr>
        <w:trPr/>
        <w:tc>
          <w:tcPr>
            <w:tcW w:w="619"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66. </w:t>
            </w:r>
          </w:p>
        </w:tc>
        <w:tc>
          <w:tcPr>
            <w:tcW w:w="3197"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Публично-правовая компания "</w:t>
            </w:r>
            <w:r>
              <w:rPr>
                <w:rFonts w:ascii="Times New Roman" w:hAnsi="Times New Roman"/>
                <w:color w:val="000000" w:themeColor="text1"/>
                <w:sz w:val="24"/>
                <w:szCs w:val="24"/>
              </w:rPr>
              <w:t>Единый заказчик в сфере строительства" (</w:t>
            </w:r>
            <w:hyperlink r:id="rId180">
              <w:r>
                <w:rPr>
                  <w:rStyle w:val="Style15"/>
                  <w:rFonts w:ascii="Times New Roman" w:hAnsi="Times New Roman"/>
                  <w:color w:val="000000" w:themeColor="text1"/>
                  <w:sz w:val="24"/>
                  <w:szCs w:val="24"/>
                </w:rPr>
                <w:t>подпункт 21 пункта 2 статьи 39.10</w:t>
              </w:r>
            </w:hyperlink>
            <w:r>
              <w:rPr>
                <w:rFonts w:ascii="Times New Roman" w:hAnsi="Times New Roman"/>
                <w:sz w:val="24"/>
                <w:szCs w:val="24"/>
              </w:rPr>
              <w:t xml:space="preserve"> Земельного кодекса Российской Федерации) </w:t>
            </w:r>
          </w:p>
        </w:tc>
        <w:tc>
          <w:tcPr>
            <w:tcW w:w="425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rPr/>
            </w:pPr>
            <w:r>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1">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от 22.12.2020 N 435-ФЗ "О п</w:t>
            </w:r>
            <w:r>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3"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100"/>
              <w:ind w:left="1329" w:hanging="0"/>
              <w:jc w:val="center"/>
              <w:rPr>
                <w:rFonts w:ascii="Times New Roman" w:hAnsi="Times New Roman"/>
                <w:sz w:val="24"/>
                <w:szCs w:val="24"/>
              </w:rPr>
            </w:pPr>
            <w:r>
              <w:rPr>
                <w:rFonts w:ascii="Times New Roman" w:hAnsi="Times New Roman"/>
                <w:sz w:val="24"/>
                <w:szCs w:val="24"/>
              </w:rPr>
              <w:t xml:space="preserve">нет </w:t>
            </w:r>
          </w:p>
        </w:tc>
        <w:tc>
          <w:tcPr>
            <w:tcW w:w="3181"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67. </w:t>
            </w:r>
          </w:p>
        </w:tc>
        <w:tc>
          <w:tcPr>
            <w:tcW w:w="3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sz w:val="24"/>
                <w:szCs w:val="24"/>
              </w:rPr>
              <w:t xml:space="preserve">Публично-правовая компания "Фонд защиты прав граждан - </w:t>
            </w:r>
            <w:r>
              <w:rPr>
                <w:rFonts w:ascii="Times New Roman" w:hAnsi="Times New Roman"/>
                <w:color w:val="000000" w:themeColor="text1"/>
                <w:sz w:val="24"/>
                <w:szCs w:val="24"/>
              </w:rPr>
              <w:t>участников долевого строительства" (</w:t>
            </w:r>
            <w:hyperlink r:id="rId182">
              <w:r>
                <w:rPr>
                  <w:rStyle w:val="Style15"/>
                  <w:rFonts w:ascii="Times New Roman" w:hAnsi="Times New Roman"/>
                  <w:color w:val="000000" w:themeColor="text1"/>
                  <w:sz w:val="24"/>
                  <w:szCs w:val="24"/>
                </w:rPr>
                <w:t>подпункт 22 пункта 2 статьи 39.10</w:t>
              </w:r>
            </w:hyperlink>
            <w:r>
              <w:rPr>
                <w:rFonts w:ascii="Times New Roman" w:hAnsi="Times New Roman"/>
                <w:color w:val="000000" w:themeColor="text1"/>
                <w:sz w:val="24"/>
                <w:szCs w:val="24"/>
              </w:rPr>
              <w:t xml:space="preserve"> Земельного кодекса Российской Федерации</w:t>
            </w:r>
            <w:r>
              <w:rPr>
                <w:rFonts w:ascii="Times New Roman" w:hAnsi="Times New Roman"/>
                <w:sz w:val="24"/>
                <w:szCs w:val="24"/>
              </w:rPr>
              <w:t xml:space="preserve">) </w:t>
            </w:r>
          </w:p>
        </w:tc>
        <w:tc>
          <w:tcPr>
            <w:tcW w:w="4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pPr>
            <w:r>
              <w:rPr>
                <w:rFonts w:ascii="Times New Roman" w:hAnsi="Times New Roman"/>
                <w:sz w:val="24"/>
                <w:szCs w:val="24"/>
              </w:rPr>
              <w:t>Земельный участок необходимый для осуществления функций и полномочий</w:t>
            </w:r>
            <w:r>
              <w:rPr>
                <w:rFonts w:ascii="Times New Roman" w:hAnsi="Times New Roman"/>
                <w:color w:val="000000" w:themeColor="text1"/>
                <w:sz w:val="24"/>
                <w:szCs w:val="24"/>
              </w:rPr>
              <w:t xml:space="preserve">, предусмотренных Федеральным </w:t>
            </w:r>
            <w:hyperlink r:id="rId183">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Pr>
                <w:rFonts w:ascii="Times New Roman" w:hAnsi="Times New Roman"/>
                <w:color w:val="000000" w:themeColor="text1"/>
                <w:sz w:val="24"/>
                <w:szCs w:val="24"/>
              </w:rPr>
              <w:t xml:space="preserve">предусмотренным Федеральным </w:t>
            </w:r>
            <w:hyperlink r:id="rId184">
              <w:r>
                <w:rPr>
                  <w:rStyle w:val="Style15"/>
                  <w:rFonts w:ascii="Times New Roman" w:hAnsi="Times New Roman"/>
                  <w:color w:val="000000" w:themeColor="text1"/>
                  <w:sz w:val="24"/>
                  <w:szCs w:val="24"/>
                </w:rPr>
                <w:t>законом</w:t>
              </w:r>
            </w:hyperlink>
            <w:r>
              <w:rPr>
                <w:rFonts w:ascii="Times New Roman" w:hAnsi="Times New Roman"/>
                <w:color w:val="000000" w:themeColor="text1"/>
                <w:sz w:val="24"/>
                <w:szCs w:val="24"/>
              </w:rPr>
              <w:t xml:space="preserve"> </w:t>
            </w:r>
            <w:r>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pPr>
              <w:pStyle w:val="Normal"/>
              <w:spacing w:lineRule="auto" w:line="240" w:before="0" w:after="100"/>
              <w:rPr>
                <w:rFonts w:ascii="Times New Roman" w:hAnsi="Times New Roman"/>
                <w:sz w:val="24"/>
                <w:szCs w:val="24"/>
              </w:rPr>
            </w:pPr>
            <w:r>
              <w:rPr>
                <w:rFonts w:ascii="Times New Roman" w:hAnsi="Times New Roman"/>
                <w:sz w:val="24"/>
                <w:szCs w:val="24"/>
              </w:rPr>
              <w:t xml:space="preserve">2. Выписка из ЕГРЮЛ о юридическом лице, являющемся заявителем (ФНС России)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sectPr>
          <w:type w:val="nextPage"/>
          <w:pgSz w:orient="landscape" w:w="16838" w:h="11906"/>
          <w:pgMar w:left="851" w:right="536" w:header="0" w:top="1134" w:footer="0" w:bottom="567" w:gutter="0"/>
          <w:pgNumType w:fmt="decimal"/>
          <w:formProt w:val="false"/>
          <w:textDirection w:val="lrTb"/>
          <w:docGrid w:type="default" w:linePitch="360" w:charSpace="4294965247"/>
        </w:sect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sectPr>
      <w:type w:val="nextPage"/>
      <w:pgSz w:w="11906" w:h="16838"/>
      <w:pgMar w:left="1134" w:right="567" w:header="0" w:top="568"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uiPriority w:val="1"/>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3">
    <w:name w:val="Heading 3"/>
    <w:basedOn w:val="Normal"/>
    <w:link w:val="30"/>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link w:val="a5"/>
    <w:uiPriority w:val="99"/>
    <w:semiHidden/>
    <w:qFormat/>
    <w:locked/>
    <w:rsid w:val="00f717ea"/>
    <w:rPr>
      <w:rFonts w:cs="Times New Roman"/>
    </w:rPr>
  </w:style>
  <w:style w:type="character" w:styleId="Style14" w:customStyle="1">
    <w:name w:val="Нижний колонтитул Знак"/>
    <w:basedOn w:val="DefaultParagraphFont"/>
    <w:link w:val="a7"/>
    <w:uiPriority w:val="99"/>
    <w:semiHidden/>
    <w:qFormat/>
    <w:locked/>
    <w:rsid w:val="00f717ea"/>
    <w:rPr>
      <w:rFonts w:cs="Times New Roman"/>
    </w:rPr>
  </w:style>
  <w:style w:type="character" w:styleId="Style15">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HTML" w:customStyle="1">
    <w:name w:val="Стандартный HTML Знак"/>
    <w:basedOn w:val="DefaultParagraphFont"/>
    <w:link w:val="HTML"/>
    <w:uiPriority w:val="99"/>
    <w:semiHidden/>
    <w:qFormat/>
    <w:rsid w:val="000e75cb"/>
    <w:rPr>
      <w:rFonts w:ascii="Consolas" w:hAnsi="Consolas"/>
      <w:sz w:val="20"/>
      <w:szCs w:val="20"/>
    </w:rPr>
  </w:style>
  <w:style w:type="character" w:styleId="FollowedHyperlink">
    <w:name w:val="FollowedHyperlink"/>
    <w:basedOn w:val="DefaultParagraphFont"/>
    <w:uiPriority w:val="99"/>
    <w:semiHidden/>
    <w:unhideWhenUsed/>
    <w:qFormat/>
    <w:rsid w:val="005b101c"/>
    <w:rPr>
      <w:color w:val="800080"/>
      <w:u w:val="single"/>
    </w:rPr>
  </w:style>
  <w:style w:type="character" w:styleId="Style17" w:customStyle="1">
    <w:name w:val="Текст выноски Знак"/>
    <w:basedOn w:val="DefaultParagraphFont"/>
    <w:link w:val="af0"/>
    <w:uiPriority w:val="99"/>
    <w:semiHidden/>
    <w:qFormat/>
    <w:rsid w:val="004071a1"/>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sz w:val="28"/>
    </w:rPr>
  </w:style>
  <w:style w:type="character" w:styleId="ListLabel310">
    <w:name w:val="ListLabel 310"/>
    <w:qFormat/>
    <w:rPr>
      <w:rFonts w:cs="Times New Roman"/>
      <w:sz w:val="28"/>
    </w:rPr>
  </w:style>
  <w:style w:type="character" w:styleId="ListLabel311">
    <w:name w:val="ListLabel 311"/>
    <w:qFormat/>
    <w:rPr>
      <w:rFonts w:cs="Times New Roman"/>
      <w:sz w:val="28"/>
    </w:rPr>
  </w:style>
  <w:style w:type="character" w:styleId="ListLabel312">
    <w:name w:val="ListLabel 312"/>
    <w:qFormat/>
    <w:rPr>
      <w:rFonts w:cs="Times New Roman"/>
      <w:sz w:val="28"/>
    </w:rPr>
  </w:style>
  <w:style w:type="character" w:styleId="ListLabel313">
    <w:name w:val="ListLabel 313"/>
    <w:qFormat/>
    <w:rPr>
      <w:rFonts w:cs="Times New Roman"/>
      <w:sz w:val="28"/>
    </w:rPr>
  </w:style>
  <w:style w:type="character" w:styleId="ListLabel314">
    <w:name w:val="ListLabel 314"/>
    <w:qFormat/>
    <w:rPr>
      <w:rFonts w:cs="Times New Roman"/>
      <w:sz w:val="28"/>
    </w:rPr>
  </w:style>
  <w:style w:type="character" w:styleId="ListLabel315">
    <w:name w:val="ListLabel 315"/>
    <w:qFormat/>
    <w:rPr>
      <w:rFonts w:cs="Times New Roman"/>
      <w:sz w:val="28"/>
    </w:rPr>
  </w:style>
  <w:style w:type="character" w:styleId="ListLabel316">
    <w:name w:val="ListLabel 316"/>
    <w:qFormat/>
    <w:rPr>
      <w:rFonts w:cs="Times New Roman"/>
      <w:sz w:val="28"/>
    </w:rPr>
  </w:style>
  <w:style w:type="character" w:styleId="ListLabel317">
    <w:name w:val="ListLabel 317"/>
    <w:qFormat/>
    <w:rPr>
      <w:rFonts w:cs="Times New Roman"/>
      <w:sz w:val="28"/>
    </w:rPr>
  </w:style>
  <w:style w:type="character" w:styleId="ListLabel318">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ListParagraph">
    <w:name w:val="List Paragraph"/>
    <w:basedOn w:val="Normal"/>
    <w:uiPriority w:val="99"/>
    <w:qFormat/>
    <w:rsid w:val="00f72f45"/>
    <w:pPr>
      <w:spacing w:before="0" w:after="200"/>
      <w:ind w:left="720" w:hanging="0"/>
      <w:contextualSpacing/>
    </w:pPr>
    <w:rPr/>
  </w:style>
  <w:style w:type="paragraph" w:styleId="6" w:customStyle="1">
    <w:name w:val="Основной текст6"/>
    <w:basedOn w:val="Normal"/>
    <w:link w:val="a4"/>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3">
    <w:name w:val="Header"/>
    <w:basedOn w:val="Normal"/>
    <w:link w:val="a6"/>
    <w:uiPriority w:val="99"/>
    <w:semiHidden/>
    <w:rsid w:val="00f717ea"/>
    <w:pPr>
      <w:tabs>
        <w:tab w:val="center" w:pos="4677" w:leader="none"/>
        <w:tab w:val="right" w:pos="9355" w:leader="none"/>
      </w:tabs>
      <w:spacing w:lineRule="auto" w:line="240" w:before="0" w:after="0"/>
    </w:pPr>
    <w:rPr/>
  </w:style>
  <w:style w:type="paragraph" w:styleId="Style24">
    <w:name w:val="Footer"/>
    <w:basedOn w:val="Normal"/>
    <w:link w:val="a8"/>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Normal"/>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HTMLPreformatted">
    <w:name w:val="HTML Preformatted"/>
    <w:basedOn w:val="Normal"/>
    <w:link w:val="HTML0"/>
    <w:uiPriority w:val="99"/>
    <w:semiHidden/>
    <w:unhideWhenUsed/>
    <w:qFormat/>
    <w:rsid w:val="000e75cb"/>
    <w:pPr>
      <w:spacing w:lineRule="auto" w:line="240" w:before="0" w:after="0"/>
    </w:pPr>
    <w:rPr>
      <w:rFonts w:ascii="Consolas" w:hAnsi="Consolas"/>
      <w:sz w:val="20"/>
      <w:szCs w:val="20"/>
    </w:rPr>
  </w:style>
  <w:style w:type="paragraph" w:styleId="BalloonText">
    <w:name w:val="Balloon Text"/>
    <w:basedOn w:val="Normal"/>
    <w:link w:val="af1"/>
    <w:uiPriority w:val="99"/>
    <w:semiHidden/>
    <w:unhideWhenUsed/>
    <w:qFormat/>
    <w:rsid w:val="004071a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13" w:customStyle="1">
    <w:name w:val="Нет списка1"/>
    <w:uiPriority w:val="99"/>
    <w:semiHidden/>
    <w:unhideWhenUsed/>
    <w:qFormat/>
    <w:rsid w:val="005b101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8_163-01.docx" TargetMode="External"/><Relationship Id="rId3" Type="http://schemas.openxmlformats.org/officeDocument/2006/relationships/hyperlink" Target="https://kovylkinskoe-sp.ru/" TargetMode="External"/><Relationship Id="rId4" Type="http://schemas.openxmlformats.org/officeDocument/2006/relationships/hyperlink" Target="https://login.consultant.ru/link/?req=doc&amp;base=LAW&amp;n=416285&amp;date=02.06.2022" TargetMode="External"/><Relationship Id="rId5" Type="http://schemas.openxmlformats.org/officeDocument/2006/relationships/hyperlink" Target="https://login.consultant.ru/link/?req=doc&amp;base=LAW&amp;n=416263&amp;dst=435&amp;field=134&amp;date=02.06.2022" TargetMode="External"/><Relationship Id="rId6" Type="http://schemas.openxmlformats.org/officeDocument/2006/relationships/hyperlink" Target="https://login.consultant.ru/link/?req=doc&amp;base=LAW&amp;n=416263&amp;dst=455&amp;field=134&amp;date=02.06.2022" TargetMode="External"/><Relationship Id="rId7" Type="http://schemas.openxmlformats.org/officeDocument/2006/relationships/hyperlink" Target="https://login.consultant.ru/link/?req=doc&amp;base=LAW&amp;n=416263&amp;dst=467&amp;field=134&amp;date=02.06.2022" TargetMode="External"/><Relationship Id="rId8" Type="http://schemas.openxmlformats.org/officeDocument/2006/relationships/hyperlink" Target="https://login.consultant.ru/link/?req=doc&amp;base=LAW&amp;n=416263&amp;dst=575&amp;field=134&amp;date=02.06.2022" TargetMode="External"/><Relationship Id="rId9" Type="http://schemas.openxmlformats.org/officeDocument/2006/relationships/hyperlink" Target="consultantplus://offline/ref=40DCD611032706BCD6B5E646400BFA920ED9FA9B15CFD7BBEA981C1CF20BBD8CA6656B7CEABE4E3D6F661CB9C7323B869D485517F1B8F6FBE7p1J"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https://login.consultant.ru/link/?req=doc&amp;base=LAW&amp;n=416263&amp;dst=652&amp;field=134&amp;date=02.06.2022" TargetMode="External"/><Relationship Id="rId14" Type="http://schemas.openxmlformats.org/officeDocument/2006/relationships/hyperlink" Target="https://login.consultant.ru/link/?req=doc&amp;base=LAW&amp;n=416263&amp;dst=613&amp;field=134&amp;date=02.06.2022" TargetMode="External"/><Relationship Id="rId15" Type="http://schemas.openxmlformats.org/officeDocument/2006/relationships/hyperlink" Target="https://login.consultant.ru/link/?req=doc&amp;base=LAW&amp;n=416263&amp;dst=611&amp;field=134&amp;date=02.06.2022" TargetMode="External"/><Relationship Id="rId16" Type="http://schemas.openxmlformats.org/officeDocument/2006/relationships/hyperlink" Target="https://login.consultant.ru/link/?req=doc&amp;base=LAW&amp;n=416263&amp;dst=620&amp;field=134&amp;date=02.06.2022" TargetMode="External"/><Relationship Id="rId17" Type="http://schemas.openxmlformats.org/officeDocument/2006/relationships/hyperlink" Target="https://login.consultant.ru/link/?req=doc&amp;base=LAW&amp;n=416263&amp;dst=860&amp;field=134&amp;date=02.06.2022" TargetMode="External"/><Relationship Id="rId18" Type="http://schemas.openxmlformats.org/officeDocument/2006/relationships/hyperlink" Target="https://login.consultant.ru/link/?req=doc&amp;base=LAW&amp;n=416263&amp;dst=1709&amp;field=134&amp;date=02.06.2022" TargetMode="External"/><Relationship Id="rId19" Type="http://schemas.openxmlformats.org/officeDocument/2006/relationships/hyperlink" Target="https://login.consultant.ru/link/?req=doc&amp;base=LAW&amp;n=416285&amp;date=02.06.2022" TargetMode="External"/><Relationship Id="rId20" Type="http://schemas.openxmlformats.org/officeDocument/2006/relationships/hyperlink" Target="consultantplus://offline/ref=68B2E88CB8B712B9737DC70F538D7A7DC20B347DC75FE7DDB99EB8750862DB36765E782B544DCD4EeAwCK" TargetMode="External"/><Relationship Id="rId21" Type="http://schemas.openxmlformats.org/officeDocument/2006/relationships/hyperlink" Target="file:///C:\C:\Users\Doronin.A\Desktop\consultantplus:\offline\ref=3EDECE97BF4BB806CFF89E7744FAC8B7FED539836A009FE982771A36AEEC99E2E255ECBA54F66DB43CECFF81D9BA9C3127FDA04BE6cBU4M" TargetMode="External"/><Relationship Id="rId22" Type="http://schemas.openxmlformats.org/officeDocument/2006/relationships/hyperlink" Target="file:///C:\C:\Users\Doronin.A\Desktop\consultantplus:\offline\ref=3EDECE97BF4BB806CFF89E7744FAC8B7FED539836A009FE982771A36AEEC99E2E255ECBA54F66DB43CECFF81D9BA9C3127FDA04BE6cBU4M" TargetMode="External"/><Relationship Id="rId23" Type="http://schemas.openxmlformats.org/officeDocument/2006/relationships/hyperlink" Target="consultantplus://offline/ref=3FF3696CC0E72D30E85EBEEAAA3143DAF3E21AFADAAFBAF6A9CE31AAB438CFC3EDD6F931E2FC16FDA45070cACAI" TargetMode="External"/><Relationship Id="rId24" Type="http://schemas.openxmlformats.org/officeDocument/2006/relationships/hyperlink" Target="consultantplus://offline/ref=3FF3696CC0E72D30E85EBEEAAA3143DAF3E21AFADAAFBAF6A9CE31AAB438CFC3EDD6F931E2FC16FDA45070cACAI" TargetMode="External"/><Relationship Id="rId25" Type="http://schemas.openxmlformats.org/officeDocument/2006/relationships/hyperlink" Target="consultantplus://offline/ref=3EDECE97BF4BB806CFF89E7744FAC8B7FED539836A009FE982771A36AEEC99E2E255ECBA54F66DB43CECFF81D9BA9C3127FDA04BE6cBU4M" TargetMode="External"/><Relationship Id="rId26"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https://login.consultant.ru/link/?req=doc&amp;base=LAW&amp;n=416285&amp;date=02.06.2022" TargetMode="External"/><Relationship Id="rId33" Type="http://schemas.openxmlformats.org/officeDocument/2006/relationships/hyperlink" Target="https://login.consultant.ru/link/?req=doc&amp;base=LAW&amp;n=416263&amp;dst=435&amp;field=134&amp;date=02.06.2022" TargetMode="External"/><Relationship Id="rId34" Type="http://schemas.openxmlformats.org/officeDocument/2006/relationships/hyperlink" Target="https://login.consultant.ru/link/?req=doc&amp;base=LAW&amp;n=416263&amp;dst=455&amp;field=134&amp;date=02.06.2022" TargetMode="External"/><Relationship Id="rId35" Type="http://schemas.openxmlformats.org/officeDocument/2006/relationships/hyperlink" Target="https://login.consultant.ru/link/?req=doc&amp;base=LAW&amp;n=416263&amp;dst=467&amp;field=134&amp;date=02.06.2022" TargetMode="External"/><Relationship Id="rId36" Type="http://schemas.openxmlformats.org/officeDocument/2006/relationships/hyperlink" Target="https://login.consultant.ru/link/?req=doc&amp;base=LAW&amp;n=416263&amp;dst=575&amp;field=134&amp;date=02.06.2022" TargetMode="External"/><Relationship Id="rId37" Type="http://schemas.openxmlformats.org/officeDocument/2006/relationships/hyperlink" Target="https://login.consultant.ru/link/?req=doc&amp;base=LAW&amp;n=422121&amp;dst=1692&amp;field=134&amp;date=17.08.2022" TargetMode="External"/><Relationship Id="rId38" Type="http://schemas.openxmlformats.org/officeDocument/2006/relationships/hyperlink" Target="https://login.consultant.ru/link/?req=doc&amp;base=LAW&amp;n=422121&amp;dst=441&amp;field=134&amp;date=17.08.2022" TargetMode="External"/><Relationship Id="rId39" Type="http://schemas.openxmlformats.org/officeDocument/2006/relationships/hyperlink" Target="https://login.consultant.ru/link/?req=doc&amp;base=LAW&amp;n=422121&amp;dst=442&amp;field=134&amp;date=17.08.2022" TargetMode="External"/><Relationship Id="rId40" Type="http://schemas.openxmlformats.org/officeDocument/2006/relationships/hyperlink" Target="https://login.consultant.ru/link/?req=doc&amp;base=LAW&amp;n=422121&amp;dst=1726&amp;field=134&amp;date=17.08.2022" TargetMode="External"/><Relationship Id="rId41" Type="http://schemas.openxmlformats.org/officeDocument/2006/relationships/hyperlink" Target="https://login.consultant.ru/link/?req=doc&amp;base=LAW&amp;n=422121&amp;dst=1694&amp;field=134&amp;date=17.08.2022" TargetMode="External"/><Relationship Id="rId42" Type="http://schemas.openxmlformats.org/officeDocument/2006/relationships/hyperlink" Target="https://login.consultant.ru/link/?req=doc&amp;base=LAW&amp;n=422121&amp;dst=458&amp;field=134&amp;date=17.08.2022" TargetMode="External"/><Relationship Id="rId43" Type="http://schemas.openxmlformats.org/officeDocument/2006/relationships/hyperlink" Target="https://login.consultant.ru/link/?req=doc&amp;base=LAW&amp;n=422121&amp;dst=1695&amp;field=134&amp;date=17.08.2022" TargetMode="External"/><Relationship Id="rId44" Type="http://schemas.openxmlformats.org/officeDocument/2006/relationships/hyperlink" Target="https://login.consultant.ru/link/?req=doc&amp;base=LAW&amp;n=422121&amp;dst=463&amp;field=134&amp;date=17.08.2022" TargetMode="External"/><Relationship Id="rId45" Type="http://schemas.openxmlformats.org/officeDocument/2006/relationships/hyperlink" Target="https://login.consultant.ru/link/?req=doc&amp;base=LAW&amp;n=422129&amp;date=17.08.2022" TargetMode="External"/><Relationship Id="rId46" Type="http://schemas.openxmlformats.org/officeDocument/2006/relationships/hyperlink" Target="https://login.consultant.ru/link/?req=doc&amp;base=LAW&amp;n=422121&amp;dst=463&amp;field=134&amp;date=17.08.2022" TargetMode="External"/><Relationship Id="rId47" Type="http://schemas.openxmlformats.org/officeDocument/2006/relationships/hyperlink" Target="https://login.consultant.ru/link/?req=doc&amp;base=LAW&amp;n=422129&amp;date=17.08.2022" TargetMode="External"/><Relationship Id="rId48" Type="http://schemas.openxmlformats.org/officeDocument/2006/relationships/hyperlink" Target="https://login.consultant.ru/link/?req=doc&amp;base=LAW&amp;n=422121&amp;dst=463&amp;field=134&amp;date=17.08.2022" TargetMode="External"/><Relationship Id="rId49" Type="http://schemas.openxmlformats.org/officeDocument/2006/relationships/hyperlink" Target="https://login.consultant.ru/link/?req=doc&amp;base=LAW&amp;n=422121&amp;date=17.08.2022" TargetMode="External"/><Relationship Id="rId50" Type="http://schemas.openxmlformats.org/officeDocument/2006/relationships/hyperlink" Target="https://login.consultant.ru/link/?req=doc&amp;base=LAW&amp;n=422121&amp;date=17.08.2022" TargetMode="External"/><Relationship Id="rId51" Type="http://schemas.openxmlformats.org/officeDocument/2006/relationships/hyperlink" Target="https://login.consultant.ru/link/?req=doc&amp;base=LAW&amp;n=422121&amp;date=17.08.2022" TargetMode="External"/><Relationship Id="rId52" Type="http://schemas.openxmlformats.org/officeDocument/2006/relationships/hyperlink" Target="https://login.consultant.ru/link/?req=doc&amp;base=LAW&amp;n=422121&amp;date=17.08.2022" TargetMode="External"/><Relationship Id="rId53" Type="http://schemas.openxmlformats.org/officeDocument/2006/relationships/hyperlink" Target="https://login.consultant.ru/link/?req=doc&amp;base=LAW&amp;n=422121&amp;dst=463&amp;field=134&amp;date=17.08.2022" TargetMode="External"/><Relationship Id="rId54" Type="http://schemas.openxmlformats.org/officeDocument/2006/relationships/hyperlink" Target="https://login.consultant.ru/link/?req=doc&amp;base=LAW&amp;n=422121&amp;date=17.08.2022" TargetMode="External"/><Relationship Id="rId55" Type="http://schemas.openxmlformats.org/officeDocument/2006/relationships/hyperlink" Target="https://login.consultant.ru/link/?req=doc&amp;base=LAW&amp;n=422121&amp;dst=463&amp;field=134&amp;date=17.08.2022" TargetMode="External"/><Relationship Id="rId56" Type="http://schemas.openxmlformats.org/officeDocument/2006/relationships/hyperlink" Target="https://login.consultant.ru/link/?req=doc&amp;base=LAW&amp;n=372865&amp;dst=100079&amp;field=134&amp;date=17.08.2022" TargetMode="External"/><Relationship Id="rId57" Type="http://schemas.openxmlformats.org/officeDocument/2006/relationships/hyperlink" Target="https://login.consultant.ru/link/?req=doc&amp;base=LAW&amp;n=422121&amp;dst=463&amp;field=134&amp;date=17.08.2022" TargetMode="External"/><Relationship Id="rId58" Type="http://schemas.openxmlformats.org/officeDocument/2006/relationships/hyperlink" Target="https://login.consultant.ru/link/?req=doc&amp;base=LAW&amp;n=326375&amp;dst=100083&amp;field=134&amp;date=17.08.2022" TargetMode="External"/><Relationship Id="rId59" Type="http://schemas.openxmlformats.org/officeDocument/2006/relationships/hyperlink" Target="https://login.consultant.ru/link/?req=doc&amp;base=LAW&amp;n=326375&amp;dst=100085&amp;field=134&amp;date=17.08.2022" TargetMode="External"/><Relationship Id="rId60" Type="http://schemas.openxmlformats.org/officeDocument/2006/relationships/hyperlink" Target="https://login.consultant.ru/link/?req=doc&amp;base=LAW&amp;n=422121&amp;dst=463&amp;field=134&amp;date=17.08.2022" TargetMode="External"/><Relationship Id="rId61" Type="http://schemas.openxmlformats.org/officeDocument/2006/relationships/hyperlink" Target="https://login.consultant.ru/link/?req=doc&amp;base=LAW&amp;n=422121&amp;dst=463&amp;field=134&amp;date=17.08.2022" TargetMode="External"/><Relationship Id="rId62" Type="http://schemas.openxmlformats.org/officeDocument/2006/relationships/hyperlink" Target="https://login.consultant.ru/link/?req=doc&amp;base=LAW&amp;n=422121&amp;dst=463&amp;field=134&amp;date=17.08.2022" TargetMode="External"/><Relationship Id="rId63" Type="http://schemas.openxmlformats.org/officeDocument/2006/relationships/hyperlink" Target="https://login.consultant.ru/link/?req=doc&amp;base=LAW&amp;n=422125&amp;date=17.08.2022" TargetMode="External"/><Relationship Id="rId64"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5&amp;date=17.08.2022" TargetMode="External"/><Relationship Id="rId66" Type="http://schemas.openxmlformats.org/officeDocument/2006/relationships/hyperlink" Target="https://login.consultant.ru/link/?req=doc&amp;base=LAW&amp;n=422125&amp;date=17.08.2022" TargetMode="External"/><Relationship Id="rId67" Type="http://schemas.openxmlformats.org/officeDocument/2006/relationships/hyperlink" Target="https://login.consultant.ru/link/?req=doc&amp;base=LAW&amp;n=422125&amp;date=17.08.2022" TargetMode="External"/><Relationship Id="rId68" Type="http://schemas.openxmlformats.org/officeDocument/2006/relationships/hyperlink" Target="https://login.consultant.ru/link/?req=doc&amp;base=LAW&amp;n=422125&amp;date=17.08.2022" TargetMode="External"/><Relationship Id="rId69" Type="http://schemas.openxmlformats.org/officeDocument/2006/relationships/hyperlink" Target="https://login.consultant.ru/link/?req=doc&amp;base=LAW&amp;n=422125&amp;date=17.08.2022" TargetMode="External"/><Relationship Id="rId70" Type="http://schemas.openxmlformats.org/officeDocument/2006/relationships/hyperlink" Target="https://login.consultant.ru/link/?req=doc&amp;base=LAW&amp;n=422125&amp;date=17.08.2022" TargetMode="External"/><Relationship Id="rId71" Type="http://schemas.openxmlformats.org/officeDocument/2006/relationships/hyperlink" Target="https://login.consultant.ru/link/?req=doc&amp;base=LAW&amp;n=422125&amp;date=17.08.2022" TargetMode="External"/><Relationship Id="rId72" Type="http://schemas.openxmlformats.org/officeDocument/2006/relationships/hyperlink" Target="https://login.consultant.ru/link/?req=doc&amp;base=LAW&amp;n=422121&amp;dst=463&amp;field=134&amp;date=17.08.2022" TargetMode="External"/><Relationship Id="rId73" Type="http://schemas.openxmlformats.org/officeDocument/2006/relationships/hyperlink" Target="https://login.consultant.ru/link/?req=doc&amp;base=LAW&amp;n=422125&amp;date=17.08.2022" TargetMode="External"/><Relationship Id="rId74"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5&amp;date=17.08.2022" TargetMode="External"/><Relationship Id="rId76" Type="http://schemas.openxmlformats.org/officeDocument/2006/relationships/hyperlink" Target="https://login.consultant.ru/link/?req=doc&amp;base=LAW&amp;n=422121&amp;dst=468&amp;field=134&amp;date=17.08.2022" TargetMode="External"/><Relationship Id="rId77" Type="http://schemas.openxmlformats.org/officeDocument/2006/relationships/hyperlink" Target="https://login.consultant.ru/link/?req=doc&amp;base=LAW&amp;n=422121&amp;dst=469&amp;field=134&amp;date=17.08.2022" TargetMode="External"/><Relationship Id="rId78" Type="http://schemas.openxmlformats.org/officeDocument/2006/relationships/hyperlink" Target="https://login.consultant.ru/link/?req=doc&amp;base=LAW&amp;n=422121&amp;dst=470&amp;field=134&amp;date=17.08.2022" TargetMode="External"/><Relationship Id="rId79" Type="http://schemas.openxmlformats.org/officeDocument/2006/relationships/hyperlink" Target="https://login.consultant.ru/link/?req=doc&amp;base=LAW&amp;n=411563&amp;date=17.08.2022" TargetMode="External"/><Relationship Id="rId80" Type="http://schemas.openxmlformats.org/officeDocument/2006/relationships/hyperlink" Target="https://login.consultant.ru/link/?req=doc&amp;base=LAW&amp;n=422121&amp;dst=2400&amp;field=134&amp;date=17.08.2022" TargetMode="External"/><Relationship Id="rId81" Type="http://schemas.openxmlformats.org/officeDocument/2006/relationships/hyperlink" Target="https://login.consultant.ru/link/?req=doc&amp;base=LAW&amp;n=420507&amp;date=17.08.2022" TargetMode="External"/><Relationship Id="rId82" Type="http://schemas.openxmlformats.org/officeDocument/2006/relationships/hyperlink" Target="https://login.consultant.ru/link/?req=doc&amp;base=LAW&amp;n=411563&amp;date=17.08.2022" TargetMode="External"/><Relationship Id="rId83" Type="http://schemas.openxmlformats.org/officeDocument/2006/relationships/hyperlink" Target="https://login.consultant.ru/link/?req=doc&amp;base=LAW&amp;n=420507&amp;dst=6593&amp;field=134&amp;date=17.08.2022" TargetMode="External"/><Relationship Id="rId84" Type="http://schemas.openxmlformats.org/officeDocument/2006/relationships/hyperlink" Target="https://login.consultant.ru/link/?req=doc&amp;base=LAW&amp;n=422121&amp;dst=2369&amp;field=134&amp;date=17.08.2022" TargetMode="External"/><Relationship Id="rId85" Type="http://schemas.openxmlformats.org/officeDocument/2006/relationships/hyperlink" Target="https://login.consultant.ru/link/?req=doc&amp;base=LAW&amp;n=420507&amp;date=17.08.2022" TargetMode="External"/><Relationship Id="rId86" Type="http://schemas.openxmlformats.org/officeDocument/2006/relationships/hyperlink" Target="https://login.consultant.ru/link/?req=doc&amp;base=LAW&amp;n=406134&amp;date=17.08.2022" TargetMode="External"/><Relationship Id="rId87" Type="http://schemas.openxmlformats.org/officeDocument/2006/relationships/hyperlink" Target="https://login.consultant.ru/link/?req=doc&amp;base=LAW&amp;n=422121&amp;dst=2387&amp;field=134&amp;date=17.08.2022" TargetMode="External"/><Relationship Id="rId88" Type="http://schemas.openxmlformats.org/officeDocument/2006/relationships/hyperlink" Target="https://login.consultant.ru/link/?req=doc&amp;base=LAW&amp;n=422121&amp;dst=471&amp;field=134&amp;date=17.08.2022" TargetMode="External"/><Relationship Id="rId89" Type="http://schemas.openxmlformats.org/officeDocument/2006/relationships/hyperlink" Target="https://login.consultant.ru/link/?req=doc&amp;base=LAW&amp;n=422121&amp;dst=471&amp;field=134&amp;date=17.08.2022" TargetMode="External"/><Relationship Id="rId90" Type="http://schemas.openxmlformats.org/officeDocument/2006/relationships/hyperlink" Target="https://login.consultant.ru/link/?req=doc&amp;base=LAW&amp;n=422121&amp;dst=101206&amp;field=134&amp;date=17.08.2022" TargetMode="External"/><Relationship Id="rId91" Type="http://schemas.openxmlformats.org/officeDocument/2006/relationships/hyperlink" Target="https://login.consultant.ru/link/?req=doc&amp;base=LAW&amp;n=201820&amp;date=17.08.2022" TargetMode="External"/><Relationship Id="rId92" Type="http://schemas.openxmlformats.org/officeDocument/2006/relationships/hyperlink" Target="https://login.consultant.ru/link/?req=doc&amp;base=LAW&amp;n=422121&amp;dst=101206&amp;field=134&amp;date=17.08.2022" TargetMode="External"/><Relationship Id="rId93" Type="http://schemas.openxmlformats.org/officeDocument/2006/relationships/hyperlink" Target="https://login.consultant.ru/link/?req=doc&amp;base=LAW&amp;n=422121&amp;dst=1696&amp;field=134&amp;date=17.08.2022" TargetMode="External"/><Relationship Id="rId94" Type="http://schemas.openxmlformats.org/officeDocument/2006/relationships/hyperlink" Target="https://login.consultant.ru/link/?req=doc&amp;base=LAW&amp;n=422121&amp;dst=1697&amp;field=134&amp;date=17.08.2022" TargetMode="External"/><Relationship Id="rId95" Type="http://schemas.openxmlformats.org/officeDocument/2006/relationships/hyperlink" Target="https://login.consultant.ru/link/?req=doc&amp;base=LAW&amp;n=422121&amp;dst=884&amp;field=134&amp;date=17.08.2022" TargetMode="External"/><Relationship Id="rId96" Type="http://schemas.openxmlformats.org/officeDocument/2006/relationships/hyperlink" Target="https://login.consultant.ru/link/?req=doc&amp;base=LAW&amp;n=422121&amp;dst=476&amp;field=134&amp;date=17.08.2022" TargetMode="External"/><Relationship Id="rId97" Type="http://schemas.openxmlformats.org/officeDocument/2006/relationships/hyperlink" Target="https://login.consultant.ru/link/?req=doc&amp;base=LAW&amp;n=201820&amp;date=17.08.2022" TargetMode="External"/><Relationship Id="rId98" Type="http://schemas.openxmlformats.org/officeDocument/2006/relationships/hyperlink" Target="https://login.consultant.ru/link/?req=doc&amp;base=LAW&amp;n=422121&amp;dst=477&amp;field=134&amp;date=17.08.2022" TargetMode="External"/><Relationship Id="rId99" Type="http://schemas.openxmlformats.org/officeDocument/2006/relationships/hyperlink" Target="https://login.consultant.ru/link/?req=doc&amp;base=LAW&amp;n=422129&amp;dst=171&amp;field=134&amp;date=17.08.2022" TargetMode="External"/><Relationship Id="rId100" Type="http://schemas.openxmlformats.org/officeDocument/2006/relationships/hyperlink" Target="https://login.consultant.ru/link/?req=doc&amp;base=LAW&amp;n=422121&amp;dst=478&amp;field=134&amp;date=17.08.2022" TargetMode="External"/><Relationship Id="rId101" Type="http://schemas.openxmlformats.org/officeDocument/2006/relationships/hyperlink" Target="https://login.consultant.ru/link/?req=doc&amp;base=LAW&amp;n=422125&amp;date=17.08.2022" TargetMode="External"/><Relationship Id="rId102" Type="http://schemas.openxmlformats.org/officeDocument/2006/relationships/hyperlink" Target="https://login.consultant.ru/link/?req=doc&amp;base=LAW&amp;n=422125&amp;date=17.08.2022" TargetMode="External"/><Relationship Id="rId103" Type="http://schemas.openxmlformats.org/officeDocument/2006/relationships/hyperlink" Target="https://login.consultant.ru/link/?req=doc&amp;base=LAW&amp;n=422121&amp;dst=101209&amp;field=134&amp;date=17.08.2022" TargetMode="External"/><Relationship Id="rId104" Type="http://schemas.openxmlformats.org/officeDocument/2006/relationships/hyperlink" Target="https://login.consultant.ru/link/?req=doc&amp;base=LAW&amp;n=422121&amp;dst=481&amp;field=134&amp;date=17.08.2022" TargetMode="External"/><Relationship Id="rId105" Type="http://schemas.openxmlformats.org/officeDocument/2006/relationships/hyperlink" Target="https://login.consultant.ru/link/?req=doc&amp;base=LAW&amp;n=394335&amp;dst=252&amp;field=134&amp;date=17.08.2022" TargetMode="External"/><Relationship Id="rId106" Type="http://schemas.openxmlformats.org/officeDocument/2006/relationships/hyperlink" Target="https://login.consultant.ru/link/?req=doc&amp;base=LAW&amp;n=394335&amp;dst=271&amp;field=134&amp;date=17.08.2022" TargetMode="External"/><Relationship Id="rId107" Type="http://schemas.openxmlformats.org/officeDocument/2006/relationships/hyperlink" Target="https://login.consultant.ru/link/?req=doc&amp;base=LAW&amp;n=402619&amp;dst=19&amp;field=134&amp;date=17.08.2022" TargetMode="External"/><Relationship Id="rId108" Type="http://schemas.openxmlformats.org/officeDocument/2006/relationships/hyperlink" Target="https://login.consultant.ru/link/?req=doc&amp;base=LAW&amp;n=402619&amp;dst=19&amp;field=134&amp;date=17.08.2022" TargetMode="External"/><Relationship Id="rId109" Type="http://schemas.openxmlformats.org/officeDocument/2006/relationships/hyperlink" Target="https://login.consultant.ru/link/?req=doc&amp;base=LAW&amp;n=402619&amp;dst=54&amp;field=134&amp;date=17.08.2022" TargetMode="External"/><Relationship Id="rId110" Type="http://schemas.openxmlformats.org/officeDocument/2006/relationships/hyperlink" Target="https://login.consultant.ru/link/?req=doc&amp;base=LAW&amp;n=402619&amp;dst=54&amp;field=134&amp;date=17.08.2022" TargetMode="External"/><Relationship Id="rId111" Type="http://schemas.openxmlformats.org/officeDocument/2006/relationships/hyperlink" Target="https://login.consultant.ru/link/?req=doc&amp;base=LAW&amp;n=402619&amp;dst=68&amp;field=134&amp;date=17.08.2022" TargetMode="External"/><Relationship Id="rId112" Type="http://schemas.openxmlformats.org/officeDocument/2006/relationships/hyperlink" Target="https://login.consultant.ru/link/?req=doc&amp;base=LAW&amp;n=402619&amp;dst=71&amp;field=134&amp;date=17.08.2022" TargetMode="External"/><Relationship Id="rId113" Type="http://schemas.openxmlformats.org/officeDocument/2006/relationships/hyperlink" Target="https://login.consultant.ru/link/?req=doc&amp;base=LAW&amp;n=402619&amp;dst=71&amp;field=134&amp;date=17.08.2022" TargetMode="External"/><Relationship Id="rId114" Type="http://schemas.openxmlformats.org/officeDocument/2006/relationships/hyperlink" Target="https://login.consultant.ru/link/?req=doc&amp;base=LAW&amp;n=402619&amp;dst=157&amp;field=134&amp;date=17.08.2022" TargetMode="External"/><Relationship Id="rId115" Type="http://schemas.openxmlformats.org/officeDocument/2006/relationships/hyperlink" Target="https://login.consultant.ru/link/?req=doc&amp;base=LAW&amp;n=402619&amp;dst=173&amp;field=134&amp;date=17.08.2022" TargetMode="External"/><Relationship Id="rId116" Type="http://schemas.openxmlformats.org/officeDocument/2006/relationships/hyperlink" Target="https://login.consultant.ru/link/?req=doc&amp;base=LAW&amp;n=402617&amp;dst=5&amp;field=134&amp;date=17.08.2022" TargetMode="External"/><Relationship Id="rId117" Type="http://schemas.openxmlformats.org/officeDocument/2006/relationships/hyperlink" Target="https://login.consultant.ru/link/?req=doc&amp;base=LAW&amp;n=402792&amp;dst=1&amp;field=134&amp;date=17.08.2022" TargetMode="External"/><Relationship Id="rId118" Type="http://schemas.openxmlformats.org/officeDocument/2006/relationships/hyperlink" Target="https://login.consultant.ru/link/?req=doc&amp;base=LAW&amp;n=402792&amp;dst=2&amp;field=134&amp;date=17.08.2022" TargetMode="External"/><Relationship Id="rId119" Type="http://schemas.openxmlformats.org/officeDocument/2006/relationships/hyperlink" Target="https://login.consultant.ru/link/?req=doc&amp;base=LAW&amp;n=402792&amp;dst=3&amp;field=134&amp;date=17.08.2022" TargetMode="External"/><Relationship Id="rId120" Type="http://schemas.openxmlformats.org/officeDocument/2006/relationships/hyperlink" Target="https://login.consultant.ru/link/?req=doc&amp;base=LAW&amp;n=402792&amp;dst=4&amp;field=134&amp;date=17.08.2022" TargetMode="External"/><Relationship Id="rId121" Type="http://schemas.openxmlformats.org/officeDocument/2006/relationships/hyperlink" Target="https://login.consultant.ru/link/?req=doc&amp;base=LAW&amp;n=402792&amp;dst=5&amp;field=134&amp;date=17.08.2022" TargetMode="External"/><Relationship Id="rId122" Type="http://schemas.openxmlformats.org/officeDocument/2006/relationships/hyperlink" Target="https://login.consultant.ru/link/?req=doc&amp;base=LAW&amp;n=402792&amp;dst=9&amp;field=134&amp;date=17.08.2022" TargetMode="External"/><Relationship Id="rId123" Type="http://schemas.openxmlformats.org/officeDocument/2006/relationships/hyperlink" Target="https://login.consultant.ru/link/?req=doc&amp;base=LAW&amp;n=402792&amp;dst=100027&amp;field=134&amp;date=17.08.2022" TargetMode="External"/><Relationship Id="rId124" Type="http://schemas.openxmlformats.org/officeDocument/2006/relationships/hyperlink" Target="https://login.consultant.ru/link/?req=doc&amp;base=LAW&amp;n=402792&amp;dst=100045&amp;field=134&amp;date=17.08.2022" TargetMode="External"/><Relationship Id="rId125" Type="http://schemas.openxmlformats.org/officeDocument/2006/relationships/hyperlink" Target="https://login.consultant.ru/link/?req=doc&amp;base=LAW&amp;n=402792&amp;dst=100008&amp;field=134&amp;date=17.08.2022" TargetMode="External"/><Relationship Id="rId126" Type="http://schemas.openxmlformats.org/officeDocument/2006/relationships/hyperlink" Target="https://login.consultant.ru/link/?req=doc&amp;base=LAW&amp;n=423708&amp;dst=28&amp;field=134&amp;date=17.08.2022" TargetMode="External"/><Relationship Id="rId127" Type="http://schemas.openxmlformats.org/officeDocument/2006/relationships/hyperlink" Target="https://login.consultant.ru/link/?req=doc&amp;base=LAW&amp;n=423708&amp;dst=44&amp;field=134&amp;date=17.08.2022" TargetMode="External"/><Relationship Id="rId128" Type="http://schemas.openxmlformats.org/officeDocument/2006/relationships/hyperlink" Target="https://login.consultant.ru/link/?req=doc&amp;base=LAW&amp;n=423708&amp;dst=58&amp;field=134&amp;date=17.08.2022" TargetMode="External"/><Relationship Id="rId129" Type="http://schemas.openxmlformats.org/officeDocument/2006/relationships/hyperlink" Target="https://login.consultant.ru/link/?req=doc&amp;base=LAW&amp;n=423708&amp;dst=78&amp;field=134&amp;date=17.08.2022" TargetMode="External"/><Relationship Id="rId130" Type="http://schemas.openxmlformats.org/officeDocument/2006/relationships/hyperlink" Target="https://login.consultant.ru/link/?req=doc&amp;base=LAW&amp;n=423708&amp;dst=100513&amp;field=134&amp;date=17.08.2022" TargetMode="External"/><Relationship Id="rId131" Type="http://schemas.openxmlformats.org/officeDocument/2006/relationships/hyperlink" Target="https://login.consultant.ru/link/?req=doc&amp;base=LAW&amp;n=423708&amp;dst=102&amp;field=134&amp;date=17.08.2022" TargetMode="External"/><Relationship Id="rId132" Type="http://schemas.openxmlformats.org/officeDocument/2006/relationships/hyperlink" Target="https://login.consultant.ru/link/?req=doc&amp;base=LAW&amp;n=423708&amp;dst=114&amp;field=134&amp;date=17.08.2022" TargetMode="External"/><Relationship Id="rId133" Type="http://schemas.openxmlformats.org/officeDocument/2006/relationships/hyperlink" Target="https://login.consultant.ru/link/?req=doc&amp;base=LAW&amp;n=422121&amp;dst=1726&amp;field=134&amp;date=17.08.2022" TargetMode="External"/><Relationship Id="rId134" Type="http://schemas.openxmlformats.org/officeDocument/2006/relationships/hyperlink" Target="https://login.consultant.ru/link/?req=doc&amp;base=LAW&amp;n=422121&amp;dst=1699&amp;field=134&amp;date=17.08.2022" TargetMode="External"/><Relationship Id="rId135" Type="http://schemas.openxmlformats.org/officeDocument/2006/relationships/hyperlink" Target="https://login.consultant.ru/link/?req=doc&amp;base=LAW&amp;n=422121&amp;dst=483&amp;field=134&amp;date=17.08.2022" TargetMode="External"/><Relationship Id="rId136" Type="http://schemas.openxmlformats.org/officeDocument/2006/relationships/hyperlink" Target="https://login.consultant.ru/link/?req=doc&amp;base=LAW&amp;n=422121&amp;dst=484&amp;field=134&amp;date=17.08.2022" TargetMode="External"/><Relationship Id="rId137" Type="http://schemas.openxmlformats.org/officeDocument/2006/relationships/hyperlink" Target="https://login.consultant.ru/link/?req=doc&amp;base=LAW&amp;n=422121&amp;dst=485&amp;field=134&amp;date=17.08.2022" TargetMode="External"/><Relationship Id="rId138" Type="http://schemas.openxmlformats.org/officeDocument/2006/relationships/hyperlink" Target="https://login.consultant.ru/link/?req=doc&amp;base=LAW&amp;n=422121&amp;dst=486&amp;field=134&amp;date=17.08.2022" TargetMode="External"/><Relationship Id="rId139" Type="http://schemas.openxmlformats.org/officeDocument/2006/relationships/hyperlink" Target="https://login.consultant.ru/link/?req=doc&amp;base=LAW&amp;n=422121&amp;dst=487&amp;field=134&amp;date=17.08.2022" TargetMode="External"/><Relationship Id="rId140" Type="http://schemas.openxmlformats.org/officeDocument/2006/relationships/hyperlink" Target="https://login.consultant.ru/link/?req=doc&amp;base=LAW&amp;n=422121&amp;dst=1523&amp;field=134&amp;date=17.08.2022" TargetMode="External"/><Relationship Id="rId141" Type="http://schemas.openxmlformats.org/officeDocument/2006/relationships/hyperlink" Target="https://login.consultant.ru/link/?req=doc&amp;base=LAW&amp;n=422121&amp;dst=1151&amp;field=134&amp;date=17.08.2022" TargetMode="External"/><Relationship Id="rId142" Type="http://schemas.openxmlformats.org/officeDocument/2006/relationships/hyperlink" Target="https://login.consultant.ru/link/?req=doc&amp;base=LAW&amp;n=422121&amp;dst=1151&amp;field=134&amp;date=17.08.2022" TargetMode="External"/><Relationship Id="rId143" Type="http://schemas.openxmlformats.org/officeDocument/2006/relationships/hyperlink" Target="https://login.consultant.ru/link/?req=doc&amp;base=LAW&amp;n=422121&amp;dst=1583&amp;field=134&amp;date=17.08.2022" TargetMode="External"/><Relationship Id="rId144" Type="http://schemas.openxmlformats.org/officeDocument/2006/relationships/hyperlink" Target="https://login.consultant.ru/link/?req=doc&amp;base=LAW&amp;n=422121&amp;dst=492&amp;field=134&amp;date=17.08.2022" TargetMode="External"/><Relationship Id="rId145" Type="http://schemas.openxmlformats.org/officeDocument/2006/relationships/hyperlink" Target="https://login.consultant.ru/link/?req=doc&amp;base=LAW&amp;n=422121&amp;dst=493&amp;field=134&amp;date=17.08.2022" TargetMode="External"/><Relationship Id="rId146" Type="http://schemas.openxmlformats.org/officeDocument/2006/relationships/hyperlink" Target="https://login.consultant.ru/link/?req=doc&amp;base=LAW&amp;n=422121&amp;dst=494&amp;field=134&amp;date=17.08.2022" TargetMode="External"/><Relationship Id="rId147" Type="http://schemas.openxmlformats.org/officeDocument/2006/relationships/hyperlink" Target="https://login.consultant.ru/link/?req=doc&amp;base=LAW&amp;n=422121&amp;dst=1700&amp;field=134&amp;date=17.08.2022" TargetMode="External"/><Relationship Id="rId148" Type="http://schemas.openxmlformats.org/officeDocument/2006/relationships/hyperlink" Target="https://login.consultant.ru/link/?req=doc&amp;base=LAW&amp;n=422121&amp;dst=2280&amp;field=134&amp;date=17.08.2022" TargetMode="External"/><Relationship Id="rId149" Type="http://schemas.openxmlformats.org/officeDocument/2006/relationships/hyperlink" Target="https://login.consultant.ru/link/?req=doc&amp;base=LAW&amp;n=422121&amp;dst=497&amp;field=134&amp;date=17.08.2022" TargetMode="External"/><Relationship Id="rId150" Type="http://schemas.openxmlformats.org/officeDocument/2006/relationships/hyperlink" Target="https://login.consultant.ru/link/?req=doc&amp;base=LAW&amp;n=422121&amp;dst=1581&amp;field=134&amp;date=17.08.2022" TargetMode="External"/><Relationship Id="rId151" Type="http://schemas.openxmlformats.org/officeDocument/2006/relationships/hyperlink" Target="https://login.consultant.ru/link/?req=doc&amp;base=LAW&amp;n=422121&amp;dst=499&amp;field=134&amp;date=17.08.2022" TargetMode="External"/><Relationship Id="rId152" Type="http://schemas.openxmlformats.org/officeDocument/2006/relationships/hyperlink" Target="https://login.consultant.ru/link/?req=doc&amp;base=LAW&amp;n=422121&amp;dst=101195&amp;field=134&amp;date=17.08.2022" TargetMode="External"/><Relationship Id="rId153" Type="http://schemas.openxmlformats.org/officeDocument/2006/relationships/hyperlink" Target="https://login.consultant.ru/link/?req=doc&amp;base=LAW&amp;n=371586&amp;date=17.08.2022" TargetMode="External"/><Relationship Id="rId154" Type="http://schemas.openxmlformats.org/officeDocument/2006/relationships/hyperlink" Target="https://login.consultant.ru/link/?req=doc&amp;base=LAW&amp;n=422121&amp;dst=2388&amp;field=134&amp;date=17.08.2022" TargetMode="External"/><Relationship Id="rId155" Type="http://schemas.openxmlformats.org/officeDocument/2006/relationships/hyperlink" Target="https://login.consultant.ru/link/?req=doc&amp;base=LAW&amp;n=406134&amp;date=17.08.2022" TargetMode="External"/><Relationship Id="rId156" Type="http://schemas.openxmlformats.org/officeDocument/2006/relationships/hyperlink" Target="https://login.consultant.ru/link/?req=doc&amp;base=LAW&amp;n=420507&amp;date=17.08.2022" TargetMode="External"/><Relationship Id="rId157" Type="http://schemas.openxmlformats.org/officeDocument/2006/relationships/hyperlink" Target="https://login.consultant.ru/link/?req=doc&amp;base=LAW&amp;n=422125&amp;date=17.08.2022" TargetMode="External"/><Relationship Id="rId158" Type="http://schemas.openxmlformats.org/officeDocument/2006/relationships/hyperlink" Target="https://login.consultant.ru/link/?req=doc&amp;base=LAW&amp;n=422121&amp;dst=576&amp;field=134&amp;date=17.08.2022" TargetMode="External"/><Relationship Id="rId159" Type="http://schemas.openxmlformats.org/officeDocument/2006/relationships/hyperlink" Target="https://login.consultant.ru/link/?req=doc&amp;base=LAW&amp;n=201820&amp;date=17.08.2022" TargetMode="External"/><Relationship Id="rId160" Type="http://schemas.openxmlformats.org/officeDocument/2006/relationships/hyperlink" Target="https://login.consultant.ru/link/?req=doc&amp;base=LAW&amp;n=422121&amp;dst=576&amp;field=134&amp;date=17.08.2022" TargetMode="External"/><Relationship Id="rId161" Type="http://schemas.openxmlformats.org/officeDocument/2006/relationships/hyperlink" Target="https://login.consultant.ru/link/?req=doc&amp;base=LAW&amp;n=201820&amp;date=17.08.2022" TargetMode="External"/><Relationship Id="rId162" Type="http://schemas.openxmlformats.org/officeDocument/2006/relationships/hyperlink" Target="https://login.consultant.ru/link/?req=doc&amp;base=LAW&amp;n=422121&amp;dst=576&amp;field=134&amp;date=17.08.2022" TargetMode="External"/><Relationship Id="rId163" Type="http://schemas.openxmlformats.org/officeDocument/2006/relationships/hyperlink" Target="https://login.consultant.ru/link/?req=doc&amp;base=LAW&amp;n=201820&amp;date=17.08.2022" TargetMode="External"/><Relationship Id="rId164" Type="http://schemas.openxmlformats.org/officeDocument/2006/relationships/hyperlink" Target="https://login.consultant.ru/link/?req=doc&amp;base=LAW&amp;n=422121&amp;dst=578&amp;field=134&amp;date=17.08.2022" TargetMode="External"/><Relationship Id="rId165" Type="http://schemas.openxmlformats.org/officeDocument/2006/relationships/hyperlink" Target="https://login.consultant.ru/link/?req=doc&amp;base=LAW&amp;n=422121&amp;dst=579&amp;field=134&amp;date=17.08.2022" TargetMode="External"/><Relationship Id="rId166" Type="http://schemas.openxmlformats.org/officeDocument/2006/relationships/hyperlink" Target="https://login.consultant.ru/link/?req=doc&amp;base=LAW&amp;n=421875&amp;date=17.08.2022" TargetMode="External"/><Relationship Id="rId167" Type="http://schemas.openxmlformats.org/officeDocument/2006/relationships/hyperlink" Target="https://login.consultant.ru/link/?req=doc&amp;base=LAW&amp;n=422121&amp;dst=580&amp;field=134&amp;date=17.08.2022" TargetMode="External"/><Relationship Id="rId168" Type="http://schemas.openxmlformats.org/officeDocument/2006/relationships/hyperlink" Target="https://login.consultant.ru/link/?req=doc&amp;base=LAW&amp;n=422121&amp;dst=583&amp;field=134&amp;date=17.08.2022" TargetMode="External"/><Relationship Id="rId169" Type="http://schemas.openxmlformats.org/officeDocument/2006/relationships/hyperlink" Target="https://login.consultant.ru/link/?req=doc&amp;base=LAW&amp;n=422121&amp;dst=1706&amp;field=134&amp;date=17.08.2022" TargetMode="External"/><Relationship Id="rId170" Type="http://schemas.openxmlformats.org/officeDocument/2006/relationships/hyperlink" Target="https://login.consultant.ru/link/?req=doc&amp;base=LAW&amp;n=422121&amp;dst=587&amp;field=134&amp;date=17.08.2022" TargetMode="External"/><Relationship Id="rId171" Type="http://schemas.openxmlformats.org/officeDocument/2006/relationships/hyperlink" Target="https://login.consultant.ru/link/?req=doc&amp;base=LAW&amp;n=420487&amp;date=17.08.2022" TargetMode="External"/><Relationship Id="rId172" Type="http://schemas.openxmlformats.org/officeDocument/2006/relationships/hyperlink" Target="https://login.consultant.ru/link/?req=doc&amp;base=LAW&amp;n=421875&amp;date=17.08.2022" TargetMode="External"/><Relationship Id="rId173" Type="http://schemas.openxmlformats.org/officeDocument/2006/relationships/hyperlink" Target="https://login.consultant.ru/link/?req=doc&amp;base=LAW&amp;n=422121&amp;dst=589&amp;field=134&amp;date=17.08.2022" TargetMode="External"/><Relationship Id="rId174" Type="http://schemas.openxmlformats.org/officeDocument/2006/relationships/hyperlink" Target="https://login.consultant.ru/link/?req=doc&amp;base=LAW&amp;n=420487&amp;date=17.08.2022" TargetMode="External"/><Relationship Id="rId175" Type="http://schemas.openxmlformats.org/officeDocument/2006/relationships/hyperlink" Target="https://login.consultant.ru/link/?req=doc&amp;base=LAW&amp;n=421875&amp;date=17.08.2022" TargetMode="External"/><Relationship Id="rId176" Type="http://schemas.openxmlformats.org/officeDocument/2006/relationships/hyperlink" Target="https://login.consultant.ru/link/?req=doc&amp;base=LAW&amp;n=422121&amp;dst=590&amp;field=134&amp;date=17.08.2022" TargetMode="External"/><Relationship Id="rId177" Type="http://schemas.openxmlformats.org/officeDocument/2006/relationships/hyperlink" Target="https://login.consultant.ru/link/?req=doc&amp;base=LAW&amp;n=422121&amp;dst=591&amp;field=134&amp;date=17.08.2022" TargetMode="External"/><Relationship Id="rId178" Type="http://schemas.openxmlformats.org/officeDocument/2006/relationships/hyperlink" Target="https://login.consultant.ru/link/?req=doc&amp;base=LAW&amp;n=422121&amp;dst=1738&amp;field=134&amp;date=17.08.2022" TargetMode="External"/><Relationship Id="rId179" Type="http://schemas.openxmlformats.org/officeDocument/2006/relationships/hyperlink" Target="https://login.consultant.ru/link/?req=doc&amp;base=LAW&amp;n=386941&amp;date=17.08.2022" TargetMode="External"/><Relationship Id="rId180" Type="http://schemas.openxmlformats.org/officeDocument/2006/relationships/hyperlink" Target="https://login.consultant.ru/link/?req=doc&amp;base=LAW&amp;n=422121&amp;dst=101196&amp;field=134&amp;date=17.08.2022" TargetMode="External"/><Relationship Id="rId181" Type="http://schemas.openxmlformats.org/officeDocument/2006/relationships/hyperlink" Target="https://login.consultant.ru/link/?req=doc&amp;base=LAW&amp;n=371586&amp;date=17.08.2022" TargetMode="External"/><Relationship Id="rId182" Type="http://schemas.openxmlformats.org/officeDocument/2006/relationships/hyperlink" Target="https://login.consultant.ru/link/?req=doc&amp;base=LAW&amp;n=422121&amp;dst=2390&amp;field=134&amp;date=17.08.2022" TargetMode="External"/><Relationship Id="rId183" Type="http://schemas.openxmlformats.org/officeDocument/2006/relationships/hyperlink" Target="https://login.consultant.ru/link/?req=doc&amp;base=LAW&amp;n=406134&amp;date=17.08.2022" TargetMode="External"/><Relationship Id="rId184" Type="http://schemas.openxmlformats.org/officeDocument/2006/relationships/hyperlink" Target="https://login.consultant.ru/link/?req=doc&amp;base=LAW&amp;n=420507&amp;date=17.08.2022" TargetMode="External"/><Relationship Id="rId185" Type="http://schemas.openxmlformats.org/officeDocument/2006/relationships/fontTable" Target="fontTable.xml"/><Relationship Id="rId186" Type="http://schemas.openxmlformats.org/officeDocument/2006/relationships/settings" Target="settings.xml"/><Relationship Id="rId18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Application>LibreOffice/5.3.3.2$Windows_X86_64 LibreOffice_project/3d9a8b4b4e538a85e0782bd6c2d430bafe583448</Application>
  <Pages>116</Pages>
  <Words>27152</Words>
  <Characters>205496</Characters>
  <CharactersWithSpaces>232854</CharactersWithSpaces>
  <Paragraphs>1462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2022-07-06T20:37:00Z</dcterms:created>
  <dc:creator>Inna Anatolievna</dc:creator>
  <dc:description/>
  <dc:language>ru-RU</dc:language>
  <cp:lastModifiedBy/>
  <cp:lastPrinted>2021-10-06T06:48:00Z</cp:lastPrinted>
  <dcterms:modified xsi:type="dcterms:W3CDTF">2022-11-17T14:03:56Z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