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rPr/>
      </w:pPr>
      <w:r>
        <w:rPr>
          <w:rStyle w:val="Style12"/>
          <w:b/>
          <w:color w:val="000000"/>
          <w:sz w:val="28"/>
          <w:szCs w:val="28"/>
        </w:rPr>
        <w:t>07.11.2022 года</w:t>
      </w:r>
      <w:bookmarkStart w:id="0" w:name="_GoBack"/>
      <w:bookmarkEnd w:id="0"/>
      <w:r>
        <w:rPr>
          <w:rStyle w:val="Style12"/>
          <w:b/>
          <w:color w:val="000000"/>
          <w:sz w:val="28"/>
          <w:szCs w:val="28"/>
        </w:rPr>
        <w:tab/>
        <w:t xml:space="preserve">                                 </w:t>
      </w:r>
      <w:r>
        <w:rPr>
          <w:rStyle w:val="2"/>
          <w:rFonts w:ascii="Times New Roman" w:hAnsi="Times New Roman"/>
          <w:bCs w:val="false"/>
          <w:sz w:val="28"/>
          <w:szCs w:val="28"/>
        </w:rPr>
        <w:t>№ 100</w:t>
      </w:r>
      <w:r>
        <w:rPr>
          <w:rStyle w:val="Style12"/>
          <w:b/>
          <w:color w:val="000000"/>
          <w:sz w:val="28"/>
          <w:szCs w:val="28"/>
        </w:rPr>
        <w:t xml:space="preserve">                                      </w:t>
      </w:r>
      <w:r>
        <w:rPr>
          <w:rFonts w:ascii="Times New Roman" w:hAnsi="Times New Roman"/>
          <w:b/>
          <w:sz w:val="28"/>
          <w:szCs w:val="28"/>
        </w:rPr>
        <w:t>х. Ковылкин</w:t>
      </w:r>
      <w:r>
        <w:rPr>
          <w:rStyle w:val="Style12"/>
          <w:b/>
          <w:color w:val="000000"/>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3968"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1" w:name="_Hlk98851985"/>
      <w:bookmarkStart w:id="2" w:name="_Hlk99367791"/>
      <w:r>
        <w:rPr>
          <w:rFonts w:ascii="Times New Roman" w:hAnsi="Times New Roman"/>
          <w:bCs/>
          <w:sz w:val="28"/>
          <w:lang w:eastAsia="ar-SA"/>
        </w:rPr>
        <w:t>ставления муниципальной услуги «Предоставление земельных участков в аренду без проведения торгов</w:t>
      </w:r>
      <w:bookmarkEnd w:id="1"/>
      <w:bookmarkEnd w:id="2"/>
      <w:r>
        <w:rPr>
          <w:rFonts w:ascii="Times New Roman" w:hAnsi="Times New Roman"/>
          <w:bCs/>
          <w:sz w:val="28"/>
          <w:lang w:eastAsia="ar-SA"/>
        </w:rPr>
        <w:t xml:space="preserve">» </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w:t>
      </w:r>
      <w:bookmarkStart w:id="3" w:name="_Hlk94090791"/>
      <w:bookmarkStart w:id="4" w:name="_Hlk94089191"/>
      <w:r>
        <w:rPr>
          <w:rFonts w:ascii="Times New Roman" w:hAnsi="Times New Roman"/>
          <w:sz w:val="28"/>
          <w:szCs w:val="28"/>
        </w:rPr>
        <w:t>«Ковылкинское сельское поселение»  Тацинского района</w:t>
      </w:r>
      <w:bookmarkEnd w:id="3"/>
      <w:bookmarkEnd w:id="4"/>
      <w:r>
        <w:rPr>
          <w:rFonts w:ascii="Times New Roman" w:hAnsi="Times New Roman"/>
          <w:sz w:val="28"/>
          <w:szCs w:val="28"/>
        </w:rPr>
        <w:t xml:space="preserve">  Ростовской области, </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6"/>
          <w:rFonts w:ascii="Times New Roman" w:hAnsi="Times New Roman"/>
          <w:color w:val="000000"/>
          <w:sz w:val="28"/>
          <w:szCs w:val="28"/>
        </w:rPr>
        <w:t>1.Утвердить прилагаемый Административный регламент предоставления муниципальной услуги "</w:t>
      </w:r>
      <w:bookmarkStart w:id="5" w:name="_Hlk94093005"/>
      <w:r>
        <w:rPr>
          <w:rFonts w:ascii="Times New Roman" w:hAnsi="Times New Roman"/>
          <w:bCs/>
          <w:color w:val="000000"/>
          <w:sz w:val="28"/>
          <w:szCs w:val="28"/>
        </w:rPr>
        <w:t>Предоставление земельных участков в аренду без проведения торгов</w:t>
      </w:r>
      <w:bookmarkEnd w:id="5"/>
      <w:r>
        <w:rPr>
          <w:rStyle w:val="Style16"/>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 xml:space="preserve"> </w:t>
      </w:r>
      <w:r>
        <w:rPr>
          <w:rFonts w:ascii="Times New Roman" w:hAnsi="Times New Roman"/>
          <w:sz w:val="28"/>
          <w:szCs w:val="28"/>
          <w:shd w:fill="FFFFFF" w:val="clear"/>
        </w:rPr>
        <w:t>2.Признать утратившим силу постановление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widowControl w:val="false"/>
        <w:tabs>
          <w:tab w:val="left" w:pos="298" w:leader="none"/>
        </w:tabs>
        <w:bidi w:val="0"/>
        <w:spacing w:lineRule="auto" w:line="240" w:before="0" w:after="0"/>
        <w:ind w:left="0" w:right="20" w:hanging="0"/>
        <w:jc w:val="both"/>
        <w:rPr/>
      </w:pPr>
      <w:r>
        <w:rPr>
          <w:rFonts w:ascii="Times New Roman" w:hAnsi="Times New Roman"/>
          <w:sz w:val="28"/>
          <w:szCs w:val="28"/>
        </w:rPr>
        <w:t xml:space="preserve"> </w:t>
      </w:r>
      <w:r>
        <w:rPr>
          <w:rFonts w:ascii="Times New Roman" w:hAnsi="Times New Roman"/>
          <w:sz w:val="28"/>
          <w:szCs w:val="28"/>
        </w:rPr>
        <w:t xml:space="preserve">- </w:t>
      </w:r>
      <w:hyperlink r:id="rId2">
        <w:r>
          <w:rPr>
            <w:rStyle w:val="Style15"/>
            <w:rFonts w:ascii="Times New Roman" w:hAnsi="Times New Roman"/>
            <w:color w:val="00000A"/>
            <w:sz w:val="28"/>
            <w:szCs w:val="28"/>
            <w:highlight w:val="white"/>
            <w:u w:val="none"/>
          </w:rPr>
          <w:t>от 12.07.2022г. №</w:t>
        </w:r>
      </w:hyperlink>
      <w:r>
        <w:rPr>
          <w:rFonts w:ascii="Times New Roman" w:hAnsi="Times New Roman"/>
          <w:color w:val="00000A"/>
          <w:sz w:val="28"/>
          <w:szCs w:val="28"/>
          <w:highlight w:val="white"/>
          <w:u w:val="none"/>
        </w:rPr>
        <w:t>55</w:t>
      </w:r>
      <w:r>
        <w:rPr>
          <w:rFonts w:ascii="Times New Roman" w:hAnsi="Times New Roman"/>
          <w:sz w:val="28"/>
          <w:szCs w:val="28"/>
          <w:shd w:fill="FFFFFF" w:val="clear"/>
        </w:rPr>
        <w:t> «</w:t>
      </w:r>
      <w:bookmarkStart w:id="6" w:name="__DdeLink__19689_1529198963"/>
      <w:r>
        <w:rPr>
          <w:rFonts w:ascii="Times New Roman" w:hAnsi="Times New Roman"/>
          <w:sz w:val="28"/>
          <w:szCs w:val="28"/>
          <w:shd w:fill="FFFFFF" w:val="clear"/>
        </w:rPr>
        <w:t>Об утверждении административного регламента предоставления муниципальной услуги «</w:t>
      </w:r>
      <w:bookmarkEnd w:id="6"/>
      <w:r>
        <w:rPr>
          <w:rFonts w:cs="Times New Roman" w:ascii="Times New Roman" w:hAnsi="Times New Roman"/>
          <w:sz w:val="28"/>
          <w:szCs w:val="28"/>
          <w:shd w:fill="FFFFFF" w:val="clear"/>
        </w:rPr>
        <w:t>Предоставление земельного участка в аренду без проведения торгов»</w:t>
      </w:r>
      <w:r>
        <w:rPr>
          <w:rFonts w:ascii="Times New Roman" w:hAnsi="Times New Roman"/>
          <w:sz w:val="28"/>
          <w:szCs w:val="28"/>
          <w:shd w:fill="FFFFFF" w:val="clear"/>
        </w:rPr>
        <w:t>;</w:t>
      </w:r>
      <w:r>
        <w:rPr>
          <w:rFonts w:ascii="Times New Roman" w:hAnsi="Times New Roman"/>
          <w:sz w:val="28"/>
          <w:szCs w:val="28"/>
        </w:rPr>
        <w:br/>
      </w:r>
      <w:r>
        <w:rPr>
          <w:rFonts w:ascii="Times New Roman" w:hAnsi="Times New Roman"/>
          <w:bCs/>
          <w:sz w:val="28"/>
          <w:szCs w:val="28"/>
          <w:shd w:fill="FFFFFF" w:val="clear"/>
        </w:rPr>
        <w:t xml:space="preserve">3.Настоящее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4. Контроль за исполнением настоящего постановления оставляю за собой.</w:t>
      </w:r>
    </w:p>
    <w:p>
      <w:pPr>
        <w:pStyle w:val="Normal"/>
        <w:spacing w:lineRule="auto" w:line="240" w:before="0" w:after="0"/>
        <w:ind w:left="20" w:right="20" w:hanging="2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sz w:val="24"/>
                <w:szCs w:val="24"/>
              </w:rPr>
            </w:pPr>
            <w:r>
              <w:rPr>
                <w:rFonts w:ascii="Times New Roman" w:hAnsi="Times New Roman"/>
                <w:sz w:val="24"/>
                <w:szCs w:val="24"/>
                <w:lang w:eastAsia="en-US"/>
              </w:rPr>
              <w:t xml:space="preserve">от </w:t>
            </w:r>
            <w:r>
              <w:rPr>
                <w:rFonts w:ascii="Times New Roman" w:hAnsi="Times New Roman"/>
                <w:sz w:val="24"/>
                <w:szCs w:val="24"/>
                <w:lang w:eastAsia="en-US"/>
              </w:rPr>
              <w:t>07.11.</w:t>
            </w:r>
            <w:r>
              <w:rPr>
                <w:rFonts w:ascii="Times New Roman" w:hAnsi="Times New Roman"/>
                <w:sz w:val="24"/>
                <w:szCs w:val="24"/>
                <w:lang w:eastAsia="en-US"/>
              </w:rPr>
              <w:t xml:space="preserve">2022г. № </w:t>
            </w:r>
            <w:r>
              <w:rPr>
                <w:rFonts w:ascii="Times New Roman" w:hAnsi="Times New Roman"/>
                <w:sz w:val="24"/>
                <w:szCs w:val="24"/>
                <w:u w:val="single"/>
                <w:lang w:eastAsia="en-US"/>
              </w:rPr>
              <w:t>100</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Предоставление земельных участков</w:t>
      </w:r>
      <w:r>
        <w:rPr>
          <w:rFonts w:ascii="Times New Roman" w:hAnsi="Times New Roman"/>
          <w:b/>
          <w:bCs/>
          <w:iCs/>
          <w:sz w:val="28"/>
          <w:szCs w:val="28"/>
        </w:rPr>
        <w:t xml:space="preserve"> </w:t>
      </w:r>
      <w:r>
        <w:rPr>
          <w:rFonts w:ascii="Times New Roman" w:hAnsi="Times New Roman"/>
          <w:b/>
          <w:bCs/>
          <w:sz w:val="28"/>
          <w:szCs w:val="28"/>
        </w:rPr>
        <w:t>в аренду без проведения торгов</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Административный регламент </w:t>
      </w:r>
      <w:bookmarkStart w:id="8" w:name="_Hlk99377303"/>
      <w:r>
        <w:rPr>
          <w:rFonts w:ascii="Times New Roman" w:hAnsi="Times New Roman"/>
          <w:sz w:val="28"/>
          <w:szCs w:val="28"/>
        </w:rPr>
        <w:t xml:space="preserve">предоставления муниципальной услуги </w:t>
      </w:r>
      <w:bookmarkStart w:id="9" w:name="_Hlk99368095"/>
      <w:r>
        <w:rPr>
          <w:rFonts w:ascii="Times New Roman" w:hAnsi="Times New Roman"/>
          <w:sz w:val="28"/>
          <w:szCs w:val="28"/>
        </w:rPr>
        <w:t>«</w:t>
      </w:r>
      <w:r>
        <w:rPr>
          <w:rFonts w:ascii="Times New Roman" w:hAnsi="Times New Roman"/>
          <w:bCs/>
          <w:sz w:val="28"/>
          <w:szCs w:val="28"/>
        </w:rPr>
        <w:t>Предоставление земельных участков в аренду без проведения торгов</w:t>
      </w:r>
      <w:bookmarkEnd w:id="7"/>
      <w:bookmarkEnd w:id="8"/>
      <w:bookmarkEnd w:id="9"/>
      <w:r>
        <w:rPr>
          <w:rFonts w:ascii="Times New Roman" w:hAnsi="Times New Roman"/>
          <w:bCs/>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Предоставление земельных участков в аренду без проведения торгов»</w:t>
      </w:r>
      <w:r>
        <w:rPr>
          <w:rFonts w:ascii="Times New Roman" w:hAnsi="Times New Roman"/>
          <w:sz w:val="28"/>
          <w:szCs w:val="28"/>
          <w:lang w:bidi="ru-RU"/>
        </w:rPr>
        <w:t xml:space="preserve"> (далее - Услуга) администрацией</w:t>
      </w:r>
      <w:r>
        <w:rPr>
          <w:rFonts w:ascii="Times New Roman" w:hAnsi="Times New Roman"/>
          <w:bCs/>
          <w:sz w:val="28"/>
          <w:szCs w:val="28"/>
        </w:rPr>
        <w:t xml:space="preserve"> </w:t>
      </w:r>
      <w:bookmarkStart w:id="10"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10"/>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Договор аренды земельного участка заключается без проведения торгов в случае предоставления:</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на срок реализации масштабных инвестиционных проектов при условии соответствия указанных объектов, инвестиционных проектов </w:t>
      </w:r>
      <w:hyperlink r:id="rId3">
        <w:r>
          <w:rPr>
            <w:rStyle w:val="Style15"/>
            <w:rFonts w:ascii="Times New Roman" w:hAnsi="Times New Roman"/>
            <w:color w:val="000000" w:themeColor="text1"/>
            <w:sz w:val="28"/>
            <w:szCs w:val="28"/>
            <w:u w:val="none"/>
          </w:rPr>
          <w:t>критериям</w:t>
        </w:r>
      </w:hyperlink>
      <w:r>
        <w:rPr>
          <w:rFonts w:ascii="Times New Roman" w:hAnsi="Times New Roman"/>
          <w:color w:val="000000" w:themeColor="text1"/>
          <w:sz w:val="28"/>
          <w:szCs w:val="28"/>
        </w:rPr>
        <w:t>, установленным Правительством Российской Федерации (п.п. 2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на срок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r>
          <w:rPr>
            <w:rStyle w:val="Style15"/>
            <w:rFonts w:ascii="Times New Roman" w:hAnsi="Times New Roman"/>
            <w:color w:val="000000" w:themeColor="text1"/>
            <w:sz w:val="28"/>
            <w:szCs w:val="28"/>
            <w:u w:val="none"/>
          </w:rPr>
          <w:t>8</w:t>
        </w:r>
      </w:hyperlink>
      <w:r>
        <w:rPr>
          <w:rFonts w:ascii="Times New Roman" w:hAnsi="Times New Roman"/>
          <w:color w:val="000000" w:themeColor="text1"/>
          <w:sz w:val="28"/>
          <w:szCs w:val="28"/>
        </w:rPr>
        <w:t xml:space="preserve">  пункта 2 статьи 39.6, пунктом 5 статьи 46 ЗК РФ (п.п. 5 п. 2 ст. 39.6 ЗК РФ);</w:t>
      </w:r>
    </w:p>
    <w:p>
      <w:pPr>
        <w:pStyle w:val="Normal"/>
        <w:spacing w:lineRule="auto" w:line="240" w:before="0" w:after="0"/>
        <w:ind w:firstLine="720"/>
        <w:jc w:val="both"/>
        <w:rPr>
          <w:rFonts w:ascii="Times New Roman" w:hAnsi="Times New Roman"/>
          <w:color w:val="000000" w:themeColor="text1"/>
          <w:sz w:val="28"/>
          <w:szCs w:val="28"/>
        </w:rPr>
      </w:pPr>
      <w:bookmarkStart w:id="11" w:name="Par6"/>
      <w:bookmarkEnd w:id="11"/>
      <w:r>
        <w:rPr>
          <w:rFonts w:ascii="Times New Roman" w:hAnsi="Times New Roman"/>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pPr>
        <w:pStyle w:val="Normal"/>
        <w:spacing w:lineRule="auto" w:line="240" w:before="0" w:after="0"/>
        <w:ind w:firstLine="720"/>
        <w:jc w:val="both"/>
        <w:rPr>
          <w:rFonts w:ascii="Times New Roman" w:hAnsi="Times New Roman"/>
          <w:color w:val="000000" w:themeColor="text1"/>
          <w:sz w:val="28"/>
          <w:szCs w:val="28"/>
        </w:rPr>
      </w:pPr>
      <w:bookmarkStart w:id="12" w:name="Par8"/>
      <w:bookmarkEnd w:id="12"/>
      <w:r>
        <w:rPr>
          <w:rFonts w:ascii="Times New Roman" w:hAnsi="Times New Roman"/>
          <w:color w:val="000000" w:themeColor="text1"/>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pPr>
        <w:pStyle w:val="Normal"/>
        <w:spacing w:lineRule="auto" w:line="240" w:before="0" w:after="0"/>
        <w:ind w:firstLine="720"/>
        <w:jc w:val="both"/>
        <w:rPr/>
      </w:pPr>
      <w:r>
        <w:rPr>
          <w:rFonts w:ascii="Times New Roman" w:hAnsi="Times New Roman"/>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
        <w:r>
          <w:rPr>
            <w:rStyle w:val="Style15"/>
            <w:rFonts w:ascii="Times New Roman" w:hAnsi="Times New Roman"/>
            <w:color w:val="000000" w:themeColor="text1"/>
            <w:sz w:val="28"/>
            <w:szCs w:val="28"/>
            <w:u w:val="none"/>
          </w:rPr>
          <w:t>статьей 39.20</w:t>
        </w:r>
      </w:hyperlink>
      <w:r>
        <w:rPr>
          <w:rFonts w:ascii="Times New Roman" w:hAnsi="Times New Roman"/>
          <w:color w:val="000000" w:themeColor="text1"/>
          <w:sz w:val="28"/>
          <w:szCs w:val="28"/>
        </w:rPr>
        <w:t>ЗК РФ, на праве оперативного управления (п.п. 9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6">
        <w:r>
          <w:rPr>
            <w:rStyle w:val="Style15"/>
            <w:rFonts w:ascii="Times New Roman" w:hAnsi="Times New Roman"/>
            <w:color w:val="000000" w:themeColor="text1"/>
            <w:sz w:val="28"/>
            <w:szCs w:val="28"/>
            <w:u w:val="none"/>
          </w:rPr>
          <w:t>пунктом 5</w:t>
        </w:r>
      </w:hyperlink>
      <w:r>
        <w:rPr>
          <w:rFonts w:ascii="Times New Roman" w:hAnsi="Times New Roman"/>
          <w:color w:val="000000" w:themeColor="text1"/>
          <w:sz w:val="28"/>
          <w:szCs w:val="28"/>
        </w:rPr>
        <w:t xml:space="preserve"> статьи 39.6 ЗК РФ (п.п. 10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
        <w:r>
          <w:rPr>
            <w:rStyle w:val="Style15"/>
            <w:rFonts w:ascii="Times New Roman" w:hAnsi="Times New Roman"/>
            <w:color w:val="000000" w:themeColor="text1"/>
            <w:sz w:val="28"/>
            <w:szCs w:val="28"/>
            <w:u w:val="none"/>
          </w:rPr>
          <w:t>пункте 2 статьи 39.9</w:t>
        </w:r>
      </w:hyperlink>
      <w:r>
        <w:rPr>
          <w:rFonts w:ascii="Times New Roman" w:hAnsi="Times New Roman"/>
          <w:color w:val="000000" w:themeColor="text1"/>
          <w:sz w:val="28"/>
          <w:szCs w:val="28"/>
        </w:rPr>
        <w:t xml:space="preserve"> ЗК РФ (п.п. 11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8">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«Об обороте земель сельскохозяйственного назначения» (п.п. 12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19) земельного участка, необходимого для проведения работ, связанных с пользованием недрами, недропользователю (п.п. 20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pPr>
        <w:pStyle w:val="Normal"/>
        <w:spacing w:lineRule="auto" w:line="240" w:before="0" w:after="0"/>
        <w:ind w:firstLine="720"/>
        <w:jc w:val="both"/>
        <w:rPr>
          <w:rFonts w:ascii="Times New Roman" w:hAnsi="Times New Roman"/>
          <w:color w:val="000000" w:themeColor="text1"/>
          <w:sz w:val="28"/>
          <w:szCs w:val="28"/>
        </w:rPr>
      </w:pPr>
      <w:bookmarkStart w:id="13" w:name="Par46"/>
      <w:bookmarkEnd w:id="13"/>
      <w:r>
        <w:rPr>
          <w:rFonts w:ascii="Times New Roman" w:hAnsi="Times New Roman"/>
          <w:color w:val="000000" w:themeColor="text1"/>
          <w:sz w:val="28"/>
          <w:szCs w:val="28"/>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32) земельного участка арендатору (за исключением арендаторов земельных участков, указанных в </w:t>
      </w:r>
      <w:hyperlink w:anchor="Par46">
        <w:r>
          <w:rPr>
            <w:rStyle w:val="Style15"/>
            <w:rFonts w:ascii="Times New Roman" w:hAnsi="Times New Roman"/>
            <w:color w:val="000000" w:themeColor="text1"/>
            <w:sz w:val="28"/>
            <w:szCs w:val="28"/>
            <w:u w:val="none"/>
          </w:rPr>
          <w:t>подпункте 31</w:t>
        </w:r>
      </w:hyperlink>
      <w:r>
        <w:rPr>
          <w:rFonts w:ascii="Times New Roman" w:hAnsi="Times New Roman"/>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9">
        <w:r>
          <w:rPr>
            <w:rStyle w:val="Style15"/>
            <w:rFonts w:ascii="Times New Roman" w:hAnsi="Times New Roman"/>
            <w:color w:val="000000" w:themeColor="text1"/>
            <w:sz w:val="28"/>
            <w:szCs w:val="28"/>
            <w:u w:val="none"/>
          </w:rPr>
          <w:t>пунктами 3</w:t>
        </w:r>
      </w:hyperlink>
      <w:r>
        <w:rPr>
          <w:rFonts w:ascii="Times New Roman" w:hAnsi="Times New Roman"/>
          <w:color w:val="000000" w:themeColor="text1"/>
          <w:sz w:val="28"/>
          <w:szCs w:val="28"/>
        </w:rPr>
        <w:t xml:space="preserve"> и </w:t>
      </w:r>
      <w:hyperlink r:id="rId10">
        <w:r>
          <w:rPr>
            <w:rStyle w:val="Style15"/>
            <w:rFonts w:ascii="Times New Roman" w:hAnsi="Times New Roman"/>
            <w:color w:val="000000" w:themeColor="text1"/>
            <w:sz w:val="28"/>
            <w:szCs w:val="28"/>
            <w:u w:val="none"/>
          </w:rPr>
          <w:t>4</w:t>
        </w:r>
      </w:hyperlink>
      <w:r>
        <w:rPr>
          <w:rFonts w:ascii="Times New Roman" w:hAnsi="Times New Roman"/>
          <w:color w:val="000000" w:themeColor="text1"/>
          <w:sz w:val="28"/>
          <w:szCs w:val="28"/>
        </w:rPr>
        <w:t xml:space="preserve"> пункта 2 статьи 39.6 и ЗК РФ (п.п. 32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33) земельного участка в соответствии с Федеральным </w:t>
      </w:r>
      <w:hyperlink r:id="rId11">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24.07.2008 № 161-ФЗ «О содействии развитию жилищного строительства» (п.п. 35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pPr>
        <w:pStyle w:val="Normal"/>
        <w:spacing w:lineRule="auto" w:line="240" w:before="0" w:after="0"/>
        <w:ind w:firstLine="720"/>
        <w:jc w:val="both"/>
        <w:rPr>
          <w:rFonts w:ascii="Times New Roman" w:hAnsi="Times New Roman"/>
          <w:sz w:val="28"/>
          <w:szCs w:val="28"/>
        </w:rPr>
      </w:pPr>
      <w:r>
        <w:rPr>
          <w:rFonts w:ascii="Times New Roman" w:hAnsi="Times New Roman"/>
          <w:color w:val="000000" w:themeColor="text1"/>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 Федерации от 09.04.2022 № 629 "Об особенностях регулирования земельных отношений в Российской Федерации в 2022 году").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8"/>
          <w:szCs w:val="28"/>
          <w:lang w:bidi="ru-RU"/>
        </w:rPr>
        <w:t>(</w:t>
      </w:r>
      <w:hyperlink r:id="rId12">
        <w:r>
          <w:rPr>
            <w:rStyle w:val="Style15"/>
            <w:rFonts w:ascii="Times New Roman" w:hAnsi="Times New Roman"/>
            <w:b w:val="false"/>
            <w:bCs w:val="false"/>
            <w:sz w:val="28"/>
            <w:szCs w:val="28"/>
            <w:lang w:bidi="ru-RU"/>
          </w:rPr>
          <w:t>https://kovylkinskoe-sp.ru/</w:t>
        </w:r>
      </w:hyperlink>
      <w:r>
        <w:rPr>
          <w:rFonts w:ascii="Times New Roman" w:hAnsi="Times New Roman"/>
          <w:b w:val="false"/>
          <w:bCs w:val="false"/>
          <w:sz w:val="28"/>
          <w:szCs w:val="28"/>
          <w:lang w:bidi="ru-RU"/>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4" w:name="_Hlk99370069"/>
      <w:r>
        <w:rPr/>
        <w:t>I</w:t>
      </w:r>
      <w:bookmarkEnd w:id="14"/>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земельных участков в аренду без проведения торгов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в аренду без проведения торгов осуществляется с предварительным согласованием предоставления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xml:space="preserve">- проект договора аренды земельного участка; </w:t>
      </w:r>
    </w:p>
    <w:p>
      <w:pPr>
        <w:pStyle w:val="Normal"/>
        <w:widowControl w:val="false"/>
        <w:spacing w:lineRule="auto" w:line="240" w:before="0" w:after="0"/>
        <w:ind w:firstLine="567"/>
        <w:jc w:val="both"/>
        <w:rPr>
          <w:rFonts w:ascii="Times New Roman" w:hAnsi="Times New Roman"/>
          <w:bCs/>
          <w:sz w:val="28"/>
          <w:szCs w:val="28"/>
        </w:rPr>
      </w:pPr>
      <w:bookmarkStart w:id="15" w:name="_Hlk98857082"/>
      <w:bookmarkEnd w:id="15"/>
      <w:r>
        <w:rPr>
          <w:rFonts w:ascii="Times New Roman" w:hAnsi="Times New Roman"/>
          <w:bCs/>
          <w:sz w:val="28"/>
          <w:szCs w:val="28"/>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требуется согласование схемы расположения земельного участка в </w:t>
      </w:r>
      <w:r>
        <w:rPr>
          <w:rFonts w:ascii="Times New Roman" w:hAnsi="Times New Roman"/>
          <w:bCs/>
          <w:sz w:val="28"/>
          <w:szCs w:val="28"/>
          <w:lang w:bidi="ru-RU"/>
        </w:rPr>
        <w:t>Министерстве природных ресурсов и экологии Ростовской области</w:t>
      </w:r>
      <w:r>
        <w:rPr>
          <w:rFonts w:ascii="Times New Roman" w:hAnsi="Times New Roman"/>
          <w:sz w:val="28"/>
          <w:szCs w:val="28"/>
        </w:rPr>
        <w:t xml:space="preserve">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Pr>
          <w:rFonts w:ascii="Times New Roman" w:hAnsi="Times New Roman"/>
          <w:bCs/>
          <w:sz w:val="28"/>
          <w:szCs w:val="28"/>
          <w:lang w:bidi="ru-RU"/>
        </w:rPr>
        <w:t xml:space="preserve">природных ресурсов и экологии Ростовской области </w:t>
      </w:r>
      <w:r>
        <w:rPr>
          <w:rFonts w:ascii="Times New Roman" w:hAnsi="Times New Roman"/>
          <w:sz w:val="28"/>
          <w:szCs w:val="28"/>
        </w:rPr>
        <w:t>– не более 20 календарных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2.8.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2.8.1. 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заявление о предварительном согласовании согласно приложению № 1 к настоящему Административному регламенту, в котором должны быть указаны: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фамилия, имя, отчество (при наличии), место жительства заявителя, реквизиты документа, удостоверяющего личность заявителя (для гражданина);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0" w:after="0"/>
        <w:ind w:firstLine="709"/>
        <w:jc w:val="both"/>
        <w:rPr>
          <w:rFonts w:ascii="Times New Roman" w:hAnsi="Times New Roman"/>
          <w:i/>
          <w:i/>
          <w:iCs/>
          <w:sz w:val="28"/>
          <w:szCs w:val="28"/>
        </w:rPr>
      </w:pPr>
      <w:r>
        <w:rPr>
          <w:rFonts w:ascii="Times New Roman" w:hAnsi="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spacing w:lineRule="auto" w:line="240" w:before="0" w:after="0"/>
        <w:ind w:firstLine="709"/>
        <w:jc w:val="both"/>
        <w:rPr>
          <w:rFonts w:ascii="Times New Roman" w:hAnsi="Times New Roman"/>
          <w:i/>
          <w:i/>
          <w:iCs/>
          <w:sz w:val="28"/>
          <w:szCs w:val="28"/>
        </w:rPr>
      </w:pPr>
      <w:r>
        <w:rPr>
          <w:rFonts w:ascii="Times New Roman" w:hAnsi="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39.6ЗК РФ;</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цель использования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почтовый адрес и (или) адрес электронной почты для связи с заявителем.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К заявлению о предварительном согласовании должны быть приложены следующие документы: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4)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7) документы, подтверждающие право заявителя на приобретение земельного участка без проведения торгов:</w:t>
      </w:r>
    </w:p>
    <w:p>
      <w:pPr>
        <w:pStyle w:val="Normal"/>
        <w:spacing w:lineRule="auto" w:line="240" w:before="0" w:after="0"/>
        <w:ind w:firstLine="540"/>
        <w:jc w:val="both"/>
        <w:rPr>
          <w:rFonts w:ascii="Times New Roman" w:hAnsi="Times New Roman"/>
          <w:sz w:val="20"/>
          <w:szCs w:val="20"/>
        </w:rPr>
      </w:pPr>
      <w:r>
        <w:rPr>
          <w:rFonts w:ascii="Times New Roman" w:hAnsi="Times New Roman"/>
          <w:sz w:val="20"/>
          <w:szCs w:val="20"/>
        </w:rPr>
      </w:r>
    </w:p>
    <w:tbl>
      <w:tblPr>
        <w:tblW w:w="10144" w:type="dxa"/>
        <w:jc w:val="lef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2" w:type="dxa"/>
          <w:bottom w:w="102" w:type="dxa"/>
          <w:right w:w="62" w:type="dxa"/>
        </w:tblCellMar>
        <w:tblLook w:firstRow="0" w:noVBand="0" w:lastRow="0" w:firstColumn="0" w:lastColumn="0" w:noHBand="0" w:val="0000"/>
      </w:tblPr>
      <w:tblGrid>
        <w:gridCol w:w="2162"/>
        <w:gridCol w:w="2146"/>
        <w:gridCol w:w="2153"/>
        <w:gridCol w:w="3682"/>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Основание предоставления земельного участка в аренду без проведения торгов</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Заявитель </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13">
              <w:r>
                <w:rPr>
                  <w:rStyle w:val="Style15"/>
                  <w:rFonts w:ascii="Times New Roman" w:hAnsi="Times New Roman"/>
                  <w:sz w:val="20"/>
                  <w:szCs w:val="20"/>
                </w:rPr>
                <w:t>Подпункт 4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выполнения международных обязательств</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trPr>
          <w:trHeight w:val="220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14">
              <w:r>
                <w:rPr>
                  <w:rStyle w:val="Style15"/>
                  <w:rFonts w:ascii="Times New Roman" w:hAnsi="Times New Roman"/>
                  <w:sz w:val="20"/>
                  <w:szCs w:val="20"/>
                </w:rPr>
                <w:t>Подпункт 5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pPr>
            <w:r>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5">
              <w:r>
                <w:rPr>
                  <w:rStyle w:val="Style15"/>
                  <w:rFonts w:ascii="Times New Roman" w:hAnsi="Times New Roman"/>
                  <w:sz w:val="20"/>
                  <w:szCs w:val="20"/>
                </w:rPr>
                <w:t>закона</w:t>
              </w:r>
            </w:hyperlink>
            <w:r>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trPr>
          <w:trHeight w:val="299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16">
              <w:r>
                <w:rPr>
                  <w:rStyle w:val="Style15"/>
                  <w:rFonts w:ascii="Times New Roman" w:hAnsi="Times New Roman"/>
                  <w:sz w:val="20"/>
                  <w:szCs w:val="20"/>
                </w:rPr>
                <w:t>Подпункт 5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о комплексном развитии территории</w:t>
            </w:r>
          </w:p>
          <w:p>
            <w:pPr>
              <w:pStyle w:val="Normal"/>
              <w:spacing w:lineRule="auto" w:line="240" w:before="0" w:after="1"/>
              <w:jc w:val="center"/>
              <w:rPr>
                <w:rFonts w:ascii="Times New Roman" w:hAnsi="Times New Roman"/>
                <w:i/>
                <w:i/>
                <w:iCs/>
                <w:sz w:val="20"/>
                <w:szCs w:val="20"/>
              </w:rPr>
            </w:pPr>
            <w:r>
              <w:rPr>
                <w:rFonts w:ascii="Times New Roman" w:hAnsi="Times New Roman"/>
                <w:i/>
                <w:iCs/>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218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17">
              <w:r>
                <w:rPr>
                  <w:rStyle w:val="Style15"/>
                  <w:rFonts w:ascii="Times New Roman" w:hAnsi="Times New Roman"/>
                  <w:sz w:val="20"/>
                  <w:szCs w:val="20"/>
                </w:rPr>
                <w:t>Подпункт 7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подтверждающий членство заявителя в СНТ или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trPr>
          <w:trHeight w:val="2262"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18">
              <w:r>
                <w:rPr>
                  <w:rStyle w:val="Style15"/>
                  <w:rFonts w:ascii="Times New Roman" w:hAnsi="Times New Roman"/>
                  <w:sz w:val="20"/>
                  <w:szCs w:val="20"/>
                </w:rPr>
                <w:t>Подпункт 8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уполномоченное на подачу заявления решением общего собрания членов СНТ или ОНТ</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trPr>
          <w:trHeight w:val="541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19">
              <w:r>
                <w:rPr>
                  <w:rStyle w:val="Style15"/>
                  <w:rFonts w:ascii="Times New Roman" w:hAnsi="Times New Roman"/>
                  <w:sz w:val="20"/>
                  <w:szCs w:val="20"/>
                </w:rPr>
                <w:t>Подпункт 9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pPr>
            <w:r>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0">
              <w:r>
                <w:rPr>
                  <w:rStyle w:val="Style15"/>
                  <w:rFonts w:ascii="Times New Roman" w:hAnsi="Times New Roman"/>
                  <w:sz w:val="20"/>
                  <w:szCs w:val="20"/>
                </w:rPr>
                <w:t>статьей 39.20</w:t>
              </w:r>
            </w:hyperlink>
            <w:r>
              <w:rPr>
                <w:rFonts w:ascii="Times New Roman" w:hAnsi="Times New Roman"/>
                <w:sz w:val="20"/>
                <w:szCs w:val="20"/>
              </w:rPr>
              <w:t xml:space="preserve"> ЗК РФ, на праве оперативного управления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расположены здания, сооружения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rHeight w:val="630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21">
              <w:r>
                <w:rPr>
                  <w:rStyle w:val="Style15"/>
                  <w:rFonts w:ascii="Times New Roman" w:hAnsi="Times New Roman"/>
                  <w:sz w:val="20"/>
                  <w:szCs w:val="20"/>
                </w:rPr>
                <w:t>Подпункт 10 пункта 2 статьи 39.6</w:t>
              </w:r>
            </w:hyperlink>
            <w:r>
              <w:rPr>
                <w:rFonts w:ascii="Times New Roman" w:hAnsi="Times New Roman"/>
                <w:sz w:val="20"/>
                <w:szCs w:val="20"/>
              </w:rPr>
              <w:t xml:space="preserve"> ЗК РФ, </w:t>
            </w:r>
            <w:hyperlink r:id="rId22">
              <w:r>
                <w:rPr>
                  <w:rStyle w:val="Style15"/>
                  <w:rFonts w:ascii="Times New Roman" w:hAnsi="Times New Roman"/>
                  <w:sz w:val="20"/>
                  <w:szCs w:val="20"/>
                </w:rPr>
                <w:t>пункт 21 статьи 3</w:t>
              </w:r>
            </w:hyperlink>
            <w:r>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Собственник объекта незавершенного строительства</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 объект незавершенного строительства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trPr>
          <w:trHeight w:val="25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23">
              <w:r>
                <w:rPr>
                  <w:rStyle w:val="Style15"/>
                  <w:rFonts w:ascii="Times New Roman" w:hAnsi="Times New Roman"/>
                  <w:sz w:val="20"/>
                  <w:szCs w:val="20"/>
                </w:rPr>
                <w:t>Подпункт 11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rPr>
          <w:trHeight w:val="513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24">
              <w:r>
                <w:rPr>
                  <w:rStyle w:val="Style15"/>
                  <w:rFonts w:ascii="Times New Roman" w:hAnsi="Times New Roman"/>
                  <w:sz w:val="20"/>
                  <w:szCs w:val="20"/>
                </w:rPr>
                <w:t>Подпункт 13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 договор о комплексном развитии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о комплексном развитии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178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25">
              <w:r>
                <w:rPr>
                  <w:rStyle w:val="Style15"/>
                  <w:rFonts w:ascii="Times New Roman" w:hAnsi="Times New Roman"/>
                  <w:sz w:val="20"/>
                  <w:szCs w:val="20"/>
                </w:rPr>
                <w:t>Подпункт 14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trPr>
          <w:trHeight w:val="273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26">
              <w:r>
                <w:rPr>
                  <w:rStyle w:val="Style15"/>
                  <w:rFonts w:ascii="Times New Roman" w:hAnsi="Times New Roman"/>
                  <w:sz w:val="20"/>
                  <w:szCs w:val="20"/>
                </w:rPr>
                <w:t>Подпункт 16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rPr>
          <w:trHeight w:val="230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27">
              <w:r>
                <w:rPr>
                  <w:rStyle w:val="Style15"/>
                  <w:rFonts w:ascii="Times New Roman" w:hAnsi="Times New Roman"/>
                  <w:sz w:val="20"/>
                  <w:szCs w:val="20"/>
                </w:rPr>
                <w:t>Подпункт 17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Казачье общество</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trPr>
          <w:trHeight w:val="2583"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28">
              <w:r>
                <w:rPr>
                  <w:rStyle w:val="Style15"/>
                  <w:rFonts w:ascii="Times New Roman" w:hAnsi="Times New Roman"/>
                  <w:sz w:val="20"/>
                  <w:szCs w:val="20"/>
                </w:rPr>
                <w:t>Подпункт 18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ограниченный в обороте</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 xml:space="preserve">Документ, предусмотренный </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389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29">
              <w:r>
                <w:rPr>
                  <w:rStyle w:val="Style15"/>
                  <w:rFonts w:ascii="Times New Roman" w:hAnsi="Times New Roman"/>
                  <w:sz w:val="20"/>
                  <w:szCs w:val="20"/>
                </w:rPr>
                <w:t>Подпункт 20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Недропользователь</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проведения работ, связанных с пользованием недрами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100" w:after="100"/>
              <w:ind w:left="60" w:right="60" w:hanging="0"/>
              <w:jc w:val="center"/>
              <w:rPr>
                <w:rFonts w:ascii="Verdana" w:hAnsi="Verdana" w:cs="Verdana"/>
                <w:sz w:val="21"/>
                <w:szCs w:val="21"/>
              </w:rPr>
            </w:pPr>
            <w:r>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pPr>
              <w:pStyle w:val="Normal"/>
              <w:spacing w:lineRule="auto" w:line="240" w:before="0" w:after="1"/>
              <w:jc w:val="center"/>
              <w:rPr>
                <w:rFonts w:ascii="Times New Roman" w:hAnsi="Times New Roman"/>
                <w:strike/>
                <w:sz w:val="20"/>
                <w:szCs w:val="20"/>
              </w:rPr>
            </w:pPr>
            <w:r>
              <w:rPr>
                <w:rFonts w:ascii="Times New Roman" w:hAnsi="Times New Roman"/>
                <w:strike/>
                <w:sz w:val="20"/>
                <w:szCs w:val="20"/>
              </w:rPr>
            </w:r>
          </w:p>
        </w:tc>
      </w:tr>
      <w:tr>
        <w:trPr>
          <w:trHeight w:val="160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30">
              <w:r>
                <w:rPr>
                  <w:rStyle w:val="Style15"/>
                  <w:rFonts w:ascii="Times New Roman" w:hAnsi="Times New Roman"/>
                  <w:sz w:val="20"/>
                  <w:szCs w:val="20"/>
                </w:rPr>
                <w:t>Подпункт 23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заключено концессионное соглашение</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Концессионное соглашение</w:t>
            </w:r>
          </w:p>
        </w:tc>
      </w:tr>
      <w:tr>
        <w:trPr>
          <w:trHeight w:val="178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31">
              <w:r>
                <w:rPr>
                  <w:rStyle w:val="Style15"/>
                  <w:rFonts w:ascii="Times New Roman" w:hAnsi="Times New Roman"/>
                  <w:sz w:val="20"/>
                  <w:szCs w:val="20"/>
                </w:rPr>
                <w:t>Подпункт 23.1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trPr>
          <w:trHeight w:val="1913"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32">
              <w:r>
                <w:rPr>
                  <w:rStyle w:val="Style15"/>
                  <w:rFonts w:ascii="Times New Roman" w:hAnsi="Times New Roman"/>
                  <w:sz w:val="20"/>
                  <w:szCs w:val="20"/>
                </w:rPr>
                <w:t>Подпункт 23.1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trPr>
          <w:trHeight w:val="184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33">
              <w:r>
                <w:rPr>
                  <w:rStyle w:val="Style15"/>
                  <w:rFonts w:ascii="Times New Roman" w:hAnsi="Times New Roman"/>
                  <w:sz w:val="20"/>
                  <w:szCs w:val="20"/>
                </w:rPr>
                <w:t>Подпункт 23.2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с которым заключен специальный инвестиционный контракт</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Специальный инвестиционный контракт</w:t>
            </w:r>
          </w:p>
        </w:tc>
      </w:tr>
      <w:tr>
        <w:trPr>
          <w:trHeight w:val="130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34">
              <w:r>
                <w:rPr>
                  <w:rStyle w:val="Style15"/>
                  <w:rFonts w:ascii="Times New Roman" w:hAnsi="Times New Roman"/>
                  <w:sz w:val="20"/>
                  <w:szCs w:val="20"/>
                </w:rPr>
                <w:t>Подпункт 24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заключено охотхозяйственное соглашение</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Охотхозяйственное соглашение</w:t>
            </w:r>
          </w:p>
        </w:tc>
      </w:tr>
      <w:tr>
        <w:trPr>
          <w:trHeight w:val="162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35">
              <w:r>
                <w:rPr>
                  <w:rStyle w:val="Style15"/>
                  <w:rFonts w:ascii="Times New Roman" w:hAnsi="Times New Roman"/>
                  <w:sz w:val="20"/>
                  <w:szCs w:val="20"/>
                </w:rPr>
                <w:t>Подпункт 28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в границах зоны территориального развития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Инвестиционная декларация, в составе которой представлен инвестиционный проект</w:t>
            </w:r>
          </w:p>
        </w:tc>
      </w:tr>
      <w:tr>
        <w:trPr>
          <w:trHeight w:val="163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36">
              <w:r>
                <w:rPr>
                  <w:rStyle w:val="Style15"/>
                  <w:rFonts w:ascii="Times New Roman" w:hAnsi="Times New Roman"/>
                  <w:sz w:val="20"/>
                  <w:szCs w:val="20"/>
                </w:rPr>
                <w:t>Подпункт 32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используемый на основании договора аренды</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Normal"/>
        <w:spacing w:lineRule="auto" w:line="240" w:before="0" w:after="0"/>
        <w:ind w:firstLine="540"/>
        <w:jc w:val="both"/>
        <w:rPr>
          <w:rFonts w:ascii="Times New Roman" w:hAnsi="Times New Roman"/>
          <w:sz w:val="20"/>
          <w:szCs w:val="20"/>
        </w:rPr>
      </w:pPr>
      <w:r>
        <w:rPr>
          <w:rFonts w:ascii="Times New Roman" w:hAnsi="Times New Roman"/>
          <w:sz w:val="20"/>
          <w:szCs w:val="20"/>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2.8.2. Для предоставления земельного участка в аренду без проведения торгов (далее – предоставление земельного участка) заявитель представляет заявление о предоставлении земельного участка согласно приложению № 2 к настоящему Административному регламенту, в котором должны быть указаны: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кадастровый номер испрашиваемого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39.6 ЗК РФ;</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цель использования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почтовый адрес и (или) адрес электронной почты для связи с заявителем.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 заявлению о предоставлении земельного участка прилагаются документы, указанные в подпунктах 1, 4-7 пункта 2.8.1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Предоставление заявителем документов, указанных в подпунктах 1, 4-7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Normal"/>
        <w:spacing w:lineRule="auto" w:line="240" w:before="0" w:after="0"/>
        <w:ind w:firstLine="709"/>
        <w:jc w:val="both"/>
        <w:rPr/>
      </w:pPr>
      <w:r>
        <w:rPr>
          <w:rFonts w:ascii="Times New Roman" w:hAnsi="Times New Roman"/>
          <w:sz w:val="28"/>
          <w:szCs w:val="28"/>
        </w:rPr>
        <w:t xml:space="preserve">В случаях, предусмотренных </w:t>
      </w:r>
      <w:hyperlink r:id="rId37">
        <w:r>
          <w:rPr>
            <w:rStyle w:val="Style15"/>
            <w:rFonts w:ascii="Times New Roman" w:hAnsi="Times New Roman"/>
            <w:sz w:val="28"/>
            <w:szCs w:val="28"/>
          </w:rPr>
          <w:t>подпунктом 11 пункта 2 статьи 39.</w:t>
        </w:r>
      </w:hyperlink>
      <w:r>
        <w:rPr>
          <w:rFonts w:ascii="Times New Roman" w:hAnsi="Times New Roman"/>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 Перечень документов (информации), которые заявитель вправе представить по собственной инициативе.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Заявитель вправе представить в Уполномоченный орган по собственной инициативе следующие документы (информацию):</w:t>
      </w:r>
    </w:p>
    <w:tbl>
      <w:tblPr>
        <w:tblW w:w="10144" w:type="dxa"/>
        <w:jc w:val="lef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2" w:type="dxa"/>
          <w:bottom w:w="102" w:type="dxa"/>
          <w:right w:w="62" w:type="dxa"/>
        </w:tblCellMar>
        <w:tblLook w:firstRow="0" w:noVBand="0" w:lastRow="0" w:firstColumn="0" w:lastColumn="0" w:noHBand="0" w:val="0000"/>
      </w:tblPr>
      <w:tblGrid>
        <w:gridCol w:w="2162"/>
        <w:gridCol w:w="2146"/>
        <w:gridCol w:w="2153"/>
        <w:gridCol w:w="3682"/>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Основание предоставления земельного участка в аренду без проведения торгов</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Заявитель </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w:t>
            </w:r>
          </w:p>
        </w:tc>
        <w:tc>
          <w:tcPr>
            <w:tcW w:w="3682"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227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38">
              <w:r>
                <w:rPr>
                  <w:rStyle w:val="Style15"/>
                  <w:rFonts w:ascii="Times New Roman" w:hAnsi="Times New Roman"/>
                  <w:sz w:val="20"/>
                  <w:szCs w:val="20"/>
                </w:rPr>
                <w:t>Подпункт 1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Указ или распоряжение Президента Российской Федерации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34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39">
              <w:r>
                <w:rPr>
                  <w:rStyle w:val="Style15"/>
                  <w:rFonts w:ascii="Times New Roman" w:hAnsi="Times New Roman"/>
                  <w:sz w:val="20"/>
                  <w:szCs w:val="20"/>
                </w:rPr>
                <w:t>Подпункт 2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Распоряжение Правительства Российской Федерации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5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40">
              <w:r>
                <w:rPr>
                  <w:rStyle w:val="Style15"/>
                  <w:rFonts w:ascii="Times New Roman" w:hAnsi="Times New Roman"/>
                  <w:sz w:val="20"/>
                  <w:szCs w:val="20"/>
                </w:rPr>
                <w:t>Подпункт 3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Распоряжение высшего должностного лица субъекта Российской Федерации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484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41">
              <w:r>
                <w:rPr>
                  <w:rStyle w:val="Style15"/>
                  <w:rFonts w:ascii="Times New Roman" w:hAnsi="Times New Roman"/>
                  <w:sz w:val="20"/>
                  <w:szCs w:val="20"/>
                </w:rPr>
                <w:t>Подпункт 4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05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42">
              <w:r>
                <w:rPr>
                  <w:rStyle w:val="Style15"/>
                  <w:rFonts w:ascii="Times New Roman" w:hAnsi="Times New Roman"/>
                  <w:sz w:val="20"/>
                  <w:szCs w:val="20"/>
                </w:rPr>
                <w:t>Подпункт 5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1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43">
              <w:r>
                <w:rPr>
                  <w:rStyle w:val="Style15"/>
                  <w:rFonts w:ascii="Times New Roman" w:hAnsi="Times New Roman"/>
                  <w:sz w:val="20"/>
                  <w:szCs w:val="20"/>
                </w:rPr>
                <w:t>Подпункт 5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планировки и 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i/>
                <w:i/>
                <w:iCs/>
                <w:sz w:val="20"/>
                <w:szCs w:val="20"/>
              </w:rPr>
            </w:pPr>
            <w:r>
              <w:rPr>
                <w:rFonts w:ascii="Times New Roman" w:hAnsi="Times New Roman"/>
                <w:i/>
                <w:iCs/>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349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44">
              <w:r>
                <w:rPr>
                  <w:rStyle w:val="Style15"/>
                  <w:rFonts w:ascii="Times New Roman" w:hAnsi="Times New Roman"/>
                  <w:sz w:val="20"/>
                  <w:szCs w:val="20"/>
                </w:rPr>
                <w:t>Подпункт 7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Член СНТ или ОНТ</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в отношении СНТ или ОНТ</w:t>
            </w:r>
          </w:p>
        </w:tc>
      </w:tr>
      <w:tr>
        <w:trPr>
          <w:trHeight w:val="34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45">
              <w:r>
                <w:rPr>
                  <w:rStyle w:val="Style15"/>
                  <w:rFonts w:ascii="Times New Roman" w:hAnsi="Times New Roman"/>
                  <w:sz w:val="20"/>
                  <w:szCs w:val="20"/>
                </w:rPr>
                <w:t>Подпункт 8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уполномоченное на подачу заявления решением общего собрания членов СНТ или ОНТ</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в отношении СНТ или ОНТ</w:t>
            </w:r>
          </w:p>
        </w:tc>
      </w:tr>
      <w:tr>
        <w:trPr>
          <w:trHeight w:val="439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46">
              <w:r>
                <w:rPr>
                  <w:rStyle w:val="Style15"/>
                  <w:rFonts w:ascii="Times New Roman" w:hAnsi="Times New Roman"/>
                  <w:sz w:val="20"/>
                  <w:szCs w:val="20"/>
                </w:rPr>
                <w:t>Подпункт 9 пункта 2 статьи 39.6</w:t>
              </w:r>
            </w:hyperlink>
            <w:r>
              <w:rPr>
                <w:rFonts w:ascii="Times New Roman" w:hAnsi="Times New Roman"/>
                <w:sz w:val="20"/>
                <w:szCs w:val="20"/>
              </w:rPr>
              <w:t>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pPr>
            <w:r>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7">
              <w:r>
                <w:rPr>
                  <w:rStyle w:val="Style15"/>
                  <w:rFonts w:ascii="Times New Roman" w:hAnsi="Times New Roman"/>
                  <w:sz w:val="20"/>
                  <w:szCs w:val="20"/>
                </w:rPr>
                <w:t>статьей 39.20</w:t>
              </w:r>
            </w:hyperlink>
            <w:r>
              <w:rPr>
                <w:rFonts w:ascii="Times New Roman" w:hAnsi="Times New Roman"/>
                <w:sz w:val="20"/>
                <w:szCs w:val="20"/>
              </w:rPr>
              <w:t xml:space="preserve"> ЗК РФ, на праве оперативного управления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расположены здания, сооружения</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rPr>
          <w:trHeight w:val="2583"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48">
              <w:r>
                <w:rPr>
                  <w:rStyle w:val="Style15"/>
                  <w:rFonts w:ascii="Times New Roman" w:hAnsi="Times New Roman"/>
                  <w:sz w:val="20"/>
                  <w:szCs w:val="20"/>
                </w:rPr>
                <w:t>Подпункт 10 пункта 2 статьи 39.6</w:t>
              </w:r>
            </w:hyperlink>
            <w:r>
              <w:rPr>
                <w:rFonts w:ascii="Times New Roman" w:hAnsi="Times New Roman"/>
                <w:sz w:val="20"/>
                <w:szCs w:val="20"/>
              </w:rPr>
              <w:t xml:space="preserve"> ЗК РФ, </w:t>
            </w:r>
            <w:hyperlink r:id="rId49">
              <w:r>
                <w:rPr>
                  <w:rStyle w:val="Style15"/>
                  <w:rFonts w:ascii="Times New Roman" w:hAnsi="Times New Roman"/>
                  <w:sz w:val="20"/>
                  <w:szCs w:val="20"/>
                </w:rPr>
                <w:t>пункт 21 статьи 3</w:t>
              </w:r>
            </w:hyperlink>
            <w:r>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Собственник объекта незавершенного строительства</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 объект незавершенного строительства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162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50">
              <w:r>
                <w:rPr>
                  <w:rStyle w:val="Style15"/>
                  <w:rFonts w:ascii="Times New Roman" w:hAnsi="Times New Roman"/>
                  <w:sz w:val="20"/>
                  <w:szCs w:val="20"/>
                </w:rPr>
                <w:t>Подпункт 11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4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51">
              <w:r>
                <w:rPr>
                  <w:rStyle w:val="Style15"/>
                  <w:rFonts w:ascii="Times New Roman" w:hAnsi="Times New Roman"/>
                  <w:sz w:val="20"/>
                  <w:szCs w:val="20"/>
                </w:rPr>
                <w:t>Подпункт 12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r>
        <w:trPr>
          <w:trHeight w:val="316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52">
              <w:r>
                <w:rPr>
                  <w:rStyle w:val="Style15"/>
                  <w:rFonts w:ascii="Times New Roman" w:hAnsi="Times New Roman"/>
                  <w:sz w:val="20"/>
                  <w:szCs w:val="20"/>
                </w:rPr>
                <w:t>Подпункт 13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 договор о комплексном развитии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планировки и 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i/>
                <w:i/>
                <w:iCs/>
                <w:sz w:val="20"/>
                <w:szCs w:val="20"/>
              </w:rPr>
            </w:pPr>
            <w:r>
              <w:rPr>
                <w:rFonts w:ascii="Times New Roman" w:hAnsi="Times New Roman"/>
                <w:i/>
                <w:iCs/>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15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53">
              <w:r>
                <w:rPr>
                  <w:rStyle w:val="Style15"/>
                  <w:rFonts w:ascii="Times New Roman" w:hAnsi="Times New Roman"/>
                  <w:sz w:val="20"/>
                  <w:szCs w:val="20"/>
                </w:rPr>
                <w:t>Подпункт 14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tc>
      </w:tr>
      <w:tr>
        <w:trPr>
          <w:trHeight w:val="253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54">
              <w:r>
                <w:rPr>
                  <w:rStyle w:val="Style15"/>
                  <w:rFonts w:ascii="Times New Roman" w:hAnsi="Times New Roman"/>
                  <w:sz w:val="20"/>
                  <w:szCs w:val="20"/>
                </w:rPr>
                <w:t>Подпункт 16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161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55">
              <w:r>
                <w:rPr>
                  <w:rStyle w:val="Style15"/>
                  <w:rFonts w:ascii="Times New Roman" w:hAnsi="Times New Roman"/>
                  <w:sz w:val="20"/>
                  <w:szCs w:val="20"/>
                </w:rPr>
                <w:t>Подпункт 17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Религиозная организация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3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56">
              <w:r>
                <w:rPr>
                  <w:rStyle w:val="Style15"/>
                  <w:rFonts w:ascii="Times New Roman" w:hAnsi="Times New Roman"/>
                  <w:sz w:val="20"/>
                  <w:szCs w:val="20"/>
                </w:rPr>
                <w:t>Подпункт 17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Казачье общество</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3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57">
              <w:r>
                <w:rPr>
                  <w:rStyle w:val="Style15"/>
                  <w:rFonts w:ascii="Times New Roman" w:hAnsi="Times New Roman"/>
                  <w:sz w:val="20"/>
                  <w:szCs w:val="20"/>
                </w:rPr>
                <w:t>Подпункт 18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ограниченный в обороте</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99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58">
              <w:r>
                <w:rPr>
                  <w:rStyle w:val="Style15"/>
                  <w:rFonts w:ascii="Times New Roman" w:hAnsi="Times New Roman"/>
                  <w:sz w:val="20"/>
                  <w:szCs w:val="20"/>
                </w:rPr>
                <w:t>Подпункт 19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tc>
      </w:tr>
      <w:tr>
        <w:trPr>
          <w:trHeight w:val="159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59">
              <w:r>
                <w:rPr>
                  <w:rStyle w:val="Style15"/>
                  <w:rFonts w:ascii="Times New Roman" w:hAnsi="Times New Roman"/>
                  <w:sz w:val="20"/>
                  <w:szCs w:val="20"/>
                </w:rPr>
                <w:t>Подпункт 20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Недропользователь</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проведения работ, связанных с пользованием недрами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177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60">
              <w:r>
                <w:rPr>
                  <w:rStyle w:val="Style15"/>
                  <w:rFonts w:ascii="Times New Roman" w:hAnsi="Times New Roman"/>
                  <w:sz w:val="20"/>
                  <w:szCs w:val="20"/>
                </w:rPr>
                <w:t>Подпункт 23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заключено концессионное соглашение</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46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61">
              <w:r>
                <w:rPr>
                  <w:rStyle w:val="Style15"/>
                  <w:rFonts w:ascii="Times New Roman" w:hAnsi="Times New Roman"/>
                  <w:sz w:val="20"/>
                  <w:szCs w:val="20"/>
                </w:rPr>
                <w:t>Подпункт 23.1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планировки и 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48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62">
              <w:r>
                <w:rPr>
                  <w:rStyle w:val="Style15"/>
                  <w:rFonts w:ascii="Times New Roman" w:hAnsi="Times New Roman"/>
                  <w:sz w:val="20"/>
                  <w:szCs w:val="20"/>
                </w:rPr>
                <w:t>Подпункт 23.1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планировки и 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184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63">
              <w:r>
                <w:rPr>
                  <w:rStyle w:val="Style15"/>
                  <w:rFonts w:ascii="Times New Roman" w:hAnsi="Times New Roman"/>
                  <w:sz w:val="20"/>
                  <w:szCs w:val="20"/>
                </w:rPr>
                <w:t>Подпункт 23.2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с которым заключен специальный инвестиционный контракт</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54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64">
              <w:r>
                <w:rPr>
                  <w:rStyle w:val="Style15"/>
                  <w:rFonts w:ascii="Times New Roman" w:hAnsi="Times New Roman"/>
                  <w:sz w:val="20"/>
                  <w:szCs w:val="20"/>
                </w:rPr>
                <w:t>Подпункт 24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заключено охотхозяйственное соглашение</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r>
        <w:trPr>
          <w:trHeight w:val="244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65">
              <w:r>
                <w:rPr>
                  <w:rStyle w:val="Style15"/>
                  <w:rFonts w:ascii="Times New Roman" w:hAnsi="Times New Roman"/>
                  <w:sz w:val="20"/>
                  <w:szCs w:val="20"/>
                </w:rPr>
                <w:t>Подпункт 25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r>
        <w:trPr>
          <w:trHeight w:val="299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66">
              <w:r>
                <w:rPr>
                  <w:rStyle w:val="Style15"/>
                  <w:rFonts w:ascii="Times New Roman" w:hAnsi="Times New Roman"/>
                  <w:sz w:val="20"/>
                  <w:szCs w:val="20"/>
                </w:rPr>
                <w:t>Подпункт 26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Государственная компания «Российские автомобильные дороги»</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22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67">
              <w:r>
                <w:rPr>
                  <w:rStyle w:val="Style15"/>
                  <w:rFonts w:ascii="Times New Roman" w:hAnsi="Times New Roman"/>
                  <w:sz w:val="20"/>
                  <w:szCs w:val="20"/>
                </w:rPr>
                <w:t>Подпункт 27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Открытое акционерное общество «Российские железные дороги»</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16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68">
              <w:r>
                <w:rPr>
                  <w:rStyle w:val="Style15"/>
                  <w:rFonts w:ascii="Times New Roman" w:hAnsi="Times New Roman"/>
                  <w:sz w:val="20"/>
                  <w:szCs w:val="20"/>
                </w:rPr>
                <w:t>Подпункт 28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в границах зоны территориального развития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6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69">
              <w:r>
                <w:rPr>
                  <w:rStyle w:val="Style15"/>
                  <w:rFonts w:ascii="Times New Roman" w:hAnsi="Times New Roman"/>
                  <w:sz w:val="20"/>
                  <w:szCs w:val="20"/>
                </w:rPr>
                <w:t>Подпункт 29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обладающее правом на добычу (вылов) водных биологических ресурсов</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6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70">
              <w:r>
                <w:rPr>
                  <w:rStyle w:val="Style15"/>
                  <w:rFonts w:ascii="Times New Roman" w:hAnsi="Times New Roman"/>
                  <w:sz w:val="20"/>
                  <w:szCs w:val="20"/>
                </w:rPr>
                <w:t>Подпункт 29.1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осуществляющее товарную аквакультуру (товарное рыбоводство)</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пользования рыбоводным участком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p>
            <w:pPr>
              <w:pStyle w:val="Normal"/>
              <w:spacing w:lineRule="auto" w:line="240" w:before="0" w:after="1"/>
              <w:jc w:val="center"/>
              <w:rPr>
                <w:rFonts w:ascii="Times New Roman" w:hAnsi="Times New Roman"/>
                <w:i/>
                <w:i/>
                <w:iCs/>
                <w:sz w:val="20"/>
                <w:szCs w:val="20"/>
              </w:rPr>
            </w:pPr>
            <w:r>
              <w:rPr>
                <w:rFonts w:ascii="Times New Roman" w:hAnsi="Times New Roman"/>
                <w:i/>
                <w:iCs/>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409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71">
              <w:r>
                <w:rPr>
                  <w:rStyle w:val="Style15"/>
                  <w:rFonts w:ascii="Times New Roman" w:hAnsi="Times New Roman"/>
                  <w:sz w:val="20"/>
                  <w:szCs w:val="20"/>
                </w:rPr>
                <w:t>Подпункт 30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59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72">
              <w:r>
                <w:rPr>
                  <w:rStyle w:val="Style15"/>
                  <w:rFonts w:ascii="Times New Roman" w:hAnsi="Times New Roman"/>
                  <w:sz w:val="20"/>
                  <w:szCs w:val="20"/>
                </w:rPr>
                <w:t>Подпункт 31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r>
        <w:trPr>
          <w:trHeight w:val="177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rPr/>
            </w:pPr>
            <w:hyperlink r:id="rId73">
              <w:r>
                <w:rPr>
                  <w:rStyle w:val="Style15"/>
                  <w:rFonts w:ascii="Times New Roman" w:hAnsi="Times New Roman"/>
                  <w:sz w:val="20"/>
                  <w:szCs w:val="20"/>
                </w:rPr>
                <w:t>Подпункт 32 пункта 2 статьи 39.6</w:t>
              </w:r>
            </w:hyperlink>
            <w:r>
              <w:rPr>
                <w:rFonts w:ascii="Times New Roman" w:hAnsi="Times New Roman"/>
                <w:sz w:val="20"/>
                <w:szCs w:val="20"/>
              </w:rPr>
              <w:t xml:space="preserve">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используемый на основании договора аренды</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bl>
    <w:p>
      <w:pPr>
        <w:pStyle w:val="Normal"/>
        <w:widowControl w:val="false"/>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bCs/>
          <w:sz w:val="28"/>
          <w:szCs w:val="28"/>
          <w:lang w:bidi="ru-RU"/>
        </w:rPr>
        <w:t xml:space="preserve"> Ростовской области</w:t>
      </w:r>
      <w:r>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75">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6">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7">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2.16.1. Основания для возврата заявления о предварительном согласовании: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не соответствует требованиям, установленным пунктом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пунктом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2.16.2. Основания для возврата заявления о предоставлении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не соответствует требованиям, установленным пунктом 2.8.2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пунктом 2.8.2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поступившее в уполномоченный орган уведомление Министерства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об отказе в согласовании схемы расположения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2.20.2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2.20.2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w:t>
      </w:r>
      <w:r>
        <w:rPr>
          <w:rFonts w:ascii="Times New Roman" w:hAnsi="Times New Roman"/>
          <w:color w:val="000000" w:themeColor="text1"/>
          <w:sz w:val="28"/>
          <w:szCs w:val="28"/>
        </w:rPr>
        <w:t>законодательством не имеет права на приобретение земельного участка без проведения торгов;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
        <w:r>
          <w:rPr>
            <w:rStyle w:val="Style15"/>
            <w:rFonts w:ascii="Times New Roman" w:hAnsi="Times New Roman"/>
            <w:color w:val="000000" w:themeColor="text1"/>
            <w:sz w:val="28"/>
            <w:szCs w:val="28"/>
            <w:u w:val="none"/>
          </w:rPr>
          <w:t>частью 11 статьи 55.32</w:t>
        </w:r>
      </w:hyperlink>
      <w:r>
        <w:rPr>
          <w:rFonts w:ascii="Times New Roman" w:hAnsi="Times New Roman"/>
          <w:color w:val="000000" w:themeColor="text1"/>
          <w:sz w:val="28"/>
          <w:szCs w:val="28"/>
        </w:rPr>
        <w:t xml:space="preserve"> Градостроительного кодекса Российской Федерации;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0">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1">
        <w:r>
          <w:rPr>
            <w:rStyle w:val="Style15"/>
            <w:rFonts w:ascii="Times New Roman" w:hAnsi="Times New Roman"/>
            <w:color w:val="000000" w:themeColor="text1"/>
            <w:sz w:val="28"/>
            <w:szCs w:val="28"/>
            <w:u w:val="none"/>
          </w:rPr>
          <w:t>пунктом 6 статьи 39.10</w:t>
        </w:r>
      </w:hyperlink>
      <w:r>
        <w:rPr>
          <w:rFonts w:ascii="Times New Roman" w:hAnsi="Times New Roman"/>
          <w:color w:val="000000" w:themeColor="text1"/>
          <w:sz w:val="28"/>
          <w:szCs w:val="28"/>
        </w:rPr>
        <w:t xml:space="preserve">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19) предоставление земельного участка на заявленном виде прав не допускается;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2">
        <w:r>
          <w:rPr>
            <w:rStyle w:val="Style15"/>
            <w:rFonts w:ascii="Times New Roman" w:hAnsi="Times New Roman"/>
            <w:color w:val="000000" w:themeColor="text1"/>
            <w:sz w:val="28"/>
            <w:szCs w:val="28"/>
            <w:u w:val="none"/>
          </w:rPr>
          <w:t>частью 4 статьи 18</w:t>
        </w:r>
      </w:hyperlink>
      <w:r>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
        <w:r>
          <w:rPr>
            <w:rStyle w:val="Style15"/>
            <w:rFonts w:ascii="Times New Roman" w:hAnsi="Times New Roman"/>
            <w:color w:val="000000" w:themeColor="text1"/>
            <w:sz w:val="28"/>
            <w:szCs w:val="28"/>
            <w:u w:val="none"/>
          </w:rPr>
          <w:t>частью 3 статьи 14</w:t>
        </w:r>
      </w:hyperlink>
      <w:r>
        <w:rPr>
          <w:rFonts w:ascii="Times New Roman" w:hAnsi="Times New Roman"/>
          <w:color w:val="000000" w:themeColor="text1"/>
          <w:sz w:val="28"/>
          <w:szCs w:val="28"/>
        </w:rPr>
        <w:t xml:space="preserve"> указанного Федерального закона.</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возврат заявления о предварительном согласовании и приложенных к нему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приостановление срока рассмотрения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5) направление схемы расположения земельного участка на согласование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8) </w:t>
      </w:r>
      <w:bookmarkStart w:id="16" w:name="Par5"/>
      <w:bookmarkEnd w:id="16"/>
      <w:r>
        <w:rPr>
          <w:rFonts w:ascii="Times New Roman" w:hAnsi="Times New Roman"/>
          <w:sz w:val="28"/>
          <w:szCs w:val="28"/>
        </w:rPr>
        <w:t>возврат заявления о предоставлении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4">
        <w:r>
          <w:rPr>
            <w:rStyle w:val="Style15"/>
            <w:rFonts w:ascii="Times New Roman" w:hAnsi="Times New Roman"/>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личном приеме граждан  –  не  более 20 минут;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3.1.2. Возврат заявления о предварительном согласовании и приложенных к нему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Руководитель Уполномоченного органа рассматривает полученный проект письма и в случае отсутствия замечаний подписывает его.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10 дней со дня поступления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 xml:space="preserve">3.1.3. Приостановление срока рассмотрения заявления о предварительном согласовании.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spacing w:lineRule="auto" w:line="240" w:before="0" w:after="0"/>
        <w:ind w:firstLine="709"/>
        <w:jc w:val="both"/>
        <w:rPr>
          <w:rFonts w:ascii="Verdana" w:hAnsi="Verdana" w:cs="Verdana"/>
          <w:sz w:val="28"/>
          <w:szCs w:val="28"/>
        </w:rPr>
      </w:pPr>
      <w:r>
        <w:rPr>
          <w:rFonts w:ascii="Times New Roman" w:hAnsi="Times New Roman"/>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3.1.5. Направление схемы расположения земельного участка на согласование в Министерство</w:t>
      </w:r>
      <w:r>
        <w:rPr>
          <w:rFonts w:ascii="Times New Roman" w:hAnsi="Times New Roman"/>
          <w:bCs/>
          <w:sz w:val="28"/>
          <w:szCs w:val="28"/>
          <w:lang w:bidi="ru-RU"/>
        </w:rPr>
        <w:t xml:space="preserve"> </w:t>
      </w:r>
      <w:r>
        <w:rPr>
          <w:rFonts w:ascii="Times New Roman" w:hAnsi="Times New Roman"/>
          <w:bCs/>
          <w:sz w:val="28"/>
          <w:szCs w:val="28"/>
          <w:u w:val="single"/>
          <w:lang w:bidi="ru-RU"/>
        </w:rPr>
        <w:t>природных ресурсов и экологии Ростовской области</w:t>
      </w:r>
      <w:r>
        <w:rPr>
          <w:rFonts w:ascii="Times New Roman" w:hAnsi="Times New Roman"/>
          <w:sz w:val="28"/>
          <w:szCs w:val="28"/>
          <w:u w:val="single"/>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Уполномоченный орган направляет схему расположения земельного участка на согласование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за исключением следующих случаев.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в границах населенного пункта;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в границах сельского поселения, в которых отсутствуют лесничества;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в течение 10 дней со дня поступления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w:t>
      </w:r>
      <w:r>
        <w:rPr>
          <w:rFonts w:ascii="Times New Roman" w:hAnsi="Times New Roman"/>
          <w:bCs/>
          <w:sz w:val="28"/>
          <w:szCs w:val="28"/>
          <w:lang w:bidi="ru-RU"/>
        </w:rPr>
        <w:t xml:space="preserve"> природных ресурсов и экологии Ростовской области</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3.1.6. Рассмотрение заявления о предварительном согласовании, принятие решения по итогам рассмотрения.</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85">
        <w:r>
          <w:rPr>
            <w:rStyle w:val="Style15"/>
            <w:rFonts w:ascii="Times New Roman" w:hAnsi="Times New Roman"/>
            <w:sz w:val="28"/>
            <w:szCs w:val="28"/>
          </w:rPr>
          <w:t>пунктом 4</w:t>
        </w:r>
      </w:hyperlink>
      <w:r>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86">
        <w:r>
          <w:rPr>
            <w:rStyle w:val="Style15"/>
            <w:rFonts w:ascii="Times New Roman" w:hAnsi="Times New Roman"/>
            <w:sz w:val="28"/>
            <w:szCs w:val="28"/>
          </w:rPr>
          <w:t xml:space="preserve">пунктом </w:t>
        </w:r>
      </w:hyperlink>
      <w:r>
        <w:rPr>
          <w:rFonts w:ascii="Times New Roman" w:hAnsi="Times New Roman"/>
          <w:sz w:val="28"/>
          <w:szCs w:val="28"/>
        </w:rPr>
        <w:t>9 статьи 3.5 Федерального закона № 137-ФЗ схема считается согласованной.</w:t>
      </w:r>
    </w:p>
    <w:p>
      <w:pPr>
        <w:pStyle w:val="Normal"/>
        <w:spacing w:lineRule="auto" w:line="240" w:before="0" w:after="0"/>
        <w:ind w:firstLine="709"/>
        <w:jc w:val="both"/>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87">
        <w:r>
          <w:rPr>
            <w:rStyle w:val="Style15"/>
            <w:rFonts w:ascii="Times New Roman" w:hAnsi="Times New Roman"/>
            <w:sz w:val="28"/>
            <w:szCs w:val="28"/>
          </w:rPr>
          <w:t>пунктом 2.</w:t>
        </w:r>
      </w:hyperlink>
      <w:r>
        <w:rPr>
          <w:rFonts w:ascii="Times New Roman" w:hAnsi="Times New Roman"/>
          <w:sz w:val="28"/>
          <w:szCs w:val="28"/>
        </w:rPr>
        <w:t>20.1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Normal"/>
        <w:spacing w:lineRule="auto" w:line="228" w:before="0" w:after="0"/>
        <w:ind w:firstLine="709"/>
        <w:jc w:val="both"/>
        <w:rPr/>
      </w:pPr>
      <w:r>
        <w:rPr>
          <w:rFonts w:ascii="Times New Roman" w:hAnsi="Times New Roman"/>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88">
        <w:r>
          <w:rPr>
            <w:rStyle w:val="Style15"/>
            <w:rFonts w:ascii="Times New Roman" w:hAnsi="Times New Roman"/>
            <w:sz w:val="28"/>
            <w:szCs w:val="28"/>
          </w:rPr>
          <w:t>пунктом 2.</w:t>
        </w:r>
      </w:hyperlink>
      <w:r>
        <w:rPr>
          <w:rFonts w:ascii="Times New Roman" w:hAnsi="Times New Roman"/>
          <w:sz w:val="28"/>
          <w:szCs w:val="28"/>
        </w:rPr>
        <w:t>20.1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Normal"/>
        <w:tabs>
          <w:tab w:val="left" w:pos="567"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rFonts w:ascii="Times New Roman" w:hAnsi="Times New Roman"/>
          <w:sz w:val="28"/>
          <w:szCs w:val="28"/>
          <w:lang w:eastAsia="ar-SA"/>
        </w:rPr>
        <w:t>.</w:t>
      </w:r>
    </w:p>
    <w:p>
      <w:pPr>
        <w:pStyle w:val="Normal"/>
        <w:tabs>
          <w:tab w:val="left" w:pos="-100"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посредством почтового отправления (по адресу, указанному в заявлении);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виде электронного документа, который направляется Уполномоченным органом заявителю посредством электронной почты.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В случае необходимости согласования схемы расположения земельного участка в Министерстве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89">
        <w:r>
          <w:rPr>
            <w:rStyle w:val="Style15"/>
            <w:rFonts w:ascii="Times New Roman" w:hAnsi="Times New Roman"/>
            <w:sz w:val="28"/>
            <w:szCs w:val="28"/>
          </w:rPr>
          <w:t>пунктом 4</w:t>
        </w:r>
      </w:hyperlink>
      <w:r>
        <w:rPr>
          <w:rFonts w:ascii="Times New Roman" w:hAnsi="Times New Roman"/>
          <w:sz w:val="28"/>
          <w:szCs w:val="28"/>
        </w:rPr>
        <w:t xml:space="preserve"> статьи 3.5 Федерального закона от 25.10.2001 № 137-ФЗ).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 предварительном согласовании;</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об отказе в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rPr>
        <w:t xml:space="preserve">3.1.7. </w:t>
      </w:r>
      <w:r>
        <w:rPr>
          <w:rFonts w:ascii="Times New Roman" w:hAnsi="Times New Roman"/>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0">
        <w:r>
          <w:rPr>
            <w:rStyle w:val="Style15"/>
            <w:rFonts w:ascii="Times New Roman" w:hAnsi="Times New Roman"/>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личном приеме граждан  –  не  более 20 минут;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3.1.8. Возврат заявления о предоставлении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прием и регистрация заявления о предоставлении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Руководитель Уполномоченного органа рассматривает полученный проект письма и в случае отсутствия замечаний подписывает его.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rPr>
        <w:t xml:space="preserve">3.1.9. </w:t>
      </w:r>
      <w:r>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2.20.2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pPr>
        <w:pStyle w:val="Normal"/>
        <w:spacing w:lineRule="auto" w:line="228" w:before="0" w:after="0"/>
        <w:ind w:firstLine="709"/>
        <w:jc w:val="both"/>
        <w:rPr>
          <w:rFonts w:ascii="Times New Roman" w:hAnsi="Times New Roman"/>
          <w:sz w:val="28"/>
          <w:szCs w:val="28"/>
        </w:rPr>
      </w:pPr>
      <w:r>
        <w:rPr>
          <w:rFonts w:ascii="Times New Roman" w:hAnsi="Times New Roman"/>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2.20.2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Normal"/>
        <w:spacing w:lineRule="auto" w:line="240" w:before="0" w:after="0"/>
        <w:ind w:firstLine="709"/>
        <w:jc w:val="both"/>
        <w:rPr>
          <w:rFonts w:ascii="Times New Roman" w:hAnsi="Times New Roman"/>
          <w:sz w:val="28"/>
          <w:szCs w:val="28"/>
          <w:lang w:eastAsia="ar-SA"/>
        </w:rPr>
      </w:pPr>
      <w:r>
        <w:rPr>
          <w:rFonts w:ascii="Times New Roman" w:hAnsi="Times New Roman"/>
          <w:sz w:val="28"/>
          <w:szCs w:val="28"/>
        </w:rPr>
        <w:t>Руководитель Уполномоченного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rFonts w:ascii="Times New Roman" w:hAnsi="Times New Roman"/>
          <w:sz w:val="28"/>
          <w:szCs w:val="28"/>
          <w:lang w:eastAsia="ar-SA"/>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через многофункциональный центр вышеуказанные документы направляются в многофункциональный центр для передачи заявителю, если им не указан иной способ получения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направление (вручение) заявителю проекта договора аренды земельного участка в трех экземплярах;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(вручение) решения Уполномоченного органа об отказе в предоставлении земельного участка.</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7" w:name="_Hlk99376589"/>
      <w:bookmarkEnd w:id="17"/>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w:t>
      </w:r>
      <w:r>
        <w:rPr>
          <w:rFonts w:ascii="Times New Roman" w:hAnsi="Times New Roman"/>
          <w:color w:val="000000" w:themeColor="text1"/>
          <w:sz w:val="28"/>
          <w:szCs w:val="28"/>
        </w:rPr>
        <w:t xml:space="preserve">регистрации запроса заявителя о предоставлении муниципальной услуги, запроса, указанного в </w:t>
      </w:r>
      <w:hyperlink r:id="rId91">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2">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94">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bookmarkStart w:id="18" w:name="_Hlk94101634"/>
      <w:bookmarkStart w:id="19" w:name="_Hlk94101634"/>
      <w:bookmarkEnd w:id="19"/>
      <w:r>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1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земельных участков в аренду без проведения торгов</w:t>
      </w:r>
      <w:r>
        <w:rPr>
          <w:rFonts w:ascii="Times New Roman" w:hAnsi="Times New Roman"/>
          <w:sz w:val="20"/>
          <w:szCs w:val="20"/>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bCs/>
          <w:iCs/>
          <w:sz w:val="20"/>
          <w:szCs w:val="20"/>
        </w:rPr>
      </w:pPr>
      <w:r>
        <w:rPr>
          <w:rFonts w:cs="Courier New" w:ascii="Courier New" w:hAnsi="Courier New"/>
          <w:sz w:val="20"/>
          <w:szCs w:val="20"/>
        </w:rPr>
        <w:t xml:space="preserve">В администрацию </w:t>
      </w:r>
      <w:r>
        <w:rPr>
          <w:rFonts w:cs="Courier New" w:ascii="Courier New" w:hAnsi="Courier New"/>
          <w:bCs/>
          <w:iCs/>
          <w:sz w:val="20"/>
          <w:szCs w:val="20"/>
        </w:rPr>
        <w:t xml:space="preserve">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bookmarkStart w:id="20" w:name="_Hlk96591925"/>
      <w:bookmarkEnd w:id="20"/>
      <w:r>
        <w:rPr>
          <w:rFonts w:cs="Courier New" w:ascii="Courier New" w:hAnsi="Courier New"/>
          <w:bCs/>
          <w:iCs/>
          <w:sz w:val="20"/>
          <w:szCs w:val="20"/>
        </w:rPr>
        <w:t xml:space="preserve">сельского 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предварительном согласовании предоставления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 наименование,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организационно-правовая форма, основной государственный регистрационный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номер, ИНН; для индивидуальных предпринимателей - фамилия, имя, отчество;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ИНН, номер и дата выдачи свидетельства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 регистрации в налоговом органе; для физических лиц - выдачи свидетельства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регистрации в налоговом органе; для физических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(далее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лиц - фамилия, имя, отчество; реквизиты документа, удостоверяющего личность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заявителя, почтовый  индекс  (адрес  электронной  почты для связи 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(юридический и фактический адрес юридического лица; адрес места регистрации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 фактического проживания индивидуального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предпринимателя или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и должность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(номер и дата документа, удостоверяющего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Контактные телефоны (факс) заявителя (представителя заявителя):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В  соответствии с Земельным </w:t>
      </w:r>
      <w:hyperlink r:id="rId97">
        <w:r>
          <w:rPr>
            <w:rStyle w:val="Style15"/>
            <w:rFonts w:cs="Courier New" w:ascii="Courier New" w:hAnsi="Courier New"/>
            <w:sz w:val="20"/>
            <w:szCs w:val="20"/>
          </w:rPr>
          <w:t>кодексом</w:t>
        </w:r>
      </w:hyperlink>
      <w:r>
        <w:rPr>
          <w:rFonts w:cs="Courier New" w:ascii="Courier New" w:hAnsi="Courier New"/>
          <w:sz w:val="20"/>
          <w:szCs w:val="20"/>
        </w:rPr>
        <w:t xml:space="preserve"> Российской Федерации от 25.10.2001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136-ФЗ, в целях 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(цель использования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прошу(сим)  предварительно  согласовать предоставление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образуемого из земельного(ных) участка(ков) с кадастровым номером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(кадастровый номер или кадастровые номера земельных участков, из которых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предполагается образование испрашиваемого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площадью  _______  кв.  метров,  согласно  приложенной  схеме  расположения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на  кадастровом  плане  территории,  расположенного по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образуемого в соответствии с утвержденным проектом межевания территории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(реквизиты решения об утверждении проекта межевания территории, если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образование земельного участка предусмотрено данным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расположенного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условный номер земельного участка, указанный в проекте межевания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территории)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земельного участка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(если границы такого земельного участка подлежат уточнению в соответствии 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Федеральным </w:t>
      </w:r>
      <w:hyperlink r:id="rId98">
        <w:r>
          <w:rPr>
            <w:rStyle w:val="Style15"/>
            <w:rFonts w:cs="Courier New" w:ascii="Courier New" w:hAnsi="Courier New"/>
            <w:sz w:val="20"/>
            <w:szCs w:val="20"/>
            <w:u w:val="single"/>
          </w:rPr>
          <w:t>законом</w:t>
        </w:r>
      </w:hyperlink>
      <w:r>
        <w:rPr>
          <w:rFonts w:cs="Courier New" w:ascii="Courier New" w:hAnsi="Courier New"/>
          <w:sz w:val="20"/>
          <w:szCs w:val="20"/>
        </w:rPr>
        <w:t xml:space="preserve"> "О государственном кадастре недвижимости")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Основание  предоставления  земельного  участка без проведения торгов из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числа  предусмотренных  </w:t>
      </w:r>
      <w:hyperlink r:id="rId99">
        <w:r>
          <w:rPr>
            <w:rStyle w:val="Style15"/>
            <w:rFonts w:cs="Courier New" w:ascii="Courier New" w:hAnsi="Courier New"/>
            <w:sz w:val="20"/>
            <w:szCs w:val="20"/>
            <w:u w:val="single"/>
          </w:rPr>
          <w:t>п.  2  ст.  39.3</w:t>
        </w:r>
      </w:hyperlink>
      <w:r>
        <w:rPr>
          <w:rFonts w:cs="Courier New" w:ascii="Courier New" w:hAnsi="Courier New"/>
          <w:sz w:val="20"/>
          <w:szCs w:val="20"/>
        </w:rPr>
        <w:t xml:space="preserve">, </w:t>
      </w:r>
      <w:hyperlink r:id="rId100">
        <w:r>
          <w:rPr>
            <w:rStyle w:val="Style15"/>
            <w:rFonts w:cs="Courier New" w:ascii="Courier New" w:hAnsi="Courier New"/>
            <w:sz w:val="20"/>
            <w:szCs w:val="20"/>
            <w:u w:val="single"/>
          </w:rPr>
          <w:t>ст. 39.5</w:t>
        </w:r>
      </w:hyperlink>
      <w:r>
        <w:rPr>
          <w:rFonts w:cs="Courier New" w:ascii="Courier New" w:hAnsi="Courier New"/>
          <w:sz w:val="20"/>
          <w:szCs w:val="20"/>
        </w:rPr>
        <w:t xml:space="preserve">, </w:t>
      </w:r>
      <w:hyperlink r:id="rId101">
        <w:r>
          <w:rPr>
            <w:rStyle w:val="Style15"/>
            <w:rFonts w:cs="Courier New" w:ascii="Courier New" w:hAnsi="Courier New"/>
            <w:sz w:val="20"/>
            <w:szCs w:val="20"/>
            <w:u w:val="single"/>
          </w:rPr>
          <w:t>п. 2 ст. 39.6</w:t>
        </w:r>
      </w:hyperlink>
      <w:r>
        <w:rPr>
          <w:rFonts w:cs="Courier New" w:ascii="Courier New" w:hAnsi="Courier New"/>
          <w:sz w:val="20"/>
          <w:szCs w:val="20"/>
        </w:rPr>
        <w:t xml:space="preserve">, </w:t>
      </w:r>
      <w:hyperlink r:id="rId102">
        <w:r>
          <w:rPr>
            <w:rStyle w:val="Style15"/>
            <w:rFonts w:cs="Courier New" w:ascii="Courier New" w:hAnsi="Courier New"/>
            <w:sz w:val="20"/>
            <w:szCs w:val="20"/>
            <w:u w:val="single"/>
          </w:rPr>
          <w:t>п. 2 ст</w:t>
        </w:r>
      </w:hyperlink>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39.10 Земельного кодекса РФ</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аренду на основании копий следующих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(реквизиты решения об изъятии земельного участка для государственных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муниципальных нужд в случае, если земельный участок предоставляется взамен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изымаемого для государственных или муниципальных нужд)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утверждении документа территориального планирования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проекта планировки территории в случае, если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предоставляется для размещения объектов, предусмотренных указанными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документом и (или)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исполнения государственной услуги прошу предоставить: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(указывается  способ получения результата государственной услуги - почтовым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отправлением, отправлением в форме электронного документа или лично)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для направления результата государственной услуги почтовым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отправлением)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электронной почты для направления результата государственной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форме электронного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Об    ответственности    за   достоверность   представленных   сведений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предупрежден(а).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bCs/>
          <w:iCs/>
          <w:sz w:val="20"/>
          <w:szCs w:val="20"/>
        </w:rPr>
      </w:pPr>
      <w:r>
        <w:rPr>
          <w:rFonts w:cs="Courier New" w:ascii="Courier New" w:hAnsi="Courier New"/>
          <w:sz w:val="20"/>
          <w:szCs w:val="20"/>
        </w:rPr>
        <w:t xml:space="preserve">    </w:t>
      </w:r>
      <w:r>
        <w:rPr>
          <w:rFonts w:cs="Courier New" w:ascii="Courier New" w:hAnsi="Courier New"/>
          <w:sz w:val="20"/>
          <w:szCs w:val="20"/>
        </w:rPr>
        <w:t xml:space="preserve">Я согласен(а) на обработку персональных данных в  Администрации </w:t>
      </w:r>
      <w:r>
        <w:rPr>
          <w:rFonts w:cs="Courier New" w:ascii="Courier New" w:hAnsi="Courier New"/>
          <w:bCs/>
          <w:iCs/>
          <w:sz w:val="20"/>
          <w:szCs w:val="20"/>
        </w:rPr>
        <w:t>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bCs/>
          <w:iCs/>
          <w:sz w:val="20"/>
          <w:szCs w:val="20"/>
        </w:rPr>
        <w:t>сельского поселения</w:t>
      </w: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представителя юридического лица)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40" w:type="dxa"/>
        <w:jc w:val="left"/>
        <w:tblInd w:w="20" w:type="dxa"/>
        <w:tblBorders>
          <w:bottom w:val="single" w:sz="8" w:space="0" w:color="000001"/>
          <w:insideH w:val="single" w:sz="8" w:space="0" w:color="000001"/>
        </w:tblBorders>
        <w:tblCellMar>
          <w:top w:w="0" w:type="dxa"/>
          <w:left w:w="0" w:type="dxa"/>
          <w:bottom w:w="0" w:type="dxa"/>
          <w:right w:w="0" w:type="dxa"/>
        </w:tblCellMar>
        <w:tblLook w:firstRow="1" w:noVBand="1" w:lastRow="0" w:firstColumn="1" w:lastColumn="0" w:noHBand="0" w:val="04a0"/>
      </w:tblPr>
      <w:tblGrid>
        <w:gridCol w:w="7899"/>
        <w:gridCol w:w="58"/>
        <w:gridCol w:w="1083"/>
      </w:tblGrid>
      <w:tr>
        <w:trPr/>
        <w:tc>
          <w:tcPr>
            <w:tcW w:w="7899"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58"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083"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r>
      <w:tr>
        <w:trPr/>
        <w:tc>
          <w:tcPr>
            <w:tcW w:w="7899" w:type="dxa"/>
            <w:tcBorders>
              <w:top w:val="single" w:sz="8" w:space="0" w:color="000001"/>
              <w:bottom w:val="single" w:sz="8" w:space="0" w:color="000001"/>
              <w:insideH w:val="single" w:sz="8" w:space="0" w:color="000001"/>
            </w:tcBorders>
            <w:shd w:fill="auto" w:val="clear"/>
          </w:tcPr>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(фамилия, имя, отчество физического лица, представителя юридического лица) </w:t>
            </w:r>
          </w:p>
        </w:tc>
        <w:tc>
          <w:tcPr>
            <w:tcW w:w="5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083" w:type="dxa"/>
            <w:tcBorders>
              <w:top w:val="single" w:sz="8" w:space="0" w:color="000001"/>
              <w:bottom w:val="single" w:sz="8" w:space="0" w:color="000001"/>
              <w:insideH w:val="single" w:sz="8" w:space="0" w:color="000001"/>
            </w:tcBorders>
            <w:shd w:fill="auto" w:val="clear"/>
          </w:tcPr>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(подпись)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М.П.</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4500" w:type="dxa"/>
        <w:jc w:val="left"/>
        <w:tblInd w:w="20" w:type="dxa"/>
        <w:tblBorders/>
        <w:tblCellMar>
          <w:top w:w="0" w:type="dxa"/>
          <w:left w:w="0" w:type="dxa"/>
          <w:bottom w:w="0" w:type="dxa"/>
          <w:right w:w="0" w:type="dxa"/>
        </w:tblCellMar>
        <w:tblLook w:firstRow="1" w:noVBand="1" w:lastRow="0" w:firstColumn="1" w:lastColumn="0" w:noHBand="0" w:val="04a0"/>
      </w:tblPr>
      <w:tblGrid>
        <w:gridCol w:w="569"/>
        <w:gridCol w:w="348"/>
        <w:gridCol w:w="569"/>
        <w:gridCol w:w="350"/>
        <w:gridCol w:w="1394"/>
        <w:gridCol w:w="348"/>
        <w:gridCol w:w="921"/>
      </w:tblGrid>
      <w:tr>
        <w:trPr/>
        <w:tc>
          <w:tcPr>
            <w:tcW w:w="569"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34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569"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350"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394" w:type="dxa"/>
            <w:tcBorders/>
            <w:shd w:fill="auto" w:val="clear"/>
          </w:tcPr>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20 </w:t>
            </w:r>
          </w:p>
        </w:tc>
        <w:tc>
          <w:tcPr>
            <w:tcW w:w="34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921"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г.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Заполняется в соответствии со способом образования земельного участка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widowControl w:val="false"/>
        <w:spacing w:lineRule="auto" w:line="240" w:before="0" w:after="0"/>
        <w:ind w:left="5103" w:hanging="0"/>
        <w:rPr>
          <w:rFonts w:ascii="Times New Roman" w:hAnsi="Times New Roman"/>
          <w:iCs/>
          <w:sz w:val="28"/>
          <w:szCs w:val="28"/>
        </w:rPr>
      </w:pPr>
      <w:r>
        <w:rPr>
          <w:rFonts w:ascii="Times New Roman" w:hAnsi="Times New Roman"/>
          <w:iCs/>
          <w:sz w:val="28"/>
          <w:szCs w:val="28"/>
        </w:rPr>
      </w:r>
    </w:p>
    <w:p>
      <w:pPr>
        <w:pStyle w:val="Normal"/>
        <w:widowControl w:val="false"/>
        <w:spacing w:lineRule="auto" w:line="240" w:before="0" w:after="0"/>
        <w:ind w:left="5103" w:hanging="0"/>
        <w:rPr>
          <w:rFonts w:ascii="Times New Roman" w:hAnsi="Times New Roman"/>
          <w:iCs/>
          <w:sz w:val="28"/>
          <w:szCs w:val="28"/>
        </w:rPr>
      </w:pPr>
      <w:r>
        <w:rPr>
          <w:rFonts w:ascii="Times New Roman" w:hAnsi="Times New Roman"/>
          <w:iCs/>
          <w:sz w:val="28"/>
          <w:szCs w:val="28"/>
        </w:rPr>
      </w:r>
    </w:p>
    <w:p>
      <w:pPr>
        <w:pStyle w:val="Normal"/>
        <w:widowControl w:val="false"/>
        <w:spacing w:lineRule="auto" w:line="240" w:before="0" w:after="0"/>
        <w:ind w:left="5103" w:hanging="0"/>
        <w:rPr>
          <w:rFonts w:ascii="Times New Roman" w:hAnsi="Times New Roman"/>
          <w:iCs/>
          <w:sz w:val="28"/>
          <w:szCs w:val="28"/>
        </w:rPr>
      </w:pPr>
      <w:r>
        <w:rPr>
          <w:rFonts w:ascii="Times New Roman" w:hAnsi="Times New Roman"/>
          <w:iCs/>
          <w:sz w:val="28"/>
          <w:szCs w:val="28"/>
        </w:rPr>
      </w:r>
    </w:p>
    <w:p>
      <w:pPr>
        <w:pStyle w:val="Normal"/>
        <w:widowControl w:val="false"/>
        <w:spacing w:lineRule="auto" w:line="240" w:before="0" w:after="0"/>
        <w:ind w:left="5103" w:hanging="0"/>
        <w:rPr>
          <w:rFonts w:ascii="Times New Roman" w:hAnsi="Times New Roman"/>
          <w:iCs/>
          <w:sz w:val="28"/>
          <w:szCs w:val="28"/>
        </w:rPr>
      </w:pPr>
      <w:r>
        <w:rPr>
          <w:rFonts w:ascii="Times New Roman" w:hAnsi="Times New Roman"/>
          <w:iCs/>
          <w:sz w:val="28"/>
          <w:szCs w:val="28"/>
        </w:rPr>
      </w:r>
    </w:p>
    <w:p>
      <w:pPr>
        <w:pStyle w:val="Normal"/>
        <w:widowControl w:val="false"/>
        <w:tabs>
          <w:tab w:val="left" w:pos="3250" w:leader="underscore"/>
          <w:tab w:val="left" w:pos="4177" w:leader="underscore"/>
          <w:tab w:val="left" w:pos="5775" w:leader="underscore"/>
          <w:tab w:val="left" w:pos="6495" w:leader="underscore"/>
        </w:tabs>
        <w:spacing w:lineRule="auto" w:line="240" w:before="0" w:after="0"/>
        <w:contextualSpacing/>
        <w:rPr>
          <w:rFonts w:ascii="Times New Roman" w:hAnsi="Times New Roman"/>
          <w:smallCaps/>
          <w:color w:val="000000"/>
          <w:sz w:val="28"/>
          <w:szCs w:val="28"/>
        </w:rPr>
      </w:pPr>
      <w:r>
        <w:rPr>
          <w:rFonts w:ascii="Times New Roman" w:hAnsi="Times New Roman"/>
          <w:smallCaps/>
          <w:color w:val="000000"/>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2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земельных участков в аренду без проведения торгов</w:t>
      </w:r>
      <w:r>
        <w:rPr>
          <w:rFonts w:ascii="Times New Roman" w:hAnsi="Times New Roman"/>
          <w:sz w:val="20"/>
          <w:szCs w:val="20"/>
        </w:rPr>
        <w:t xml:space="preserve">"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bCs/>
          <w:iCs/>
          <w:sz w:val="20"/>
          <w:szCs w:val="20"/>
        </w:rPr>
      </w:pPr>
      <w:r>
        <w:rPr>
          <w:rFonts w:cs="Courier New" w:ascii="Courier New" w:hAnsi="Courier New"/>
          <w:sz w:val="20"/>
          <w:szCs w:val="20"/>
        </w:rPr>
        <w:t xml:space="preserve">В администрацию </w:t>
      </w:r>
      <w:r>
        <w:rPr>
          <w:rFonts w:cs="Courier New" w:ascii="Courier New" w:hAnsi="Courier New"/>
          <w:bCs/>
          <w:iCs/>
          <w:sz w:val="20"/>
          <w:szCs w:val="20"/>
        </w:rPr>
        <w:t xml:space="preserve">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r>
        <w:rPr>
          <w:rFonts w:cs="Courier New" w:ascii="Courier New" w:hAnsi="Courier New"/>
          <w:bCs/>
          <w:iCs/>
          <w:sz w:val="20"/>
          <w:szCs w:val="20"/>
        </w:rPr>
        <w:t xml:space="preserve">сельского 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предоставлении земельного участка в аренду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юридических лиц - полное наименование, организационно-правовая форма,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основной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государственный регистрационный номер, ИНН; для индивидуальных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предпринимателей - фамилия, имя,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отчество, ИНН, номер и дата выдачи свидетельства о регистрации в налоговом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физических лиц - фамилия, имя, отчество; реквизиты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удостоверяющего личность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заявителя, почтовый индекс (адрес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(юридический и фактический адрес юридического лица; адрес места регистрации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 фактического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проживания индивидуального предпринимателя или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и должность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(номер и дата документа, удостоверяющего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Контактные телефоны (факс) заявителя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рассмотреть вопрос о предоставлении в аренду сроком на __________ лет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без проведения торгов по следующему основанию: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(Основания предоставления из числа предусмотренных </w:t>
      </w:r>
      <w:hyperlink r:id="rId103">
        <w:r>
          <w:rPr>
            <w:rStyle w:val="Style15"/>
            <w:rFonts w:cs="Courier New" w:ascii="Courier New" w:hAnsi="Courier New"/>
            <w:sz w:val="20"/>
            <w:szCs w:val="20"/>
            <w:u w:val="single"/>
          </w:rPr>
          <w:t>пунктом 2 статьи 39.6</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Земельного кодекса РФ)</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земельного участка: 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Площадь: ___________ кв. метров,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цель использования земельного участка: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местоположение: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место размещения объекта)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изъятии  земельного участка для государственных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муниципальных  нужд в случае, если земельный участок предоставляется взамен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изымаемого для государственных или муниципальных нужд: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утверждении документа территориального планирования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проекта  планировки  территории  в  случае,  если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предоставляется  для размещения объектов, предусмотренных этим документом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этим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 предварительном согласовании предоставления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участка  в  случае,  если  земельный  участок образовывался или его границы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уточнялись на основании данного решения: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Приложения к заявлению: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Способ получения результата предоставления государственной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при  личном  обращении  в Администрацию </w:t>
      </w:r>
      <w:r>
        <w:rPr>
          <w:rFonts w:cs="Courier New" w:ascii="Courier New" w:hAnsi="Courier New"/>
          <w:bCs/>
          <w:iCs/>
          <w:sz w:val="20"/>
          <w:szCs w:val="20"/>
        </w:rPr>
        <w:t>_____________ сельского поселения</w:t>
      </w:r>
      <w:r>
        <w:rPr>
          <w:rFonts w:cs="Courier New" w:ascii="Courier New" w:hAnsi="Courier New"/>
          <w:sz w:val="20"/>
          <w:szCs w:val="20"/>
        </w:rPr>
        <w:t xml:space="preserve">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при  личном  обращении  в  многофункциональный  центр  по  месту  подачи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заявления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почтовым отправлением на адрес: 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в  электронном  виде  посредством  направления  скан-копии  документа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электронный  адрес:  e-mail  ______________________,  в  виде  электронного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документа,   размещенного   на   официальном   сайте,   ссылка  на  который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направляется   уполномоченным  органом  заявителю  посредством  электронной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почты,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Я   согласен(а)   на   обработку   персональных   данных  в Администрации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bCs/>
          <w:iCs/>
          <w:sz w:val="20"/>
          <w:szCs w:val="20"/>
        </w:rPr>
        <w:t xml:space="preserve">_____________ сельского 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bottom w:val="single" w:sz="8" w:space="0" w:color="000001"/>
          <w:insideH w:val="single" w:sz="8" w:space="0" w:color="000001"/>
        </w:tblBorders>
        <w:tblCellMar>
          <w:top w:w="0" w:type="dxa"/>
          <w:left w:w="0" w:type="dxa"/>
          <w:bottom w:w="0" w:type="dxa"/>
          <w:right w:w="0" w:type="dxa"/>
        </w:tblCellMar>
        <w:tblLook w:firstRow="1" w:noVBand="1" w:lastRow="0" w:firstColumn="1" w:lastColumn="0" w:noHBand="0" w:val="04a0"/>
      </w:tblPr>
      <w:tblGrid>
        <w:gridCol w:w="3089"/>
        <w:gridCol w:w="118"/>
        <w:gridCol w:w="1083"/>
        <w:gridCol w:w="120"/>
        <w:gridCol w:w="4670"/>
      </w:tblGrid>
      <w:tr>
        <w:trPr/>
        <w:tc>
          <w:tcPr>
            <w:tcW w:w="3089"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18"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083"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20"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4670"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r>
      <w:tr>
        <w:trPr/>
        <w:tc>
          <w:tcPr>
            <w:tcW w:w="3089" w:type="dxa"/>
            <w:tcBorders>
              <w:top w:val="single" w:sz="8" w:space="0" w:color="000001"/>
              <w:bottom w:val="single" w:sz="8" w:space="0" w:color="000001"/>
              <w:insideH w:val="single" w:sz="8" w:space="0" w:color="000001"/>
            </w:tcBorders>
            <w:shd w:fill="auto" w:val="clear"/>
          </w:tcPr>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(должность представителя юридического лица) </w:t>
            </w:r>
          </w:p>
        </w:tc>
        <w:tc>
          <w:tcPr>
            <w:tcW w:w="11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p>
        </w:tc>
        <w:tc>
          <w:tcPr>
            <w:tcW w:w="1083" w:type="dxa"/>
            <w:tcBorders>
              <w:top w:val="single" w:sz="8" w:space="0" w:color="000001"/>
              <w:bottom w:val="single" w:sz="8" w:space="0" w:color="000001"/>
              <w:insideH w:val="single" w:sz="8" w:space="0" w:color="000001"/>
            </w:tcBorders>
            <w:shd w:fill="auto" w:val="clear"/>
          </w:tcPr>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(подпись) </w:t>
            </w:r>
          </w:p>
        </w:tc>
        <w:tc>
          <w:tcPr>
            <w:tcW w:w="120"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p>
        </w:tc>
        <w:tc>
          <w:tcPr>
            <w:tcW w:w="4670" w:type="dxa"/>
            <w:tcBorders>
              <w:top w:val="single" w:sz="8" w:space="0" w:color="000001"/>
              <w:bottom w:val="single" w:sz="8" w:space="0" w:color="000001"/>
              <w:insideH w:val="single" w:sz="8" w:space="0" w:color="000001"/>
            </w:tcBorders>
            <w:shd w:fill="auto" w:val="clear"/>
          </w:tcPr>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(имя, отчество, фамилия представителя юридического лица, физического лица)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М.П.</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4360" w:type="dxa"/>
        <w:jc w:val="left"/>
        <w:tblInd w:w="20" w:type="dxa"/>
        <w:tblBorders/>
        <w:tblCellMar>
          <w:top w:w="0" w:type="dxa"/>
          <w:left w:w="0" w:type="dxa"/>
          <w:bottom w:w="0" w:type="dxa"/>
          <w:right w:w="0" w:type="dxa"/>
        </w:tblCellMar>
        <w:tblLook w:firstRow="1" w:noVBand="1" w:lastRow="0" w:firstColumn="1" w:lastColumn="0" w:noHBand="0" w:val="04a0"/>
      </w:tblPr>
      <w:tblGrid>
        <w:gridCol w:w="548"/>
        <w:gridCol w:w="338"/>
        <w:gridCol w:w="551"/>
        <w:gridCol w:w="338"/>
        <w:gridCol w:w="1351"/>
        <w:gridCol w:w="338"/>
        <w:gridCol w:w="895"/>
      </w:tblGrid>
      <w:tr>
        <w:trPr/>
        <w:tc>
          <w:tcPr>
            <w:tcW w:w="548"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33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551"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33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351" w:type="dxa"/>
            <w:tcBorders/>
            <w:shd w:fill="auto" w:val="clear"/>
          </w:tcPr>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20 </w:t>
            </w:r>
          </w:p>
        </w:tc>
        <w:tc>
          <w:tcPr>
            <w:tcW w:w="33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895"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г. </w:t>
            </w:r>
          </w:p>
        </w:tc>
      </w:tr>
    </w:tbl>
    <w:p>
      <w:pPr>
        <w:pStyle w:val="Normal"/>
        <w:widowControl w:val="false"/>
        <w:tabs>
          <w:tab w:val="left" w:pos="3250" w:leader="underscore"/>
          <w:tab w:val="left" w:pos="4177" w:leader="underscore"/>
          <w:tab w:val="left" w:pos="5775" w:leader="underscore"/>
          <w:tab w:val="left" w:pos="6495" w:leader="underscore"/>
        </w:tabs>
        <w:spacing w:lineRule="auto" w:line="240" w:before="0" w:after="0"/>
        <w:ind w:left="2660" w:hanging="0"/>
        <w:contextualSpacing/>
        <w:jc w:val="both"/>
        <w:rPr/>
      </w:pPr>
      <w:r>
        <w:rPr/>
      </w:r>
    </w:p>
    <w:sectPr>
      <w:type w:val="nextPage"/>
      <w:pgSz w:w="11906" w:h="16838"/>
      <w:pgMar w:left="1134" w:right="567"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Style17" w:customStyle="1">
    <w:name w:val="Текст выноски Знак"/>
    <w:basedOn w:val="DefaultParagraphFont"/>
    <w:link w:val="af"/>
    <w:uiPriority w:val="99"/>
    <w:semiHidden/>
    <w:qFormat/>
    <w:rsid w:val="003a7bcc"/>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3">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4">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BalloonText">
    <w:name w:val="Balloon Text"/>
    <w:basedOn w:val="Normal"/>
    <w:link w:val="af0"/>
    <w:uiPriority w:val="99"/>
    <w:semiHidden/>
    <w:unhideWhenUsed/>
    <w:qFormat/>
    <w:rsid w:val="003a7bc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7-11-29-145.doc" TargetMode="External"/><Relationship Id="rId3" Type="http://schemas.openxmlformats.org/officeDocument/2006/relationships/hyperlink" Target="consultantplus://offline/ref=773CDBCE7718BF7C6958EF3174D089A872E43738D8F78195FF9400C074B9E3061DD76F69CD23E860J3RBN" TargetMode="External"/><Relationship Id="rId4" Type="http://schemas.openxmlformats.org/officeDocument/2006/relationships/hyperlink" Target="consultantplus://offline/ref=DF6FCDA57B202026C6ADCA52D9D2D023E70D6E25341C09564CB55A5CEED5634E196F5B2D53FD448E5C47D03D4456v2F" TargetMode="External"/><Relationship Id="rId5" Type="http://schemas.openxmlformats.org/officeDocument/2006/relationships/hyperlink" Target="consultantplus://offline/ref=773CDBCE7718BF7C6958EF3174D089A871E33439DAF28195FF9400C074B9E3061DD76F60C5J2R7N" TargetMode="External"/><Relationship Id="rId6" Type="http://schemas.openxmlformats.org/officeDocument/2006/relationships/hyperlink" Target="consultantplus://offline/ref=773CDBCE7718BF7C6958EF3174D089A871E33439DAF28195FF9400C074B9E3061DD76F6DCDJ2RBN" TargetMode="External"/><Relationship Id="rId7" Type="http://schemas.openxmlformats.org/officeDocument/2006/relationships/hyperlink" Target="consultantplus://offline/ref=773CDBCE7718BF7C6958EF3174D089A871E33439DAF28195FF9400C074B9E3061DD76F6DCBJ2R0N" TargetMode="External"/><Relationship Id="rId8" Type="http://schemas.openxmlformats.org/officeDocument/2006/relationships/hyperlink" Target="consultantplus://offline/ref=773CDBCE7718BF7C6958EF3174D089A871E3353DDEF28195FF9400C074JBR9N" TargetMode="External"/><Relationship Id="rId9" Type="http://schemas.openxmlformats.org/officeDocument/2006/relationships/hyperlink" Target="consultantplus://offline/ref=773CDBCE7718BF7C6958EF3174D089A871E33439DAF28195FF9400C074B9E3061DD76F6DCDJ2R3N" TargetMode="External"/><Relationship Id="rId10" Type="http://schemas.openxmlformats.org/officeDocument/2006/relationships/hyperlink" Target="consultantplus://offline/ref=773CDBCE7718BF7C6958EF3174D089A871E33439DAF28195FF9400C074B9E3061DD76F6DCDJ2R0N" TargetMode="External"/><Relationship Id="rId11" Type="http://schemas.openxmlformats.org/officeDocument/2006/relationships/hyperlink" Target="consultantplus://offline/ref=773CDBCE7718BF7C6958EF3174D089A871E3343ADDF58195FF9400C074JBR9N" TargetMode="External"/><Relationship Id="rId12" Type="http://schemas.openxmlformats.org/officeDocument/2006/relationships/hyperlink" Target="https://kovylkinskoe-sp.ru/" TargetMode="External"/><Relationship Id="rId13" Type="http://schemas.openxmlformats.org/officeDocument/2006/relationships/hyperlink" Target="consultantplus://offline/ref=0E885329CB9322F50FCF7361F164B624F6F007AC5F439FE92163A8F014FFD42A56D5816292P6u1L" TargetMode="External"/><Relationship Id="rId14" Type="http://schemas.openxmlformats.org/officeDocument/2006/relationships/hyperlink" Target="consultantplus://offline/ref=0E885329CB9322F50FCF7361F164B624F6F007AC5F439FE92163A8F014FFD42A56D5816292P6u2L" TargetMode="External"/><Relationship Id="rId15" Type="http://schemas.openxmlformats.org/officeDocument/2006/relationships/hyperlink" Target="consultantplus://offline/ref=0E885329CB9322F50FCF7361F164B624F5F902AA5F429FE92163A8F014PFuFL" TargetMode="External"/><Relationship Id="rId16" Type="http://schemas.openxmlformats.org/officeDocument/2006/relationships/hyperlink" Target="consultantplus://offline/ref=0E885329CB9322F50FCF7361F164B624F6F007AC5F439FE92163A8F014FFD42A56D5816292P6u2L" TargetMode="External"/><Relationship Id="rId17" Type="http://schemas.openxmlformats.org/officeDocument/2006/relationships/hyperlink" Target="consultantplus://offline/ref=0E885329CB9322F50FCF7361F164B624F6F007AC5F439FE92163A8F014FFD42A56D5816292P6u4L" TargetMode="External"/><Relationship Id="rId18" Type="http://schemas.openxmlformats.org/officeDocument/2006/relationships/hyperlink" Target="consultantplus://offline/ref=0E885329CB9322F50FCF7361F164B624F6F007AC5F439FE92163A8F014FFD42A56D5816292P6u5L" TargetMode="External"/><Relationship Id="rId19" Type="http://schemas.openxmlformats.org/officeDocument/2006/relationships/hyperlink" Target="consultantplus://offline/ref=0E885329CB9322F50FCF7361F164B624F6F007AC5F439FE92163A8F014FFD42A56D5816292P6u6L" TargetMode="External"/><Relationship Id="rId20" Type="http://schemas.openxmlformats.org/officeDocument/2006/relationships/hyperlink" Target="consultantplus://offline/ref=0E885329CB9322F50FCF7361F164B624F6F007AC5F439FE92163A8F014FFD42A56D5816E9DP6u4L" TargetMode="External"/><Relationship Id="rId21" Type="http://schemas.openxmlformats.org/officeDocument/2006/relationships/hyperlink" Target="consultantplus://offline/ref=0E885329CB9322F50FCF7361F164B624F6F007AC5F439FE92163A8F014FFD42A56D5816292P6u7L" TargetMode="External"/><Relationship Id="rId22" Type="http://schemas.openxmlformats.org/officeDocument/2006/relationships/hyperlink" Target="consultantplus://offline/ref=0E885329CB9322F50FCF7361F164B624F6F006AA5E459FE92163A8F014FFD42A56D5816797P6u7L" TargetMode="External"/><Relationship Id="rId23" Type="http://schemas.openxmlformats.org/officeDocument/2006/relationships/hyperlink" Target="consultantplus://offline/ref=0E885329CB9322F50FCF7361F164B624F6F007AC5F439FE92163A8F014FFD42A56D5816292P6u8L" TargetMode="External"/><Relationship Id="rId24" Type="http://schemas.openxmlformats.org/officeDocument/2006/relationships/hyperlink" Target="consultantplus://offline/ref=0E885329CB9322F50FCF7361F164B624F6F007AC5F439FE92163A8F014FFD42A56D581629DP6u0L" TargetMode="External"/><Relationship Id="rId25" Type="http://schemas.openxmlformats.org/officeDocument/2006/relationships/hyperlink" Target="consultantplus://offline/ref=0E885329CB9322F50FCF7361F164B624F6F007AC5F439FE92163A8F014FFD42A56D581629DP6u1L" TargetMode="External"/><Relationship Id="rId26" Type="http://schemas.openxmlformats.org/officeDocument/2006/relationships/hyperlink" Target="consultantplus://offline/ref=0E885329CB9322F50FCF7361F164B624F6F007AC5F439FE92163A8F014FFD42A56D581629DP6u3L" TargetMode="External"/><Relationship Id="rId27" Type="http://schemas.openxmlformats.org/officeDocument/2006/relationships/hyperlink" Target="consultantplus://offline/ref=0E885329CB9322F50FCF7361F164B624F6F007AC5F439FE92163A8F014FFD42A56D581629DP6u4L" TargetMode="External"/><Relationship Id="rId28" Type="http://schemas.openxmlformats.org/officeDocument/2006/relationships/hyperlink" Target="consultantplus://offline/ref=0E885329CB9322F50FCF7361F164B624F6F007AC5F439FE92163A8F014FFD42A56D581629DP6u5L" TargetMode="External"/><Relationship Id="rId29" Type="http://schemas.openxmlformats.org/officeDocument/2006/relationships/hyperlink" Target="consultantplus://offline/ref=0E885329CB9322F50FCF7361F164B624F6F007AC5F439FE92163A8F014FFD42A56D581629DP6u7L" TargetMode="External"/><Relationship Id="rId30" Type="http://schemas.openxmlformats.org/officeDocument/2006/relationships/hyperlink" Target="consultantplus://offline/ref=0E885329CB9322F50FCF7361F164B624F6F007AC5F439FE92163A8F014FFD42A56D581629CP6u0L" TargetMode="External"/><Relationship Id="rId31" Type="http://schemas.openxmlformats.org/officeDocument/2006/relationships/hyperlink" Target="consultantplus://offline/ref=0E885329CB9322F50FCF7361F164B624F6F007AC5F439FE92163A8F014FFD42A56D581679465PFuEL" TargetMode="External"/><Relationship Id="rId32" Type="http://schemas.openxmlformats.org/officeDocument/2006/relationships/hyperlink" Target="consultantplus://offline/ref=0E885329CB9322F50FCF7361F164B624F6F007AC5F439FE92163A8F014FFD42A56D581679465PFuEL" TargetMode="External"/><Relationship Id="rId33" Type="http://schemas.openxmlformats.org/officeDocument/2006/relationships/hyperlink" Target="consultantplus://offline/ref=0E885329CB9322F50FCF7361F164B624F6F007AC5F439FE92163A8F014FFD42A56D581679068PFuCL" TargetMode="External"/><Relationship Id="rId34" Type="http://schemas.openxmlformats.org/officeDocument/2006/relationships/hyperlink" Target="consultantplus://offline/ref=0E885329CB9322F50FCF7361F164B624F6F007AC5F439FE92163A8F014FFD42A56D581629CP6u1L" TargetMode="External"/><Relationship Id="rId35" Type="http://schemas.openxmlformats.org/officeDocument/2006/relationships/hyperlink" Target="consultantplus://offline/ref=0E885329CB9322F50FCF7361F164B624F6F007AC5F439FE92163A8F014FFD42A56D581629CP6u5L" TargetMode="External"/><Relationship Id="rId36" Type="http://schemas.openxmlformats.org/officeDocument/2006/relationships/hyperlink" Target="consultantplus://offline/ref=0E885329CB9322F50FCF7361F164B624F6F007AC5F439FE92163A8F014FFD42A56D581629CP6u9L" TargetMode="External"/><Relationship Id="rId37" Type="http://schemas.openxmlformats.org/officeDocument/2006/relationships/hyperlink" Target="consultantplus://offline/ref=10F855FDD1151EAAB5BB098C4CBA13551E19AFF6B71D806CDC6ABCD834EB460CF379DDF3ABE9kDM" TargetMode="External"/><Relationship Id="rId38" Type="http://schemas.openxmlformats.org/officeDocument/2006/relationships/hyperlink" Target="consultantplus://offline/ref=0E885329CB9322F50FCF7361F164B624F6F007AC5F439FE92163A8F014FFD42A56D5816293P6u8L" TargetMode="External"/><Relationship Id="rId39" Type="http://schemas.openxmlformats.org/officeDocument/2006/relationships/hyperlink" Target="consultantplus://offline/ref=0E885329CB9322F50FCF7361F164B624F6F007AC5F439FE92163A8F014FFD42A56D5816293P6u9L" TargetMode="External"/><Relationship Id="rId40" Type="http://schemas.openxmlformats.org/officeDocument/2006/relationships/hyperlink" Target="consultantplus://offline/ref=0E885329CB9322F50FCF7361F164B624F6F007AC5F439FE92163A8F014FFD42A56D5816292P6u0L" TargetMode="External"/><Relationship Id="rId41" Type="http://schemas.openxmlformats.org/officeDocument/2006/relationships/hyperlink" Target="consultantplus://offline/ref=0E885329CB9322F50FCF7361F164B624F6F007AC5F439FE92163A8F014FFD42A56D5816292P6u1L" TargetMode="External"/><Relationship Id="rId42" Type="http://schemas.openxmlformats.org/officeDocument/2006/relationships/hyperlink" Target="consultantplus://offline/ref=0E885329CB9322F50FCF7361F164B624F6F007AC5F439FE92163A8F014FFD42A56D5816292P6u2L" TargetMode="External"/><Relationship Id="rId43" Type="http://schemas.openxmlformats.org/officeDocument/2006/relationships/hyperlink" Target="consultantplus://offline/ref=0E885329CB9322F50FCF7361F164B624F6F007AC5F439FE92163A8F014FFD42A56D5816292P6u2L" TargetMode="External"/><Relationship Id="rId44" Type="http://schemas.openxmlformats.org/officeDocument/2006/relationships/hyperlink" Target="consultantplus://offline/ref=0E885329CB9322F50FCF7361F164B624F6F007AC5F439FE92163A8F014FFD42A56D5816292P6u4L" TargetMode="External"/><Relationship Id="rId45" Type="http://schemas.openxmlformats.org/officeDocument/2006/relationships/hyperlink" Target="consultantplus://offline/ref=0E885329CB9322F50FCF7361F164B624F6F007AC5F439FE92163A8F014FFD42A56D5816292P6u5L" TargetMode="External"/><Relationship Id="rId46" Type="http://schemas.openxmlformats.org/officeDocument/2006/relationships/hyperlink" Target="consultantplus://offline/ref=0E885329CB9322F50FCF7361F164B624F6F007AC5F439FE92163A8F014FFD42A56D5816292P6u6L" TargetMode="External"/><Relationship Id="rId47" Type="http://schemas.openxmlformats.org/officeDocument/2006/relationships/hyperlink" Target="consultantplus://offline/ref=0E885329CB9322F50FCF7361F164B624F6F007AC5F439FE92163A8F014FFD42A56D5816E9DP6u4L" TargetMode="External"/><Relationship Id="rId48" Type="http://schemas.openxmlformats.org/officeDocument/2006/relationships/hyperlink" Target="consultantplus://offline/ref=0E885329CB9322F50FCF7361F164B624F6F007AC5F439FE92163A8F014FFD42A56D5816292P6u7L" TargetMode="External"/><Relationship Id="rId49" Type="http://schemas.openxmlformats.org/officeDocument/2006/relationships/hyperlink" Target="consultantplus://offline/ref=0E885329CB9322F50FCF7361F164B624F6F006AA5E459FE92163A8F014FFD42A56D5816797P6u7L" TargetMode="External"/><Relationship Id="rId50" Type="http://schemas.openxmlformats.org/officeDocument/2006/relationships/hyperlink" Target="consultantplus://offline/ref=0E885329CB9322F50FCF7361F164B624F6F007AC5F439FE92163A8F014FFD42A56D5816292P6u8L" TargetMode="External"/><Relationship Id="rId51" Type="http://schemas.openxmlformats.org/officeDocument/2006/relationships/hyperlink" Target="consultantplus://offline/ref=0E885329CB9322F50FCF7361F164B624F6F007AC5F439FE92163A8F014FFD42A56D5816292P6u9L" TargetMode="External"/><Relationship Id="rId52" Type="http://schemas.openxmlformats.org/officeDocument/2006/relationships/hyperlink" Target="consultantplus://offline/ref=0E885329CB9322F50FCF7361F164B624F6F007AC5F439FE92163A8F014FFD42A56D581629DP6u0L" TargetMode="External"/><Relationship Id="rId53" Type="http://schemas.openxmlformats.org/officeDocument/2006/relationships/hyperlink" Target="consultantplus://offline/ref=0E885329CB9322F50FCF7361F164B624F6F007AC5F439FE92163A8F014FFD42A56D581629DP6u1L" TargetMode="External"/><Relationship Id="rId54" Type="http://schemas.openxmlformats.org/officeDocument/2006/relationships/hyperlink" Target="consultantplus://offline/ref=0E885329CB9322F50FCF7361F164B624F6F007AC5F439FE92163A8F014FFD42A56D581629DP6u3L" TargetMode="External"/><Relationship Id="rId55" Type="http://schemas.openxmlformats.org/officeDocument/2006/relationships/hyperlink" Target="consultantplus://offline/ref=0E885329CB9322F50FCF7361F164B624F6F007AC5F439FE92163A8F014FFD42A56D581629DP6u4L" TargetMode="External"/><Relationship Id="rId56" Type="http://schemas.openxmlformats.org/officeDocument/2006/relationships/hyperlink" Target="consultantplus://offline/ref=0E885329CB9322F50FCF7361F164B624F6F007AC5F439FE92163A8F014FFD42A56D581629DP6u4L" TargetMode="External"/><Relationship Id="rId57" Type="http://schemas.openxmlformats.org/officeDocument/2006/relationships/hyperlink" Target="consultantplus://offline/ref=0E885329CB9322F50FCF7361F164B624F6F007AC5F439FE92163A8F014FFD42A56D581629DP6u5L" TargetMode="External"/><Relationship Id="rId58" Type="http://schemas.openxmlformats.org/officeDocument/2006/relationships/hyperlink" Target="consultantplus://offline/ref=0E885329CB9322F50FCF7361F164B624F6F007AC5F439FE92163A8F014FFD42A56D581629DP6u6L" TargetMode="External"/><Relationship Id="rId59" Type="http://schemas.openxmlformats.org/officeDocument/2006/relationships/hyperlink" Target="consultantplus://offline/ref=0E885329CB9322F50FCF7361F164B624F6F007AC5F439FE92163A8F014FFD42A56D581629DP6u7L" TargetMode="External"/><Relationship Id="rId60" Type="http://schemas.openxmlformats.org/officeDocument/2006/relationships/hyperlink" Target="consultantplus://offline/ref=0E885329CB9322F50FCF7361F164B624F6F007AC5F439FE92163A8F014FFD42A56D581629CP6u0L" TargetMode="External"/><Relationship Id="rId61" Type="http://schemas.openxmlformats.org/officeDocument/2006/relationships/hyperlink" Target="consultantplus://offline/ref=0E885329CB9322F50FCF7361F164B624F6F007AC5F439FE92163A8F014FFD42A56D581679465PFuEL" TargetMode="External"/><Relationship Id="rId62" Type="http://schemas.openxmlformats.org/officeDocument/2006/relationships/hyperlink" Target="consultantplus://offline/ref=0E885329CB9322F50FCF7361F164B624F6F007AC5F439FE92163A8F014FFD42A56D581679465PFuEL" TargetMode="External"/><Relationship Id="rId63" Type="http://schemas.openxmlformats.org/officeDocument/2006/relationships/hyperlink" Target="consultantplus://offline/ref=0E885329CB9322F50FCF7361F164B624F6F007AC5F439FE92163A8F014FFD42A56D581679068PFuCL" TargetMode="External"/><Relationship Id="rId64" Type="http://schemas.openxmlformats.org/officeDocument/2006/relationships/hyperlink" Target="consultantplus://offline/ref=0E885329CB9322F50FCF7361F164B624F6F007AC5F439FE92163A8F014FFD42A56D581629CP6u1L" TargetMode="External"/><Relationship Id="rId65" Type="http://schemas.openxmlformats.org/officeDocument/2006/relationships/hyperlink" Target="consultantplus://offline/ref=0E885329CB9322F50FCF7361F164B624F6F007AC5F439FE92163A8F014FFD42A56D581629CP6u2L" TargetMode="External"/><Relationship Id="rId66" Type="http://schemas.openxmlformats.org/officeDocument/2006/relationships/hyperlink" Target="consultantplus://offline/ref=0E885329CB9322F50FCF7361F164B624F6F007AC5F439FE92163A8F014FFD42A56D581629CP6u3L" TargetMode="External"/><Relationship Id="rId67" Type="http://schemas.openxmlformats.org/officeDocument/2006/relationships/hyperlink" Target="consultantplus://offline/ref=0E885329CB9322F50FCF7361F164B624F6F007AC5F439FE92163A8F014FFD42A56D581629CP6u4L" TargetMode="External"/><Relationship Id="rId68" Type="http://schemas.openxmlformats.org/officeDocument/2006/relationships/hyperlink" Target="consultantplus://offline/ref=0E885329CB9322F50FCF7361F164B624F6F007AC5F439FE92163A8F014FFD42A56D581629CP6u5L" TargetMode="External"/><Relationship Id="rId69" Type="http://schemas.openxmlformats.org/officeDocument/2006/relationships/hyperlink" Target="consultantplus://offline/ref=0E885329CB9322F50FCF7361F164B624F6F007AC5F439FE92163A8F014FFD42A56D581629CP6u6L" TargetMode="External"/><Relationship Id="rId70" Type="http://schemas.openxmlformats.org/officeDocument/2006/relationships/hyperlink" Target="consultantplus://offline/ref=0E885329CB9322F50FCF7361F164B624F6F007AC5F439FE92163A8F014FFD42A56D581629CP6u6L" TargetMode="External"/><Relationship Id="rId71" Type="http://schemas.openxmlformats.org/officeDocument/2006/relationships/hyperlink" Target="consultantplus://offline/ref=0E885329CB9322F50FCF7361F164B624F6F007AC5F439FE92163A8F014FFD42A56D581629CP6u7L" TargetMode="External"/><Relationship Id="rId72" Type="http://schemas.openxmlformats.org/officeDocument/2006/relationships/hyperlink" Target="consultantplus://offline/ref=0E885329CB9322F50FCF7361F164B624F6F007AC5F439FE92163A8F014FFD42A56D581629CP6u8L" TargetMode="External"/><Relationship Id="rId73" Type="http://schemas.openxmlformats.org/officeDocument/2006/relationships/hyperlink" Target="consultantplus://offline/ref=0E885329CB9322F50FCF7361F164B624F6F007AC5F439FE92163A8F014FFD42A56D581629CP6u9L" TargetMode="External"/><Relationship Id="rId74" Type="http://schemas.openxmlformats.org/officeDocument/2006/relationships/hyperlink" Target="consultantplus://offline/ref=40DCD611032706BCD6B5E646400BFA920ED9FA9B15CFD7BBEA981C1CF20BBD8CA6656B7CEABE4E3D6F661CB9C7323B869D485517F1B8F6FBE7p1J" TargetMode="External"/><Relationship Id="rId75" Type="http://schemas.openxmlformats.org/officeDocument/2006/relationships/hyperlink" Target="consultantplus://offline/ref=40DCD611032706BCD6B5E646400BFA920ED9FA9B15CFD7BBEA981C1CF20BBD8CA6656B79E9B51A6D2B3845EA8679378686545414EEp7J" TargetMode="External"/><Relationship Id="rId76" Type="http://schemas.openxmlformats.org/officeDocument/2006/relationships/hyperlink" Target="consultantplus://offline/ref=40DCD611032706BCD6B5E646400BFA920ED9FA9B15CFD7BBEA981C1CF20BBD8CA6656B7CEABE4D396D661CB9C7323B869D485517F1B8F6FBE7p1J" TargetMode="External"/><Relationship Id="rId77" Type="http://schemas.openxmlformats.org/officeDocument/2006/relationships/hyperlink" Target="consultantplus://offline/ref=40DCD611032706BCD6B5E646400BFA920ED9FA9B15CFD7BBEA981C1CF20BBD8CA6656B7CEABE4D396D661CB9C7323B869D485517F1B8F6FBE7p1J" TargetMode="External"/><Relationship Id="rId78" Type="http://schemas.openxmlformats.org/officeDocument/2006/relationships/hyperlink" Target="consultantplus://offline/ref=76A038209484676489BE10DBBAA5C16B5D7B483A3B72DD1C906327BB6BFFCA717B194839E56DP5K6H" TargetMode="External"/><Relationship Id="rId79" Type="http://schemas.openxmlformats.org/officeDocument/2006/relationships/hyperlink" Target="consultantplus://offline/ref=76A038209484676489BE10DBBAA5C16B5D7B483B367DDD1C906327BB6BFFCA717B19483AE26DP5KBH" TargetMode="External"/><Relationship Id="rId80" Type="http://schemas.openxmlformats.org/officeDocument/2006/relationships/hyperlink" Target="consultantplus://offline/ref=6711FC0AB56588B6B5B6B6ED7BA043316188C5ED6474D9F65CF0042BCE9EC03153399EDD97D1Y6SBH" TargetMode="External"/><Relationship Id="rId81" Type="http://schemas.openxmlformats.org/officeDocument/2006/relationships/hyperlink" Target="consultantplus://offline/ref=FB14C04790DDB82C2CE4576580C38FA9CCD0CA43202751F71D44B50CB0D21C2586C3734F7E2D2E3C7FFBB989542827BE00726B407573fCn1H" TargetMode="External"/><Relationship Id="rId82" Type="http://schemas.openxmlformats.org/officeDocument/2006/relationships/hyperlink" Target="consultantplus://offline/ref=24D2B078B1941B6A3B799B3CCD0BCEC27FDE01B5EB9441495CF988BEC7AE6C54D0F34E138150F39Fs0b6H" TargetMode="External"/><Relationship Id="rId83" Type="http://schemas.openxmlformats.org/officeDocument/2006/relationships/hyperlink" Target="consultantplus://offline/ref=24D2B078B1941B6A3B799B3CCD0BCEC27FDE01B5EB9441495CF988BEC7AE6C54D0F34E138150F198s0b8H" TargetMode="External"/><Relationship Id="rId84" Type="http://schemas.openxmlformats.org/officeDocument/2006/relationships/hyperlink" Target="consultantplus://offline/ref=68B2E88CB8B712B9737DC70F538D7A7DC20B347DC75FE7DDB99EB8750862DB36765E782B544DCD4EeAwCK" TargetMode="External"/><Relationship Id="rId85" Type="http://schemas.openxmlformats.org/officeDocument/2006/relationships/hyperlink" Target="file:///C:\C:\Users\Doronin.A\Desktop\consultantplus:\offline\ref=3EDECE97BF4BB806CFF89E7744FAC8B7FED539836A009FE982771A36AEEC99E2E255ECBA54F66DB43CECFF81D9BA9C3127FDA04BE6cBU4M" TargetMode="External"/><Relationship Id="rId86" Type="http://schemas.openxmlformats.org/officeDocument/2006/relationships/hyperlink" Target="file:///C:\C:\Users\Doronin.A\Desktop\consultantplus:\offline\ref=3EDECE97BF4BB806CFF89E7744FAC8B7FED539836A009FE982771A36AEEC99E2E255ECBA54F66DB43CECFF81D9BA9C3127FDA04BE6cBU4M" TargetMode="External"/><Relationship Id="rId87" Type="http://schemas.openxmlformats.org/officeDocument/2006/relationships/hyperlink" Target="consultantplus://offline/ref=3FF3696CC0E72D30E85EBEEAAA3143DAF3E21AFADAAFBAF6A9CE31AAB438CFC3EDD6F931E2FC16FDA45070cACAI" TargetMode="External"/><Relationship Id="rId88" Type="http://schemas.openxmlformats.org/officeDocument/2006/relationships/hyperlink" Target="consultantplus://offline/ref=3FF3696CC0E72D30E85EBEEAAA3143DAF3E21AFADAAFBAF6A9CE31AAB438CFC3EDD6F931E2FC16FDA45070cACAI" TargetMode="External"/><Relationship Id="rId89" Type="http://schemas.openxmlformats.org/officeDocument/2006/relationships/hyperlink" Target="consultantplus://offline/ref=3EDECE97BF4BB806CFF89E7744FAC8B7FED539836A009FE982771A36AEEC99E2E255ECBA54F66DB43CECFF81D9BA9C3127FDA04BE6cBU4M" TargetMode="External"/><Relationship Id="rId90" Type="http://schemas.openxmlformats.org/officeDocument/2006/relationships/hyperlink" Target="consultantplus://offline/ref=68B2E88CB8B712B9737DC70F538D7A7DC20B347DC75FE7DDB99EB8750862DB36765E782B544DCD4EeAwCK" TargetMode="External"/><Relationship Id="rId91" Type="http://schemas.openxmlformats.org/officeDocument/2006/relationships/hyperlink" Target="consultantplus://offline/ref=A889D916D8CCA63FEA8702672F52EF815B47E0B73C82B770F3C3BBBFF1EA9779387FEF208DV2TCL" TargetMode="External"/><Relationship Id="rId92" Type="http://schemas.openxmlformats.org/officeDocument/2006/relationships/hyperlink" Target="consultantplus://offline/ref=872CE06093E7012314A68028A56DBFE51DA9BBD3F25796245F05D10BD10B5D1B8388DBD7E3750F8AV6g0M" TargetMode="External"/><Relationship Id="rId93" Type="http://schemas.openxmlformats.org/officeDocument/2006/relationships/hyperlink" Target="consultantplus://offline/ref=872CE06093E7012314A68028A56DBFE51DA9BBD3F25796245F05D10BD10B5D1B8388DBD7E3750F8AV6g0M" TargetMode="External"/><Relationship Id="rId94" Type="http://schemas.openxmlformats.org/officeDocument/2006/relationships/hyperlink" Target="consultantplus://offline/ref=872CE06093E7012314A68028A56DBFE51DA9BBD3F25796245F05D10BD10B5D1B8388DBD7E3750F8AV6g6M" TargetMode="External"/><Relationship Id="rId95" Type="http://schemas.openxmlformats.org/officeDocument/2006/relationships/hyperlink" Target="consultantplus://offline/ref=872CE06093E7012314A68028A56DBFE51DA9BBD3F25796245F05D10BD10B5D1B8388DBD7E3750F8AV6g0M" TargetMode="External"/><Relationship Id="rId96" Type="http://schemas.openxmlformats.org/officeDocument/2006/relationships/hyperlink" Target="consultantplus://offline/ref=872CE06093E7012314A68028A56DBFE51DA9BBD3F25796245F05D10BD10B5D1B8388DBD7E3750F8AV6g0M" TargetMode="External"/><Relationship Id="rId97" Type="http://schemas.openxmlformats.org/officeDocument/2006/relationships/hyperlink" Target="https://login.consultant.ru/link/?req=doc&amp;base=LAW&amp;n=406132&amp;date=24.02.2022" TargetMode="External"/><Relationship Id="rId98" Type="http://schemas.openxmlformats.org/officeDocument/2006/relationships/hyperlink" Target="https://login.consultant.ru/link/?req=doc&amp;base=LAW&amp;n=405835&amp;date=24.02.2022" TargetMode="External"/><Relationship Id="rId99" Type="http://schemas.openxmlformats.org/officeDocument/2006/relationships/hyperlink" Target="https://login.consultant.ru/link/?req=doc&amp;base=LAW&amp;n=406132&amp;dst=435&amp;field=134&amp;date=24.02.2022" TargetMode="External"/><Relationship Id="rId100" Type="http://schemas.openxmlformats.org/officeDocument/2006/relationships/hyperlink" Target="https://login.consultant.ru/link/?req=doc&amp;base=LAW&amp;n=406132&amp;dst=455&amp;field=134&amp;date=24.02.2022" TargetMode="External"/><Relationship Id="rId101" Type="http://schemas.openxmlformats.org/officeDocument/2006/relationships/hyperlink" Target="https://login.consultant.ru/link/?req=doc&amp;base=LAW&amp;n=406132&amp;dst=467&amp;field=134&amp;date=24.02.2022" TargetMode="External"/><Relationship Id="rId102" Type="http://schemas.openxmlformats.org/officeDocument/2006/relationships/hyperlink" Target="https://login.consultant.ru/link/?req=doc&amp;base=LAW&amp;n=406132&amp;dst=575&amp;field=134&amp;date=24.02.2022" TargetMode="External"/><Relationship Id="rId103" Type="http://schemas.openxmlformats.org/officeDocument/2006/relationships/hyperlink" Target="https://login.consultant.ru/link/?req=doc&amp;base=LAW&amp;n=406132&amp;dst=467&amp;field=134&amp;date=24.02.2022" TargetMode="External"/><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LibreOffice/5.3.3.2$Windows_X86_64 LibreOffice_project/3d9a8b4b4e538a85e0782bd6c2d430bafe583448</Application>
  <Pages>63</Pages>
  <Words>19956</Words>
  <Characters>153601</Characters>
  <CharactersWithSpaces>173820</CharactersWithSpaces>
  <Paragraphs>1137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2022-07-06T20:22:00Z</dcterms:created>
  <dc:creator>Inna Anatolievna</dc:creator>
  <dc:description/>
  <dc:language>ru-RU</dc:language>
  <cp:lastModifiedBy/>
  <cp:lastPrinted>2021-10-06T06:48:00Z</cp:lastPrinted>
  <dcterms:modified xsi:type="dcterms:W3CDTF">2022-11-17T14:09:05Z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