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03" w:rsidRDefault="00156E03" w:rsidP="00330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E03" w:rsidRDefault="00156E03" w:rsidP="00156E03">
      <w:pPr>
        <w:framePr w:w="1225" w:hSpace="141" w:wrap="around" w:vAnchor="text" w:hAnchor="page" w:x="5481" w:y="1"/>
        <w:ind w:left="142" w:hanging="142"/>
        <w:jc w:val="center"/>
        <w:rPr>
          <w:sz w:val="17"/>
        </w:rPr>
      </w:pPr>
    </w:p>
    <w:p w:rsidR="00754D3B" w:rsidRPr="00754D3B" w:rsidRDefault="00754D3B" w:rsidP="00754D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1E5" w:rsidRPr="002621E5" w:rsidRDefault="00240D45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</w:t>
      </w:r>
      <w:r w:rsidR="002621E5"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21E5" w:rsidRPr="002621E5" w:rsidRDefault="002621E5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</w:t>
      </w:r>
    </w:p>
    <w:p w:rsidR="00923263" w:rsidRPr="002621E5" w:rsidRDefault="002621E5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F2729F" w:rsidRDefault="00F2729F" w:rsidP="00754D3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AB410D" w:rsidRPr="002621E5" w:rsidRDefault="00995C7B" w:rsidP="00F40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1E5">
        <w:rPr>
          <w:rFonts w:ascii="Times New Roman" w:hAnsi="Times New Roman" w:cs="Times New Roman"/>
          <w:b/>
          <w:sz w:val="28"/>
        </w:rPr>
        <w:t>о</w:t>
      </w:r>
      <w:r w:rsidR="00F40991">
        <w:rPr>
          <w:rFonts w:ascii="Times New Roman" w:hAnsi="Times New Roman" w:cs="Times New Roman"/>
          <w:b/>
          <w:sz w:val="28"/>
        </w:rPr>
        <w:t>б организации деятельности органов местного самоуправления муниципального образования «Ковылкинское сельское поселение» по выявлению безхозяйных недвижимых вещей и принятию их в муниципальную собственность</w:t>
      </w:r>
    </w:p>
    <w:p w:rsidR="00AB410D" w:rsidRDefault="00AB410D" w:rsidP="00995C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410D" w:rsidRDefault="00AB410D" w:rsidP="00995C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410D" w:rsidRDefault="00AB410D" w:rsidP="00AB410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Принято </w:t>
      </w:r>
    </w:p>
    <w:p w:rsidR="00995C7B" w:rsidRDefault="00AB410D" w:rsidP="00BB1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Собранием депутатов                                                  </w:t>
      </w:r>
      <w:r w:rsidR="00240D45">
        <w:rPr>
          <w:rFonts w:ascii="Times New Roman" w:hAnsi="Times New Roman" w:cs="Times New Roman"/>
          <w:sz w:val="28"/>
        </w:rPr>
        <w:t xml:space="preserve">            30 апреля </w:t>
      </w:r>
      <w:r w:rsidR="00BB1339">
        <w:rPr>
          <w:rFonts w:ascii="Times New Roman" w:hAnsi="Times New Roman" w:cs="Times New Roman"/>
          <w:sz w:val="28"/>
        </w:rPr>
        <w:t>2021 года</w:t>
      </w:r>
    </w:p>
    <w:p w:rsidR="00BB1339" w:rsidRDefault="00BB1339" w:rsidP="00BB133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35C37" w:rsidRPr="002621E5" w:rsidRDefault="00F40991" w:rsidP="0026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соответствии со ст. 225 Гражданского кодекса РФ, приказом Министерства экономического развития РФ от 10.12.2015 № 931 «Об установлении порядка принятия на учет безхозяйных недвижимых вещей», руководствуясь ст.   Устава муниципального образования «Ковылкинское сельское поселение»,</w:t>
      </w:r>
    </w:p>
    <w:p w:rsidR="00335C37" w:rsidRDefault="00335C37" w:rsidP="00335C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5C37" w:rsidRDefault="00335C37" w:rsidP="00335C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РЕШИЛО:</w:t>
      </w:r>
    </w:p>
    <w:p w:rsidR="00992EF4" w:rsidRDefault="00992EF4" w:rsidP="00335C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5C37" w:rsidRPr="002621E5" w:rsidRDefault="00F40991" w:rsidP="002621E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прилагаемый Порядок организации деятельности муниципального образования «Ковылкинское сельское поселение» по выявлению безхозяйных недвижимых вещей и принятию их в муниципальную собственность муниципального образование «Ковылкинское сельское поселение».</w:t>
      </w:r>
    </w:p>
    <w:p w:rsidR="000635E0" w:rsidRDefault="00F40991" w:rsidP="000635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решение вступает в силу после официального опубликования (обнародования) в периодическом печатном издании «Ковылкинский вестник» и подлежит размещению на официальном сайте </w:t>
      </w:r>
      <w:r w:rsidR="009C6E4B">
        <w:rPr>
          <w:rFonts w:ascii="Times New Roman" w:hAnsi="Times New Roman" w:cs="Times New Roman"/>
          <w:sz w:val="28"/>
        </w:rPr>
        <w:t>в информационно- телекоммуникационной сети «Интернет».</w:t>
      </w:r>
    </w:p>
    <w:p w:rsidR="00FE1937" w:rsidRDefault="00FE1937" w:rsidP="000635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решения оставляю за собой.</w:t>
      </w:r>
    </w:p>
    <w:p w:rsidR="002621E5" w:rsidRDefault="002621E5" w:rsidP="002621E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621E5" w:rsidRDefault="000635E0" w:rsidP="002621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Собрания депутатов</w:t>
      </w:r>
      <w:r w:rsidR="00FE1937">
        <w:rPr>
          <w:rFonts w:ascii="Times New Roman" w:hAnsi="Times New Roman" w:cs="Times New Roman"/>
          <w:sz w:val="28"/>
        </w:rPr>
        <w:t>-</w:t>
      </w:r>
    </w:p>
    <w:p w:rsidR="00FE1937" w:rsidRDefault="00FE1937" w:rsidP="002621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Ковылкинского сельского поселения                         Т.А.Шаповалова</w:t>
      </w:r>
    </w:p>
    <w:p w:rsidR="00992EF4" w:rsidRDefault="00992EF4" w:rsidP="00FE19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EF4" w:rsidRDefault="00992EF4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EF4" w:rsidRDefault="00240D45" w:rsidP="000635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апреля </w:t>
      </w:r>
      <w:r w:rsidR="00992EF4">
        <w:rPr>
          <w:rFonts w:ascii="Times New Roman" w:hAnsi="Times New Roman" w:cs="Times New Roman"/>
          <w:sz w:val="28"/>
        </w:rPr>
        <w:t>2021 года</w:t>
      </w:r>
    </w:p>
    <w:p w:rsidR="00BB1339" w:rsidRDefault="00240D45" w:rsidP="00FE19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183</w:t>
      </w:r>
    </w:p>
    <w:p w:rsidR="00240D45" w:rsidRDefault="00240D45" w:rsidP="00240D4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C6E4B" w:rsidRDefault="00240D45" w:rsidP="00240D4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</w:t>
      </w:r>
      <w:r w:rsidR="009C6E4B">
        <w:rPr>
          <w:rFonts w:ascii="Times New Roman" w:hAnsi="Times New Roman" w:cs="Times New Roman"/>
          <w:sz w:val="28"/>
        </w:rPr>
        <w:t xml:space="preserve">Приложение </w:t>
      </w:r>
    </w:p>
    <w:p w:rsidR="009C6E4B" w:rsidRDefault="00240D45" w:rsidP="009C6E4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9C6E4B">
        <w:rPr>
          <w:rFonts w:ascii="Times New Roman" w:hAnsi="Times New Roman" w:cs="Times New Roman"/>
          <w:sz w:val="28"/>
        </w:rPr>
        <w:t xml:space="preserve"> Решению Собрания </w:t>
      </w:r>
    </w:p>
    <w:p w:rsidR="009C6E4B" w:rsidRDefault="009C6E4B" w:rsidP="009C6E4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депутатов Ковылкинского</w:t>
      </w:r>
    </w:p>
    <w:p w:rsidR="009C6E4B" w:rsidRDefault="009C6E4B" w:rsidP="009C6E4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9C6E4B" w:rsidRDefault="00240D45" w:rsidP="009C6E4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183 от «30» апреля </w:t>
      </w:r>
      <w:r w:rsidR="009C6E4B">
        <w:rPr>
          <w:rFonts w:ascii="Times New Roman" w:hAnsi="Times New Roman" w:cs="Times New Roman"/>
          <w:sz w:val="28"/>
        </w:rPr>
        <w:t>2021</w:t>
      </w:r>
    </w:p>
    <w:p w:rsidR="009C6E4B" w:rsidRDefault="009C6E4B" w:rsidP="009C6E4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C6E4B" w:rsidRPr="00284CDA" w:rsidRDefault="009C6E4B" w:rsidP="009C6E4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4CDA">
        <w:rPr>
          <w:rFonts w:ascii="Times New Roman" w:hAnsi="Times New Roman" w:cs="Times New Roman"/>
          <w:b/>
          <w:sz w:val="28"/>
        </w:rPr>
        <w:t>Порядок</w:t>
      </w:r>
    </w:p>
    <w:p w:rsidR="009C6E4B" w:rsidRDefault="00284CDA" w:rsidP="009C6E4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4CDA">
        <w:rPr>
          <w:rFonts w:ascii="Times New Roman" w:hAnsi="Times New Roman" w:cs="Times New Roman"/>
          <w:b/>
          <w:sz w:val="28"/>
        </w:rPr>
        <w:t>о</w:t>
      </w:r>
      <w:r w:rsidR="009C6E4B" w:rsidRPr="00284CDA">
        <w:rPr>
          <w:rFonts w:ascii="Times New Roman" w:hAnsi="Times New Roman" w:cs="Times New Roman"/>
          <w:b/>
          <w:sz w:val="28"/>
        </w:rPr>
        <w:t xml:space="preserve">рганизации деятельности </w:t>
      </w:r>
      <w:r>
        <w:rPr>
          <w:rFonts w:ascii="Times New Roman" w:hAnsi="Times New Roman" w:cs="Times New Roman"/>
          <w:b/>
          <w:sz w:val="28"/>
        </w:rPr>
        <w:t xml:space="preserve">органов местного самоуправления </w:t>
      </w:r>
      <w:r w:rsidR="009C6E4B" w:rsidRPr="00284CDA">
        <w:rPr>
          <w:rFonts w:ascii="Times New Roman" w:hAnsi="Times New Roman" w:cs="Times New Roman"/>
          <w:b/>
          <w:sz w:val="28"/>
        </w:rPr>
        <w:t>муниципального образования «Ковылкинское сельское поселение» по выявлению безхо</w:t>
      </w:r>
      <w:r>
        <w:rPr>
          <w:rFonts w:ascii="Times New Roman" w:hAnsi="Times New Roman" w:cs="Times New Roman"/>
          <w:b/>
          <w:sz w:val="28"/>
        </w:rPr>
        <w:t>зяных недвижимых вещей и принятию их в муниципальную собственность муниципального образования «Ковылкинского сельского поселения»</w:t>
      </w:r>
    </w:p>
    <w:p w:rsidR="00284CDA" w:rsidRDefault="00284CDA" w:rsidP="009C6E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84CDA" w:rsidRDefault="00240D45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 Н</w:t>
      </w:r>
      <w:r w:rsidR="00284CDA">
        <w:rPr>
          <w:rFonts w:ascii="Times New Roman" w:hAnsi="Times New Roman" w:cs="Times New Roman"/>
          <w:sz w:val="28"/>
        </w:rPr>
        <w:t>астоящий порядок регулирует вопросы организации деятельности органов местного самоуправления муниципального образования «Ковылкинского сельского поселения» по выявлению безхозяйных недвижимых вещей, находящихся на территории Ковылкинского сельского поселения (далее- бесхозяйная недвижимая вещь), принятию их в муниципальную собственность муниципального образования «Ковылкинское сельское поселение».</w:t>
      </w:r>
    </w:p>
    <w:p w:rsidR="00284CDA" w:rsidRDefault="00284CDA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2. Настоящий Порядок распространяется на недвижимое имущество (за исключением земельных участков и подлежащих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либо, если иное не предусмотрено законами, от права собственности на которое собственник отказался.</w:t>
      </w:r>
    </w:p>
    <w:p w:rsidR="00284CDA" w:rsidRDefault="00284CDA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3. Деятельность по выявлению безхозяйных недвижимых вещей и установлению их собственников, подготовке заявления о постановке на учет безхозяйных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(далее- орган регистрации прав), принятию безхозяйных не</w:t>
      </w:r>
      <w:r w:rsidR="00D530F8">
        <w:rPr>
          <w:rFonts w:ascii="Times New Roman" w:hAnsi="Times New Roman" w:cs="Times New Roman"/>
          <w:sz w:val="28"/>
        </w:rPr>
        <w:t>движимых вещей в муниципальную собственность Ковылкинского сельского поселения осуществ</w:t>
      </w:r>
      <w:r w:rsidR="00240D45">
        <w:rPr>
          <w:rFonts w:ascii="Times New Roman" w:hAnsi="Times New Roman" w:cs="Times New Roman"/>
          <w:sz w:val="28"/>
        </w:rPr>
        <w:t>ляет Администрация Ковылкинс</w:t>
      </w:r>
      <w:r w:rsidR="00D530F8">
        <w:rPr>
          <w:rFonts w:ascii="Times New Roman" w:hAnsi="Times New Roman" w:cs="Times New Roman"/>
          <w:sz w:val="28"/>
        </w:rPr>
        <w:t>кого сельского поселения (далее- уполномоченный орган).</w:t>
      </w:r>
    </w:p>
    <w:p w:rsidR="00D530F8" w:rsidRDefault="00D530F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4. Сведения об объекте недвижимого имущества, имеющем признаки безхозяйной недвижимой вещи (далее- выявленный объект недвижимого имущества), поступают в уполномоченный орган:</w:t>
      </w:r>
    </w:p>
    <w:p w:rsidR="00D530F8" w:rsidRDefault="00D530F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от федеральных органов государственных власти, органов государственной власти, органов государственной власти Ростовской области, органов местного самоуправления муниципальных образований;</w:t>
      </w:r>
    </w:p>
    <w:p w:rsidR="00D530F8" w:rsidRDefault="00D530F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от физических и юридических лиц;</w:t>
      </w:r>
    </w:p>
    <w:p w:rsidR="00D530F8" w:rsidRDefault="00D530F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от собственника (всех собственников) объекта недвижимого имущества и форме заявления об отказе от права собственности на данный объект;</w:t>
      </w:r>
    </w:p>
    <w:p w:rsidR="00D530F8" w:rsidRDefault="00D530F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4) в результате проведения инвентаризации муниципального имущества Ковылкинского сельского поселения;</w:t>
      </w:r>
    </w:p>
    <w:p w:rsidR="00D530F8" w:rsidRDefault="00D530F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в иных формах, не запрещенных законодательством.</w:t>
      </w:r>
    </w:p>
    <w:p w:rsidR="00D530F8" w:rsidRDefault="00D530F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5. Заявление собственника (участников общей собственности) об </w:t>
      </w:r>
      <w:r w:rsidR="000609A8">
        <w:rPr>
          <w:rFonts w:ascii="Times New Roman" w:hAnsi="Times New Roman" w:cs="Times New Roman"/>
          <w:sz w:val="28"/>
        </w:rPr>
        <w:t>отказе от права собственности на объект недвижимости (далее- заявление) оформляется в свободной форме с обязательным указанием:</w:t>
      </w:r>
    </w:p>
    <w:p w:rsidR="000609A8" w:rsidRDefault="000609A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вида объекта недвижимости, его кадастрового номера и адреса (при наличии);</w:t>
      </w:r>
    </w:p>
    <w:p w:rsidR="000609A8" w:rsidRDefault="000609A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сведений о собственнике объекта недвижимости:</w:t>
      </w:r>
    </w:p>
    <w:p w:rsidR="008B102F" w:rsidRDefault="008B102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для юридического лица: полное наименование; основной государственный регистрационный номер и идентификационный номер налогоплательщика (указыается в отношении росийского юридического лица); почтовый адрес; телефон для связи и адрес электронной почты (при наличии);</w:t>
      </w:r>
    </w:p>
    <w:p w:rsidR="008B102F" w:rsidRDefault="008B102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для физического лица: фамиоия, имя (полностью), отчество</w:t>
      </w:r>
      <w:r w:rsidR="0079577D">
        <w:rPr>
          <w:rFonts w:ascii="Times New Roman" w:hAnsi="Times New Roman" w:cs="Times New Roman"/>
          <w:sz w:val="28"/>
        </w:rPr>
        <w:t>(полностью, при наличии); дата рождения; место рождения; гражданство (для лица без гражданства указываются слова «лицо без гражданства»); 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(вид, серия, номер, дата выжачи, кем выдан); почтовый адрес; телефон для связи и адрес электронной почты при наличии).</w:t>
      </w:r>
    </w:p>
    <w:p w:rsidR="0079577D" w:rsidRDefault="0079577D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Из заявления должно однозначно следовать, что собственник отказывается от права собственности на конкретный объект недвижмого имущества.</w:t>
      </w:r>
    </w:p>
    <w:p w:rsidR="0079577D" w:rsidRDefault="0079577D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Заявление предоставляется в уполномоченный орган на бумажном носителе посредством личного обращения либо почтового отправления.</w:t>
      </w:r>
    </w:p>
    <w:p w:rsidR="0079577D" w:rsidRDefault="0079577D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При представлении заявления посредством личного обращения:</w:t>
      </w:r>
    </w:p>
    <w:p w:rsidR="0079577D" w:rsidRDefault="0079577D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физическое лицо предъявляет документ, удостоверяющий его личность, представитель физического лица- документ, подтверждающий его полномочия</w:t>
      </w:r>
      <w:r w:rsidR="003A2BB3">
        <w:rPr>
          <w:rFonts w:ascii="Times New Roman" w:hAnsi="Times New Roman" w:cs="Times New Roman"/>
          <w:sz w:val="28"/>
        </w:rPr>
        <w:t>;</w:t>
      </w:r>
    </w:p>
    <w:p w:rsidR="003A2BB3" w:rsidRDefault="003A2BB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лицо, имеющее право действовать без доверенности от имени юридического лица, предъявляет документ, подтверждающий его полномочия;</w:t>
      </w:r>
    </w:p>
    <w:p w:rsidR="003A2BB3" w:rsidRDefault="003A2BB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лицо, имеющее право действовать без доверенности от имени юрижического лица, предъявляет документ, удостоверяющий личность, а также документ, подтверждающий его полномочия действовать от имени юридического лица. Представитель юридического лица по доверенности предъявляет нотариально удостоверенную доверенность, подтверждающую его полномочия.</w:t>
      </w:r>
    </w:p>
    <w:p w:rsidR="003A2BB3" w:rsidRDefault="003A2BB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При направлении заявления посредством почтового отправления, подлинность подписи заявителя</w:t>
      </w:r>
      <w:r w:rsidR="00D42593">
        <w:rPr>
          <w:rFonts w:ascii="Times New Roman" w:hAnsi="Times New Roman" w:cs="Times New Roman"/>
          <w:sz w:val="28"/>
        </w:rPr>
        <w:t xml:space="preserve"> на заявлении должна быть засвидетельствована в нотариальном порядке.</w:t>
      </w:r>
    </w:p>
    <w:p w:rsidR="00D42593" w:rsidRDefault="00D4259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 К заявлению прилагаются:</w:t>
      </w:r>
    </w:p>
    <w:p w:rsidR="00D42593" w:rsidRDefault="00D4259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копии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имущества.</w:t>
      </w:r>
    </w:p>
    <w:p w:rsidR="00D42593" w:rsidRDefault="00D4259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Если заявление предоставляется посредством почтового отправления, копии указанных документов должны быть удостоверены в нотариальном порядке.</w:t>
      </w:r>
    </w:p>
    <w:p w:rsidR="00D42593" w:rsidRDefault="00D4259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D42593" w:rsidRDefault="00D4259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если заявление представляется посредством почтового отправления к нему прилагаются удостоверенные нотариально:</w:t>
      </w:r>
    </w:p>
    <w:p w:rsidR="001A4497" w:rsidRDefault="00D42593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копии документа, удост</w:t>
      </w:r>
      <w:r w:rsidR="001A4497">
        <w:rPr>
          <w:rFonts w:ascii="Times New Roman" w:hAnsi="Times New Roman" w:cs="Times New Roman"/>
          <w:sz w:val="28"/>
        </w:rPr>
        <w:t>оверяющего личность заявителя- физического лица, документов, удостоверяющих личность и полномочия представителя физического лица;</w:t>
      </w:r>
    </w:p>
    <w:p w:rsidR="001A4497" w:rsidRDefault="001A449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копии документов, удостоверяющих лтчность и полномочия лица,имеющего право действовать без доверенности от имени юридического лица- в случае если заявителем является юридическое лицо.</w:t>
      </w:r>
    </w:p>
    <w:p w:rsidR="001A4497" w:rsidRDefault="001A449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при отказе от права собственности юридическим лицом, 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совершение крупной сделки:</w:t>
      </w:r>
    </w:p>
    <w:p w:rsidR="001A4497" w:rsidRDefault="001A449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копия документа, подтверждающего, что отказ от права собственности на данный объект недвижимого имущества не является крупной сделкой;</w:t>
      </w:r>
    </w:p>
    <w:p w:rsidR="001A4497" w:rsidRDefault="001A449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копия решения о согласии на совершение крупной сделки.</w:t>
      </w:r>
    </w:p>
    <w:p w:rsidR="0082418F" w:rsidRDefault="001A449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заявление представляется посредством почтового отправления, копии указанных докуметов должны быть удостоверены в нотариальном порядке.</w:t>
      </w:r>
    </w:p>
    <w:p w:rsidR="0082418F" w:rsidRDefault="0082418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При предоставлении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82418F" w:rsidRDefault="0082418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Уполномоченный орган в течение 30 календарных дней со дня поступления сведений, указанных в подпунктах 1,2,4-6 пункта 4 настоящего Порядка осуществляет сбор информации, подтверждающей, что выявленный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82418F" w:rsidRDefault="0082418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Для этих целей уполномоченный орган определяет должностное лицо уполномоченного органа, которое:</w:t>
      </w:r>
    </w:p>
    <w:p w:rsidR="0082418F" w:rsidRDefault="0082418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проверяет наличие информации о выявленном объекте недвижимого имущества в реестре муниуципального имущества Ковылкинсокго сельского поселения;</w:t>
      </w:r>
    </w:p>
    <w:p w:rsidR="0082418F" w:rsidRDefault="0082418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2)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82418F" w:rsidRDefault="0082418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не позднее 3 рабочих дней со дня поступления сведений, указанных в пункте 4 насоящего Порядка, направляет запросы:</w:t>
      </w:r>
    </w:p>
    <w:p w:rsidR="00BF09FB" w:rsidRDefault="0082418F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орган </w:t>
      </w:r>
      <w:r w:rsidR="00BF09FB">
        <w:rPr>
          <w:rFonts w:ascii="Times New Roman" w:hAnsi="Times New Roman" w:cs="Times New Roman"/>
          <w:sz w:val="28"/>
        </w:rPr>
        <w:t>регистрации прав, для получения выписки из Единого государственного реестра недвижимости на выявленный объект недвижимого имущества;</w:t>
      </w:r>
    </w:p>
    <w:p w:rsidR="00BF09FB" w:rsidRDefault="00BF09FB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государственные органы (организации), осуществляющие регистрацию прав на недвижимое имущество до введения в действие Федерального закона от 21.07.1997 № 122- 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Ростовской области, для получения документа,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B03194" w:rsidRDefault="00BF09FB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федеральный орган исполнтельной власти, уполномоченный на ведение реестра федерального имущества, орган исполнительной власти Ростовской области, уполномоченный на ведение реестра собственности Ростовской области, органы местного самоуправления муниципальных образований </w:t>
      </w:r>
      <w:r w:rsidR="00B03194">
        <w:rPr>
          <w:rFonts w:ascii="Times New Roman" w:hAnsi="Times New Roman" w:cs="Times New Roman"/>
          <w:sz w:val="28"/>
        </w:rPr>
        <w:t>Тацинского района, уполномоченные на ведение реестра муниципального имущества, для получения документов, подтверждающих, что выявленный объект недвижимого имущества не учтен в реестре федерального имущества, реестре собственности Ростовской области и реестре муниципального имущества муниципальных образований Тацинского района;</w:t>
      </w:r>
    </w:p>
    <w:p w:rsidR="00B03194" w:rsidRDefault="00B03194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опубликовывает в средствах массовой информации и размещает на официальном сайте Ковылкинсокго сельского поселения в информационно- телекоммуникационной сети «Интернет» сведения о выявленном объекте недвижимого имущества и о розыске собственника указанного имущества.</w:t>
      </w:r>
    </w:p>
    <w:p w:rsidR="00B03194" w:rsidRDefault="00B03194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Уполномоченный орган в течение 30 календарных дней со дня поступления сведений, указанных в подпункте 3 пункта 4 настоящего Порядка определяет должностное лицо уполномоченного органа, которое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имущества.</w:t>
      </w:r>
    </w:p>
    <w:p w:rsidR="005E0B75" w:rsidRDefault="00B03194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Если в результате осуществления действий, указанных в пункте 8 настоящего Порядка, будет установлено, что выявленный объект недвижимого имущества не имеет собственника или его собственник неизвестен, и если собственник отказался от права собственности на 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 и в </w:t>
      </w:r>
      <w:r w:rsidR="005E0B75">
        <w:rPr>
          <w:rFonts w:ascii="Times New Roman" w:hAnsi="Times New Roman" w:cs="Times New Roman"/>
          <w:sz w:val="28"/>
        </w:rPr>
        <w:t xml:space="preserve">порядке установлеггых </w:t>
      </w:r>
      <w:r w:rsidR="005E0B75">
        <w:rPr>
          <w:rFonts w:ascii="Times New Roman" w:hAnsi="Times New Roman" w:cs="Times New Roman"/>
          <w:sz w:val="28"/>
        </w:rPr>
        <w:lastRenderedPageBreak/>
        <w:t>приказом Министерства экономического развития РФ от 10.12.2015 № 931 «Об установлении порядка принятия на учет бесхозяйных недвижимых вещей».</w:t>
      </w:r>
    </w:p>
    <w:p w:rsidR="00CB7C67" w:rsidRDefault="005E0B75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Заявление о постановке на учет бесхозяйных недвижимых вещей</w:t>
      </w:r>
      <w:r w:rsidR="004C627A">
        <w:rPr>
          <w:rFonts w:ascii="Times New Roman" w:hAnsi="Times New Roman" w:cs="Times New Roman"/>
          <w:sz w:val="28"/>
        </w:rPr>
        <w:tab/>
        <w:t xml:space="preserve"> направляется уполномоченным органом в орган регистрации прав в течение 5 рабочих дней по истечении 30 календврных дней со дня опубликования и размещения сведений о выявленном </w:t>
      </w:r>
      <w:r w:rsidR="00CB7C67">
        <w:rPr>
          <w:rFonts w:ascii="Times New Roman" w:hAnsi="Times New Roman" w:cs="Times New Roman"/>
          <w:sz w:val="28"/>
        </w:rPr>
        <w:t>объекте нежвижимого имущества в соответствии с пунктом 4 пункта 8 настоящего Порядка.</w:t>
      </w:r>
    </w:p>
    <w:p w:rsidR="00CB7C67" w:rsidRDefault="00CB7C6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По истечение года со дня постановки бесхозяйной недвижимой вещи на учет в органе регистрации прав Ковылкинского сельского поселения, вправе обратиться в суд с требованием о признании права муниципальной собственности Ковылкинского сельского поселения на эту вещь, при одновременном соблюдении следующих условий:</w:t>
      </w:r>
    </w:p>
    <w:p w:rsidR="00CB7C67" w:rsidRDefault="00CB7C6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бесхозяйная недвижимая вещь может находится в собственности муниципального образования в соответствии с частью 1 статьи 50 Федерального закона от 06.10.2003 № 131- ФЗ «Об общих принципах организации местного самоуправления в Российской Федерации»;</w:t>
      </w:r>
    </w:p>
    <w:p w:rsidR="00CB7C67" w:rsidRDefault="00CB7C6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 бюджете Ковылкинского сельского поселения имеются денежные  средства, необходимые для оформления права мун</w:t>
      </w:r>
      <w:r w:rsidR="00240D4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ципальной собственности на бесхозяйную недвижимую вещь и ее содержание.</w:t>
      </w:r>
    </w:p>
    <w:p w:rsidR="00460855" w:rsidRDefault="00CB7C67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На основании вступившего в законную силу решения суда о признании права муниципальной </w:t>
      </w:r>
      <w:r w:rsidR="00460855">
        <w:rPr>
          <w:rFonts w:ascii="Times New Roman" w:hAnsi="Times New Roman" w:cs="Times New Roman"/>
          <w:sz w:val="28"/>
        </w:rPr>
        <w:t>собственности Ковылкинского сельского поселения на бесхозяйную недвижимую вещь уполномоченный орган:</w:t>
      </w: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осуществляет действия в целях государственной регистрации права муниципальной собственности на объкт недвижимого имущества в соответствии с требованиями Федерального закона от 13.07.2015 № 218- ФЗ «О государственной регистрации недвижимости»;</w:t>
      </w: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осуществляет действия необходимые для внесения сведений об объекте недвижимого имущества в реестр муниципального имущества Ковылкинского сельского поселения в порядке, установленном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</w:t>
      </w: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855" w:rsidRDefault="00460855" w:rsidP="00284C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593" w:rsidRDefault="00460855" w:rsidP="0046085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460855" w:rsidRDefault="00240D45" w:rsidP="0046085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 решению</w:t>
      </w:r>
      <w:r w:rsidR="00460855">
        <w:rPr>
          <w:rFonts w:ascii="Times New Roman" w:hAnsi="Times New Roman" w:cs="Times New Roman"/>
          <w:b/>
          <w:sz w:val="28"/>
        </w:rPr>
        <w:t xml:space="preserve"> Собрания депутатов Ковылкинского сельского поселения «Об организации деятельности органов местного самоуправления Ковылкинсокго сельского поселения по выявлению бесхозяйных недвижимых вещей и принятию их в муниципальную собственность»</w:t>
      </w:r>
    </w:p>
    <w:p w:rsidR="00460855" w:rsidRDefault="00460855" w:rsidP="0046085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60855" w:rsidRDefault="00460855" w:rsidP="004608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 соответствии с ч.3 ст. 225 Гражданского кодекса РФ бесхозяйные недвижимые вещи принимаются на учет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находятся.</w:t>
      </w:r>
    </w:p>
    <w:p w:rsidR="00460855" w:rsidRDefault="00460855" w:rsidP="004608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По истечении 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</w:t>
      </w:r>
      <w:r w:rsidR="00272F32">
        <w:rPr>
          <w:rFonts w:ascii="Times New Roman" w:hAnsi="Times New Roman" w:cs="Times New Roman"/>
          <w:sz w:val="28"/>
        </w:rPr>
        <w:t>собственности на эту вещь.</w:t>
      </w:r>
    </w:p>
    <w:p w:rsidR="00272F32" w:rsidRDefault="00272F32" w:rsidP="004608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На основании п. 7 ч. 3 ст. 3 Федерального закона от 13.07.2015 № 218- ФЗ «О государственной регистрации недвижимости» приказом Министерства экономического развития РФ от 10.12.2015 № 931  утвержден Порядок принятия на учет бесхозяйных недвижимых вещей. Пунктом 5 названного Порядка предусмотрено, что принятие на учет объекта недвижимого имущества осуществляется на основании заявления о постановке на учет бесхозяйных недвижимых вещей (далее- заявление) (приложение № 1 к настоящему Порядку) органа местного самоуправления городских, сельских поселений, городских округов, а на межселенных территориях – органа местного самоуправления муниципальных районов в отношении недвижимых вещей, находящихся на территориях этих муниицпальных образований. В заявлении указывается вид объекта недвижимости, его кадастровый номер, адрес (при наличии), сведения о заявителе, а также сведения о собственнике в случае, если принятие объекта недвижимости на учет в качестве бесхозяйного осуществляется в связи с отказом лица (лиц) от права собственности на объект недвижимости.</w:t>
      </w:r>
    </w:p>
    <w:p w:rsidR="00272F32" w:rsidRDefault="00272F32" w:rsidP="004608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При этом, исходя из ч. 3 ст. 225 Гражданского кодекса РФ постановка бесхозяйной недвижи</w:t>
      </w:r>
      <w:r w:rsidR="00F6262C">
        <w:rPr>
          <w:rFonts w:ascii="Times New Roman" w:hAnsi="Times New Roman" w:cs="Times New Roman"/>
          <w:sz w:val="28"/>
        </w:rPr>
        <w:t>мой вещи на учет по заявлению органа местного самоуправления является обязательной, то есть органы местного самоуправления обязаны обращаться с таким заявлением в орган, осуществляющий государственнуб регистрацию права на недвижимое имущество.</w:t>
      </w: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Последующиее оформление права муниципальной собственности на бесхозяйную вещь является правом органов местного самоуправления, которое может быть реализовано с установленным действующим законодательством разграничением компетенции между органами государственной власти и органами местного самоуправления и с учетом требований ч. 1 ст. 50 Федерального закона от 06.10.2003 № 131- ФЗ «Об </w:t>
      </w:r>
      <w:r>
        <w:rPr>
          <w:rFonts w:ascii="Times New Roman" w:hAnsi="Times New Roman" w:cs="Times New Roman"/>
          <w:sz w:val="28"/>
        </w:rPr>
        <w:lastRenderedPageBreak/>
        <w:t>общих принципах организации местного самоуправления в Российской Федерации», определяющей имущество, которое может находиться в муниципальной собственности.</w:t>
      </w: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4608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F626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Финансово- экономическое обоснование</w:t>
      </w:r>
    </w:p>
    <w:p w:rsidR="00F6262C" w:rsidRDefault="00F6262C" w:rsidP="00F6262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6262C" w:rsidRDefault="00F6262C" w:rsidP="00F6262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Принятие проекта решения не потребует дополнительных денежных расходов, осущес</w:t>
      </w:r>
      <w:r w:rsidR="00240D45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вляемых за счет средств местного бюджета.</w:t>
      </w:r>
    </w:p>
    <w:p w:rsidR="00F6262C" w:rsidRDefault="00F6262C" w:rsidP="00F626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F626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262C" w:rsidRDefault="00F6262C" w:rsidP="00F626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нормативных правовых актов, подлежащих изданию (корректировке) в связи с принятием проекта</w:t>
      </w:r>
    </w:p>
    <w:p w:rsidR="00F6262C" w:rsidRDefault="00F6262C" w:rsidP="00F6262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6262C" w:rsidRPr="00F6262C" w:rsidRDefault="00F6262C" w:rsidP="00F6262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Принятие проекта потребует издания ( корретировки) иных нормативных правовых</w:t>
      </w:r>
      <w:r w:rsidR="00240D45">
        <w:rPr>
          <w:rFonts w:ascii="Times New Roman" w:hAnsi="Times New Roman" w:cs="Times New Roman"/>
          <w:sz w:val="28"/>
        </w:rPr>
        <w:t xml:space="preserve"> актов мунициального образования</w:t>
      </w:r>
      <w:r>
        <w:rPr>
          <w:rFonts w:ascii="Times New Roman" w:hAnsi="Times New Roman" w:cs="Times New Roman"/>
          <w:sz w:val="28"/>
        </w:rPr>
        <w:t>.</w:t>
      </w:r>
    </w:p>
    <w:p w:rsidR="00D530F8" w:rsidRPr="00284CDA" w:rsidRDefault="00D530F8" w:rsidP="00284C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D530F8" w:rsidRPr="00284CDA" w:rsidSect="0092326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32ED"/>
    <w:multiLevelType w:val="hybridMultilevel"/>
    <w:tmpl w:val="F554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43361"/>
    <w:multiLevelType w:val="hybridMultilevel"/>
    <w:tmpl w:val="039C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61D9"/>
    <w:rsid w:val="000609A8"/>
    <w:rsid w:val="000635E0"/>
    <w:rsid w:val="00156E03"/>
    <w:rsid w:val="001A4497"/>
    <w:rsid w:val="001E5201"/>
    <w:rsid w:val="00240D45"/>
    <w:rsid w:val="002621E5"/>
    <w:rsid w:val="00272F32"/>
    <w:rsid w:val="00284CDA"/>
    <w:rsid w:val="002C7BFF"/>
    <w:rsid w:val="0033069E"/>
    <w:rsid w:val="00335C37"/>
    <w:rsid w:val="003A2BB3"/>
    <w:rsid w:val="00460855"/>
    <w:rsid w:val="004C627A"/>
    <w:rsid w:val="005D32EF"/>
    <w:rsid w:val="005E0B75"/>
    <w:rsid w:val="00716D69"/>
    <w:rsid w:val="00746AA9"/>
    <w:rsid w:val="00754D3B"/>
    <w:rsid w:val="0079577D"/>
    <w:rsid w:val="0082418F"/>
    <w:rsid w:val="008261D9"/>
    <w:rsid w:val="008B102F"/>
    <w:rsid w:val="00923263"/>
    <w:rsid w:val="0092642A"/>
    <w:rsid w:val="00926672"/>
    <w:rsid w:val="00992EF4"/>
    <w:rsid w:val="00995C7B"/>
    <w:rsid w:val="009C6E4B"/>
    <w:rsid w:val="00A55B3C"/>
    <w:rsid w:val="00A90365"/>
    <w:rsid w:val="00AB410D"/>
    <w:rsid w:val="00B03194"/>
    <w:rsid w:val="00B51CCC"/>
    <w:rsid w:val="00B87706"/>
    <w:rsid w:val="00BB1339"/>
    <w:rsid w:val="00BF09FB"/>
    <w:rsid w:val="00C85198"/>
    <w:rsid w:val="00CB7C67"/>
    <w:rsid w:val="00D42593"/>
    <w:rsid w:val="00D530F8"/>
    <w:rsid w:val="00F2729F"/>
    <w:rsid w:val="00F40991"/>
    <w:rsid w:val="00F6262C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FF"/>
  </w:style>
  <w:style w:type="paragraph" w:styleId="1">
    <w:name w:val="heading 1"/>
    <w:basedOn w:val="a"/>
    <w:next w:val="a"/>
    <w:link w:val="10"/>
    <w:qFormat/>
    <w:rsid w:val="00156E03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56E0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156E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56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56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56E03"/>
    <w:pPr>
      <w:spacing w:after="0" w:line="240" w:lineRule="auto"/>
      <w:ind w:left="6372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6E0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35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vote</dc:creator>
  <cp:lastModifiedBy>COMP3</cp:lastModifiedBy>
  <cp:revision>18</cp:revision>
  <cp:lastPrinted>2021-02-01T08:15:00Z</cp:lastPrinted>
  <dcterms:created xsi:type="dcterms:W3CDTF">2021-02-01T06:42:00Z</dcterms:created>
  <dcterms:modified xsi:type="dcterms:W3CDTF">2021-05-10T10:42:00Z</dcterms:modified>
</cp:coreProperties>
</file>