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9A" w:rsidRPr="00C37A9A" w:rsidRDefault="00B544BF" w:rsidP="00C37A9A">
      <w:pPr>
        <w:rPr>
          <w:rFonts w:ascii="Calibri" w:eastAsia="Calibri" w:hAnsi="Calibri" w:cs="Calibri"/>
          <w:color w:val="00000A"/>
          <w:sz w:val="24"/>
          <w:szCs w:val="24"/>
        </w:rPr>
      </w:pPr>
      <w:r w:rsidRPr="00C37A9A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3F1C548" wp14:editId="6D2A062A">
                <wp:simplePos x="0" y="0"/>
                <wp:positionH relativeFrom="margin">
                  <wp:posOffset>-19050</wp:posOffset>
                </wp:positionH>
                <wp:positionV relativeFrom="paragraph">
                  <wp:posOffset>-380365</wp:posOffset>
                </wp:positionV>
                <wp:extent cx="5969635" cy="1198880"/>
                <wp:effectExtent l="0" t="0" r="12065" b="20320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635" cy="1198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C37A9A" w:rsidRDefault="00C37A9A" w:rsidP="00C37A9A">
                            <w:pPr>
                              <w:pStyle w:val="af2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C37A9A" w:rsidRDefault="00C37A9A" w:rsidP="00C37A9A">
                            <w:pPr>
                              <w:pStyle w:val="af2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C37A9A" w:rsidRDefault="00C37A9A" w:rsidP="00C37A9A">
                            <w:pPr>
                              <w:pStyle w:val="af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Надпись 4" o:spid="_x0000_s1026" style="position:absolute;margin-left:-1.5pt;margin-top:-29.95pt;width:470.05pt;height:94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" fillcolor="yellow" strokeweight=".18mm">
                <v:textbox inset="2.63mm,1.36mm,2.63mm,1.36mm">
                  <w:txbxContent>
                    <w:p w:rsidR="00C37A9A" w:rsidRDefault="00C37A9A" w:rsidP="00C37A9A">
                      <w:pPr>
                        <w:pStyle w:val="af2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 w:rsidR="00C37A9A" w:rsidRDefault="00C37A9A" w:rsidP="00C37A9A">
                      <w:pPr>
                        <w:pStyle w:val="af2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 w:rsidR="00C37A9A" w:rsidRDefault="00C37A9A" w:rsidP="00C37A9A">
                      <w:pPr>
                        <w:pStyle w:val="af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7A9A" w:rsidRPr="00C37A9A" w:rsidRDefault="00C37A9A" w:rsidP="00C37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</w:pPr>
    </w:p>
    <w:p w:rsidR="00C37A9A" w:rsidRPr="00C37A9A" w:rsidRDefault="00C37A9A" w:rsidP="00B544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</w:pPr>
    </w:p>
    <w:p w:rsidR="00C37A9A" w:rsidRPr="00C37A9A" w:rsidRDefault="00C37A9A" w:rsidP="00C37A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</w:pPr>
      <w:r w:rsidRPr="00C37A9A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  <w:t xml:space="preserve">      </w:t>
      </w:r>
    </w:p>
    <w:p w:rsidR="00C37A9A" w:rsidRPr="00C37A9A" w:rsidRDefault="00C86DDA" w:rsidP="00C37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  <w:t>понедельник, 07 декабря</w:t>
      </w:r>
      <w:r w:rsidR="00C37A9A" w:rsidRPr="00C37A9A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  <w:t xml:space="preserve"> 2020 года</w:t>
      </w:r>
    </w:p>
    <w:p w:rsidR="00C37A9A" w:rsidRPr="00C37A9A" w:rsidRDefault="00C86DDA" w:rsidP="00C37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  <w:t>№ 143</w:t>
      </w:r>
    </w:p>
    <w:p w:rsidR="00C37A9A" w:rsidRPr="00C37A9A" w:rsidRDefault="00C37A9A" w:rsidP="00C37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ar-SA"/>
        </w:rPr>
      </w:pPr>
      <w:r w:rsidRPr="00C37A9A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ar-SA"/>
        </w:rPr>
        <w:t xml:space="preserve">____________________________________________________________________________ </w:t>
      </w:r>
    </w:p>
    <w:p w:rsidR="00C37A9A" w:rsidRPr="00C37A9A" w:rsidRDefault="00C37A9A" w:rsidP="00C37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C37A9A">
        <w:rPr>
          <w:rFonts w:ascii="Times New Roman" w:eastAsia="Calibri" w:hAnsi="Times New Roman" w:cs="Times New Roman"/>
          <w:b/>
          <w:color w:val="00000A"/>
          <w:sz w:val="20"/>
          <w:szCs w:val="20"/>
          <w:lang w:eastAsia="ar-SA"/>
        </w:rPr>
        <w:t>Российская Федерация, Ростовская область, Тацинский район</w:t>
      </w:r>
    </w:p>
    <w:p w:rsidR="00C37A9A" w:rsidRPr="00C37A9A" w:rsidRDefault="00C37A9A" w:rsidP="00C37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C37A9A">
        <w:rPr>
          <w:rFonts w:ascii="Times New Roman" w:eastAsia="Calibri" w:hAnsi="Times New Roman" w:cs="Times New Roman"/>
          <w:b/>
          <w:color w:val="00000A"/>
          <w:sz w:val="20"/>
          <w:szCs w:val="20"/>
          <w:lang w:eastAsia="ar-SA"/>
        </w:rPr>
        <w:t>Муниципальное образование «Ковылкинское сельское поселение»</w:t>
      </w:r>
    </w:p>
    <w:p w:rsidR="00C37A9A" w:rsidRPr="00C37A9A" w:rsidRDefault="00C37A9A" w:rsidP="00C37A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0"/>
          <w:szCs w:val="20"/>
          <w:lang w:eastAsia="ar-SA"/>
        </w:rPr>
      </w:pPr>
      <w:r w:rsidRPr="00C37A9A">
        <w:rPr>
          <w:rFonts w:ascii="Times New Roman" w:eastAsia="Calibri" w:hAnsi="Times New Roman" w:cs="Times New Roman"/>
          <w:b/>
          <w:color w:val="00000A"/>
          <w:sz w:val="20"/>
          <w:szCs w:val="20"/>
          <w:lang w:eastAsia="ar-SA"/>
        </w:rPr>
        <w:t>Администрация Ковылкинского сельского поселения</w:t>
      </w:r>
    </w:p>
    <w:p w:rsidR="00C37A9A" w:rsidRPr="00DB43C0" w:rsidRDefault="00C37A9A" w:rsidP="00DB43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kern w:val="2"/>
          <w:sz w:val="20"/>
          <w:szCs w:val="20"/>
          <w:lang w:eastAsia="ru-RU" w:bidi="hi-IN"/>
        </w:rPr>
      </w:pPr>
      <w:r w:rsidRPr="00C37A9A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>Официальное средство массовой информации Ковылкинского  сельского поселения «Ковылкинский вестник» издается на осно</w:t>
      </w:r>
      <w:r w:rsidR="009D5982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>вании постановления Администрации Ковылкинского сельского поселения от 07.12.2020 № 48 «</w:t>
      </w:r>
      <w:r w:rsidRPr="00C37A9A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 xml:space="preserve"> </w:t>
      </w:r>
      <w:r w:rsidR="009D5982" w:rsidRPr="009D5982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>Об утверждении порядка ведения муниципальной долговой книги Ковылкинского сельского поселения и предоставлении инфор</w:t>
      </w:r>
      <w:r w:rsidR="009D5982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 xml:space="preserve">мации о долговых обязательствах», </w:t>
      </w:r>
      <w:bookmarkStart w:id="0" w:name="_GoBack"/>
      <w:bookmarkEnd w:id="0"/>
      <w:r w:rsidRPr="00C37A9A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>постановления Администрации Ковылкинского  сельского поселения от 08.06.2020 г. № 22б.</w:t>
      </w:r>
    </w:p>
    <w:p w:rsidR="00C37A9A" w:rsidRPr="00C37A9A" w:rsidRDefault="00C37A9A" w:rsidP="00DB43C0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color w:val="00000A"/>
          <w:sz w:val="20"/>
          <w:szCs w:val="20"/>
          <w:lang w:eastAsia="ar-SA"/>
        </w:rPr>
      </w:pPr>
      <w:r w:rsidRPr="00C37A9A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>Документы, публикуемые в «Ковылкинском вестнике» соответствуют оригиналам и имеют юридическую силу.</w:t>
      </w:r>
    </w:p>
    <w:tbl>
      <w:tblPr>
        <w:tblpPr w:leftFromText="180" w:rightFromText="180" w:horzAnchor="margin" w:tblpY="-1909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37A9A" w:rsidRPr="00C37A9A" w:rsidTr="00C37A9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A9A" w:rsidRPr="00C37A9A" w:rsidRDefault="00C37A9A" w:rsidP="009E5CF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6417" w:rsidRDefault="000A6417" w:rsidP="00DB43C0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417" w:rsidRDefault="000A6417" w:rsidP="000A6417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417" w:rsidRDefault="000A6417" w:rsidP="000A6417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417" w:rsidRDefault="000A6417" w:rsidP="000A6417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РОССИЙСКАЯ ФЕДЕРАЦИЯ</w:t>
      </w:r>
    </w:p>
    <w:p w:rsidR="00C86DDA" w:rsidRPr="00C86DDA" w:rsidRDefault="00C86DDA" w:rsidP="00C86DD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C86DDA" w:rsidRPr="00C86DDA" w:rsidRDefault="00C86DDA" w:rsidP="00C86DD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ТАЦИНСКИЙ РАЙОН</w:t>
      </w:r>
    </w:p>
    <w:p w:rsidR="00C86DDA" w:rsidRPr="00C86DDA" w:rsidRDefault="00C86DDA" w:rsidP="00C86DD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 КОВЫЛКИНСКОГО</w:t>
      </w:r>
    </w:p>
    <w:p w:rsidR="00C86DDA" w:rsidRPr="00C86DDA" w:rsidRDefault="00C86DDA" w:rsidP="00C86DD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C86DDA" w:rsidRPr="00C86DDA" w:rsidRDefault="00C86DDA" w:rsidP="00C86DD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</w:t>
      </w:r>
      <w:r w:rsidRPr="00C86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</w:t>
      </w:r>
    </w:p>
    <w:p w:rsidR="00C86DDA" w:rsidRPr="00C86DDA" w:rsidRDefault="00C86DDA" w:rsidP="00C8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86DD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Постановление</w:t>
      </w:r>
    </w:p>
    <w:p w:rsidR="00C86DDA" w:rsidRPr="00C86DDA" w:rsidRDefault="00C86DDA" w:rsidP="00C8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6DDA" w:rsidRPr="00C86DDA" w:rsidRDefault="00C86DDA" w:rsidP="00C8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6DDA" w:rsidRPr="00C86DDA" w:rsidRDefault="00C86DDA" w:rsidP="00C8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6DDA" w:rsidRPr="00C86DDA" w:rsidRDefault="00C86DDA" w:rsidP="00C86D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C86DD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 «07»декабря 2020 г.              № 48</w:t>
      </w:r>
      <w:r w:rsidRPr="00C86DD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ab/>
        <w:t xml:space="preserve">  </w:t>
      </w:r>
      <w:r w:rsidRPr="00C86DD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ab/>
        <w:t xml:space="preserve">                                    х.Ковылкин</w:t>
      </w:r>
    </w:p>
    <w:p w:rsidR="00C86DDA" w:rsidRPr="00C86DDA" w:rsidRDefault="00C86DDA" w:rsidP="00C8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6DDA" w:rsidRPr="00C86DDA" w:rsidRDefault="00C86DDA" w:rsidP="00C8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6345" w:type="dxa"/>
        <w:tblLook w:val="01E0" w:firstRow="1" w:lastRow="1" w:firstColumn="1" w:lastColumn="1" w:noHBand="0" w:noVBand="0"/>
      </w:tblPr>
      <w:tblGrid>
        <w:gridCol w:w="6345"/>
      </w:tblGrid>
      <w:tr w:rsidR="00C86DDA" w:rsidRPr="00C86DDA" w:rsidTr="000975D8">
        <w:tc>
          <w:tcPr>
            <w:tcW w:w="6345" w:type="dxa"/>
            <w:tcBorders>
              <w:top w:val="nil"/>
              <w:bottom w:val="nil"/>
            </w:tcBorders>
          </w:tcPr>
          <w:p w:rsidR="00C86DDA" w:rsidRPr="00C86DDA" w:rsidRDefault="00C86DDA" w:rsidP="00C86DDA">
            <w:pPr>
              <w:widowControl w:val="0"/>
              <w:tabs>
                <w:tab w:val="center" w:pos="58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 утверждении порядка ведения муниципальной долговой книги Ковылкинского сельского поселения и предоставлении информации о долговых обязательствах.</w:t>
            </w:r>
          </w:p>
        </w:tc>
      </w:tr>
    </w:tbl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</w:t>
      </w:r>
      <w:r w:rsidRPr="00C86D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статьями 120 и 121 Бюджетного кодекса Российской Федерации, в связи с приведением в соответствие с федеральным законом от 02.08.2019 № 278-ФЗ </w:t>
      </w:r>
      <w:r w:rsidRPr="00C86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 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«Об особенностях эмиссии и обращения государственных и муниципальных ценных бумаг»: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86DDA" w:rsidRPr="00C86DDA" w:rsidRDefault="00C86DDA" w:rsidP="00C86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6DDA" w:rsidRPr="00C86DDA" w:rsidRDefault="00C86DDA" w:rsidP="00C86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C86DDA" w:rsidRPr="00C86DDA" w:rsidRDefault="00C86DDA" w:rsidP="00C8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Порядок ведения муниципальной долговой книги Ковылкинского сельского поселения и представления информации о долговых обязательствах, согласно приложению 1 к настоящему постановлению.</w:t>
      </w:r>
    </w:p>
    <w:p w:rsidR="00C86DDA" w:rsidRPr="00C86DDA" w:rsidRDefault="00C86DDA" w:rsidP="00C8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Форму отчета о динамике долговых обязательств Ковылкинского сельского поселения, согласно приложению 2 к настоящему постановлению.</w:t>
      </w:r>
    </w:p>
    <w:p w:rsidR="00C86DDA" w:rsidRPr="00C86DDA" w:rsidRDefault="00C86DDA" w:rsidP="00C8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Сектору экономики и финансов Администрации Ковылкинского сельского поселения обеспечить ведение аналитического учета муниципальной долговой книги Ковылкинского сельского поселения и формирование сводной информации о долговых обязательствах для передачи в Финансовый отдел Администрации Тацинского района.</w:t>
      </w:r>
    </w:p>
    <w:p w:rsidR="00C86DDA" w:rsidRPr="00C86DDA" w:rsidRDefault="00C86DDA" w:rsidP="00C86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Признать утратившим силу постановление Администрации Ковылкинского сельского поселения от 24 декабря 2015 № 62 </w:t>
      </w:r>
      <w:r w:rsidRPr="00C86DDA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порядка ведения муниципальной долговой книги Ковылкинского сельского поселения».</w:t>
      </w:r>
    </w:p>
    <w:p w:rsidR="00C86DDA" w:rsidRPr="00C86DDA" w:rsidRDefault="00C86DDA" w:rsidP="00C86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постановление вступает в силу со дня его официального опубликования. </w:t>
      </w:r>
    </w:p>
    <w:p w:rsidR="00C86DDA" w:rsidRPr="00C86DDA" w:rsidRDefault="00C86DDA" w:rsidP="00C86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выполнением постановления оставляю за собой.</w:t>
      </w:r>
    </w:p>
    <w:p w:rsidR="00C86DDA" w:rsidRPr="00C86DDA" w:rsidRDefault="00C86DDA" w:rsidP="00C86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Ковылкинского </w:t>
      </w:r>
    </w:p>
    <w:p w:rsidR="00C86DDA" w:rsidRPr="00C86DDA" w:rsidRDefault="00C86DDA" w:rsidP="00C86DDA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                                                                                  Т.В. Лачугина</w:t>
      </w: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вносит:</w:t>
      </w: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экономики и финансов Администрации</w:t>
      </w: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Ковылкинского сельского поселения                                                                        </w:t>
      </w: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C86DDA" w:rsidRPr="00C86DDA" w:rsidRDefault="00C86DDA" w:rsidP="00C86D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1 </w:t>
      </w:r>
    </w:p>
    <w:p w:rsidR="00C86DDA" w:rsidRPr="00C86DDA" w:rsidRDefault="00C86DDA" w:rsidP="00C86D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постановлению</w:t>
      </w:r>
    </w:p>
    <w:p w:rsidR="00C86DDA" w:rsidRPr="00C86DDA" w:rsidRDefault="00C86DDA" w:rsidP="00C86D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Администрации Ковылкинского </w:t>
      </w:r>
    </w:p>
    <w:p w:rsidR="00C86DDA" w:rsidRPr="00C86DDA" w:rsidRDefault="00C86DDA" w:rsidP="00C86D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C86DDA" w:rsidRPr="00C86DDA" w:rsidRDefault="00C86DDA" w:rsidP="00C86D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от 07.12.2020 года № 48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муниципальной долговой книги Ковылкинского сельского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со </w:t>
      </w:r>
      <w:hyperlink r:id="rId6" w:history="1">
        <w:r w:rsidRPr="00C86D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120</w:t>
        </w:r>
      </w:hyperlink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C86D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121</w:t>
        </w:r>
      </w:hyperlink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с целью определения процедуры ведения муниципальной долговой книги Ковылкинского сельского поселения (далее - Долговая книга), обеспечения контроля за полнотой учета, своевременностью обслуживания и исполнения долговых обязательств Ковылкинского сельского поселения,  контроля за структурой и объемом муниципального долга и устанавливает объем информации, порядок ее внесения в Долговую книгу, регистрации долговых обязательств в Долговой книге и передачи информации о долговых обязательствах Ковылкинского сельского поселения в Финансовый отдел Администрации Тацинского района.</w:t>
      </w:r>
    </w:p>
    <w:p w:rsidR="00C86DDA" w:rsidRPr="00C86DDA" w:rsidRDefault="00C86DDA" w:rsidP="00C86DDA">
      <w:pPr>
        <w:shd w:val="clear" w:color="auto" w:fill="FFFFFF"/>
        <w:spacing w:after="0" w:line="240" w:lineRule="auto"/>
        <w:ind w:right="81" w:hanging="557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86DDA" w:rsidRPr="00C86DDA" w:rsidRDefault="00C86DDA" w:rsidP="00C86DDA">
      <w:pPr>
        <w:shd w:val="clear" w:color="auto" w:fill="FFFFFF"/>
        <w:spacing w:after="0" w:line="240" w:lineRule="auto"/>
        <w:ind w:left="725" w:righ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1.Общие положения</w:t>
      </w:r>
    </w:p>
    <w:p w:rsidR="00C86DDA" w:rsidRPr="00C86DDA" w:rsidRDefault="00C86DDA" w:rsidP="00C86DDA">
      <w:pPr>
        <w:shd w:val="clear" w:color="auto" w:fill="FFFFFF"/>
        <w:spacing w:after="0" w:line="240" w:lineRule="auto"/>
        <w:ind w:left="725" w:righ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C86DDA" w:rsidRPr="00C86DDA" w:rsidRDefault="00C86DDA" w:rsidP="00C86DDA">
      <w:pPr>
        <w:shd w:val="clear" w:color="auto" w:fill="FFFFFF"/>
        <w:spacing w:after="0" w:line="240" w:lineRule="auto"/>
        <w:ind w:left="5" w:right="14" w:firstLine="720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  <w:lang w:eastAsia="ru-RU"/>
        </w:rPr>
        <w:t xml:space="preserve">1. </w:t>
      </w:r>
      <w:r w:rsidRPr="00C86D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Ведение Долговой книги осуществляется Сектором экономики и финансов Администрации Ковылкинского сельского поселения </w:t>
      </w:r>
      <w:r w:rsidRPr="00C86D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соответствии с настоящим Порядком.</w:t>
      </w:r>
    </w:p>
    <w:p w:rsidR="00C86DDA" w:rsidRPr="00C86DDA" w:rsidRDefault="00C86DDA" w:rsidP="00C86DDA">
      <w:pPr>
        <w:shd w:val="clear" w:color="auto" w:fill="FFFFFF"/>
        <w:tabs>
          <w:tab w:val="left" w:pos="993"/>
          <w:tab w:val="left" w:pos="1066"/>
        </w:tabs>
        <w:spacing w:after="0" w:line="317" w:lineRule="exact"/>
        <w:ind w:left="5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2. Сектор</w:t>
      </w:r>
      <w:r w:rsidRPr="00C8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 ответственность за сохранность, своевременность, полноту и правильность ведения Долговой книги.</w:t>
      </w:r>
    </w:p>
    <w:p w:rsidR="00C86DDA" w:rsidRPr="00C86DDA" w:rsidRDefault="00C86DDA" w:rsidP="00C86DDA">
      <w:pPr>
        <w:shd w:val="clear" w:color="auto" w:fill="FFFFFF"/>
        <w:tabs>
          <w:tab w:val="left" w:pos="993"/>
          <w:tab w:val="left" w:pos="1066"/>
        </w:tabs>
        <w:spacing w:after="0" w:line="317" w:lineRule="exact"/>
        <w:ind w:left="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Долговая книга ведется в виде электронных реестров (таблиц) по видам долговых обязательств, установленных Бюджетным кодексом Российской Федерации:</w:t>
      </w:r>
    </w:p>
    <w:p w:rsidR="00C86DDA" w:rsidRPr="00C86DDA" w:rsidRDefault="00C86DDA" w:rsidP="00C86D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Ценные бумаги </w:t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 (муниципальные ценные бумаги)</w:t>
      </w: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86DDA" w:rsidRPr="00C86DDA" w:rsidRDefault="00C86DDA" w:rsidP="00C86DDA">
      <w:pPr>
        <w:shd w:val="clear" w:color="auto" w:fill="FFFFFF"/>
        <w:tabs>
          <w:tab w:val="left" w:pos="993"/>
          <w:tab w:val="left" w:pos="1066"/>
        </w:tabs>
        <w:spacing w:after="0" w:line="317" w:lineRule="exact"/>
        <w:ind w:left="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 Бюджетные кредиты, привлеченные в валюте Российской Федерации в местный бюджет</w:t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других бюджетов бюджетной системы Российской Федерации.</w:t>
      </w:r>
    </w:p>
    <w:p w:rsidR="00C86DDA" w:rsidRPr="00C86DDA" w:rsidRDefault="00C86DDA" w:rsidP="00C86DDA">
      <w:pPr>
        <w:shd w:val="clear" w:color="auto" w:fill="FFFFFF"/>
        <w:tabs>
          <w:tab w:val="left" w:pos="993"/>
          <w:tab w:val="left" w:pos="1066"/>
        </w:tabs>
        <w:spacing w:after="0" w:line="317" w:lineRule="exact"/>
        <w:ind w:left="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Бюджетные кредиты, привлеченные от Российской Федерации в иностранной валюте в рамках использования целевых иностранных кредитов.</w:t>
      </w:r>
    </w:p>
    <w:p w:rsidR="00C86DDA" w:rsidRPr="00C86DDA" w:rsidRDefault="00C86DDA" w:rsidP="00C86D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3.4. Кредиты, привлеченные </w:t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местный бюджет </w:t>
      </w: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кредитных организаций в валюте Российской Федерации.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 Муниципальные гарантии Ковылкинского сельского поселения</w:t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(муниципальные гарантии)</w:t>
      </w: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выражаемые в валюте Российской Федерации.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 Муниципальные гарантии, предоставленные</w:t>
      </w:r>
      <w:r w:rsidRPr="00C8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в иностранной валюте в рамках использования целевых иностранных кредитов.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3.7. Иные долговые обязательства, возникшие до введения в действие новой редакции Бюджетного кодекса и отнесенным на муниципальный долг. </w:t>
      </w:r>
    </w:p>
    <w:p w:rsidR="00C86DDA" w:rsidRPr="00C86DDA" w:rsidRDefault="00C86DDA" w:rsidP="00C86DDA">
      <w:pPr>
        <w:shd w:val="clear" w:color="auto" w:fill="FFFFFF"/>
        <w:tabs>
          <w:tab w:val="left" w:pos="993"/>
          <w:tab w:val="left" w:pos="1066"/>
        </w:tabs>
        <w:spacing w:after="0" w:line="317" w:lineRule="exact"/>
        <w:ind w:left="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Долговая книга содержит сведения: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C8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долговым обязательствам</w:t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Ковылкинского сельского поселения</w:t>
      </w: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указанным в пунктах 3.1 пункта 3 раздела 1 настоящего порядка: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выпуска ценных бумаг;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ценной бумаги;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объявленный (по номиналу) и фактически размещенный (доразмещенный) (по номиналу) объем выпуска (дополнительного выпуска);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номинальная стоимость одной ценной бумаги;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выпуска ценных бумаг;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размещения, доразмещения, выплаты купонного дохода, выкупа и погашения выпуска ценных бумаг;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 купонного дохода по ценной бумаге;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купонного дохода на соответствующую дату выплаты в расчете на одну ценную бумагу;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погашении (реструктуризации, выкупе) выпуска ценных бумаг;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уплате процентных платежей по ценным бумагам;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сведения, раскрывающие условия обращения ценных бумаг;</w:t>
      </w:r>
    </w:p>
    <w:p w:rsidR="00C86DDA" w:rsidRPr="00C86DDA" w:rsidRDefault="00C86DDA" w:rsidP="00C86DDA">
      <w:pPr>
        <w:shd w:val="clear" w:color="auto" w:fill="FFFFFF"/>
        <w:tabs>
          <w:tab w:val="left" w:pos="993"/>
          <w:tab w:val="left" w:pos="1066"/>
        </w:tabs>
        <w:spacing w:after="0" w:line="317" w:lineRule="exact"/>
        <w:ind w:left="5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По долговым обязательствам</w:t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Ковылкинского сельского поселения</w:t>
      </w: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указанным в пунктах 3.2, 3.3 и 3.4 пункта 3 раздела 1 настоящего порядка: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номер и дата заключения договора или соглашения;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кредитора;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целевое назначение заемных средств;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валюта долгового обязательства;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привлеченного кредита в соответствии с заключенным договором или соглашением;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полученного кредита;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процентная ставка по обязательствам;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(периоды) получения кредита, 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(периоды) выплаты процентных платежей, погашения кредита;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погашении кредита;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процентных платежах по обязательствам;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предоставленном обеспечении;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иные сведения, раскрывающие условия договора или соглашения о предоставлении кредита;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Pr="00C8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долговым обязательствам</w:t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Ковылкинского сельского поселения</w:t>
      </w: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указанным в пунктах 3.5, 3.6 пункта 3 раздела 1 настоящего порядка: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гарантии;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принципала;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бенефициара;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обязательств по гарантии;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назначение заемных средств;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валюта долгового обязательства;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или момент вступления гарантии в силу;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гарантии, предъявления требований по гарантии, исполнения гарантии;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полном или частичном исполнении, прекращении обязательств по гарантии;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сведения, раскрывающие условия гарантии.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Pr="00C8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долговым обязательствам</w:t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Ковылкинского сельского поселения</w:t>
      </w: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указанным в пунктах 3.7 пункта 3 раздела 1 настоящего порядка: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регистрационный номер;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регистрации долгового обязательства;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 для возникновения обязательства;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наименование, дата и номер;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возникновения долгового обязательства;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погашения долгового обязательства;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погашении долгового обязательства;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целевое назначение долгового обязательства;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исполнения долгового обязательств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иные сведения, раскрывающие условия исполнения долгового обязательства.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Долговой книге учитывается информация о просроченной задолженности по исполнению долговых обязательств Ковылкинского сельского поселения.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долговых обязательствах Ковылкинского сельского поселения вносится в Долговую книгу в срок, не превышающий пяти рабочих дней с момента возникновения соответствующего обязательства.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Специалист Сектора экономики и финансов, осуществляющий ведение долговой книги, на основании данных о расчетах бюджета Ковылкинского сельского поселения и получателей муниципальных гарантий перед кредиторами, ежемесячно в срок до 5 числа месяца, следующего за отчетным, формирует на бумажном носителе Отчет о динамике долговых обязательств Ковылкинского сельского поселения в Муниципальной долговой книге Ковылкинского сельского поселения по форме согласно приложению 1 к настоящему Порядку и представляет его на подпись Главе Ковылкинского сельского поселения.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Информация на бумажных носителях, послужившая основанием для заполнения электронных реестров (таблиц) Долговой книги, находится на ответственном хранении в Секторе экономики и финансов.</w:t>
      </w:r>
    </w:p>
    <w:p w:rsidR="00C86DDA" w:rsidRPr="00C86DDA" w:rsidRDefault="00C86DDA" w:rsidP="00C86DDA">
      <w:pPr>
        <w:shd w:val="clear" w:color="auto" w:fill="FFFFFF"/>
        <w:tabs>
          <w:tab w:val="left" w:pos="993"/>
          <w:tab w:val="left" w:pos="1066"/>
        </w:tabs>
        <w:spacing w:after="0" w:line="317" w:lineRule="exact"/>
        <w:ind w:left="5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DDA" w:rsidRPr="00C86DDA" w:rsidRDefault="00C86DDA" w:rsidP="00C86DDA">
      <w:pPr>
        <w:shd w:val="clear" w:color="auto" w:fill="FFFFFF"/>
        <w:tabs>
          <w:tab w:val="left" w:pos="993"/>
          <w:tab w:val="left" w:pos="1066"/>
        </w:tabs>
        <w:spacing w:after="0" w:line="317" w:lineRule="exact"/>
        <w:ind w:left="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DDA" w:rsidRPr="00C86DDA" w:rsidRDefault="00C86DDA" w:rsidP="00C86DDA">
      <w:pPr>
        <w:shd w:val="clear" w:color="auto" w:fill="FFFFFF"/>
        <w:tabs>
          <w:tab w:val="left" w:pos="1253"/>
        </w:tabs>
        <w:spacing w:after="0" w:line="317" w:lineRule="exact"/>
        <w:ind w:left="725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2.Порядок регистрации долговых обязательств</w:t>
      </w:r>
    </w:p>
    <w:p w:rsidR="00C86DDA" w:rsidRPr="00C86DDA" w:rsidRDefault="00C86DDA" w:rsidP="00C86DDA">
      <w:pPr>
        <w:shd w:val="clear" w:color="auto" w:fill="FFFFFF"/>
        <w:tabs>
          <w:tab w:val="left" w:pos="1253"/>
        </w:tabs>
        <w:spacing w:after="0" w:line="317" w:lineRule="exact"/>
        <w:ind w:left="1445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Регистрация долговых обязательств Ковылкинского сельского поселения осуществляется путем присвоения регистрационного номера долговому обязательству и внесения соответствующих записей Сектором экономики и финансов в Долговую книгу.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Регистрационный номер состоит из шести значащих разрядов: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X1Х2ХЗ Х4Х5Х6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первый разряд номера (X1) указывают на вид долгового обязательства Ковылкинского сельского поселения:</w:t>
      </w:r>
    </w:p>
    <w:tbl>
      <w:tblPr>
        <w:tblW w:w="12134" w:type="dxa"/>
        <w:tblInd w:w="95" w:type="dxa"/>
        <w:tblLook w:val="04A0" w:firstRow="1" w:lastRow="0" w:firstColumn="1" w:lastColumn="0" w:noHBand="0" w:noVBand="1"/>
      </w:tblPr>
      <w:tblGrid>
        <w:gridCol w:w="10645"/>
        <w:gridCol w:w="425"/>
        <w:gridCol w:w="1064"/>
      </w:tblGrid>
      <w:tr w:rsidR="00C86DDA" w:rsidRPr="00C86DDA" w:rsidTr="000975D8">
        <w:trPr>
          <w:trHeight w:val="255"/>
        </w:trPr>
        <w:tc>
          <w:tcPr>
            <w:tcW w:w="1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6DDA" w:rsidRPr="00C86DDA" w:rsidRDefault="00C86DDA" w:rsidP="00C86DD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"1" Ценные бумаги </w:t>
            </w:r>
            <w:r w:rsidRPr="00C86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Ковылкинского сельского поселения (муниципальные</w:t>
            </w:r>
          </w:p>
          <w:p w:rsidR="00C86DDA" w:rsidRPr="00C86DDA" w:rsidRDefault="00C86DDA" w:rsidP="00C86DD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ценные бумаги)</w:t>
            </w:r>
            <w:r w:rsidRPr="00C86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C86DDA" w:rsidRPr="00C86DDA" w:rsidTr="000975D8">
        <w:trPr>
          <w:gridAfter w:val="2"/>
          <w:wAfter w:w="1489" w:type="dxa"/>
          <w:trHeight w:val="255"/>
        </w:trPr>
        <w:tc>
          <w:tcPr>
            <w:tcW w:w="10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6DDA" w:rsidRPr="00C86DDA" w:rsidRDefault="00C86DDA" w:rsidP="00C86DDA">
            <w:pPr>
              <w:shd w:val="clear" w:color="auto" w:fill="FFFFFF"/>
              <w:tabs>
                <w:tab w:val="left" w:pos="993"/>
                <w:tab w:val="left" w:pos="1066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"2" Бюджетные кредиты, привлеченные в валюте Российской Федерации в местный бюджет</w:t>
            </w:r>
            <w:r w:rsidRPr="00C86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других бюджетов бюджетной системы Российской Федерации.</w:t>
            </w:r>
          </w:p>
        </w:tc>
      </w:tr>
      <w:tr w:rsidR="00C86DDA" w:rsidRPr="00C86DDA" w:rsidTr="000975D8">
        <w:trPr>
          <w:gridAfter w:val="1"/>
          <w:wAfter w:w="1064" w:type="dxa"/>
          <w:trHeight w:val="255"/>
        </w:trPr>
        <w:tc>
          <w:tcPr>
            <w:tcW w:w="1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6DDA" w:rsidRPr="00C86DDA" w:rsidRDefault="00C86DDA" w:rsidP="00C86DDA">
            <w:pPr>
              <w:shd w:val="clear" w:color="auto" w:fill="FFFFFF"/>
              <w:tabs>
                <w:tab w:val="left" w:pos="993"/>
                <w:tab w:val="left" w:pos="1066"/>
              </w:tabs>
              <w:spacing w:after="0" w:line="317" w:lineRule="exact"/>
              <w:ind w:right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"3" Бюджетные кредиты, привлеченные от Российской Федерации в иностранной валюте в рамках использования целевых иностранных кредитов.</w:t>
            </w:r>
          </w:p>
        </w:tc>
      </w:tr>
      <w:tr w:rsidR="00C86DDA" w:rsidRPr="00C86DDA" w:rsidTr="000975D8">
        <w:trPr>
          <w:gridAfter w:val="2"/>
          <w:wAfter w:w="1489" w:type="dxa"/>
          <w:trHeight w:val="255"/>
        </w:trPr>
        <w:tc>
          <w:tcPr>
            <w:tcW w:w="10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6DDA" w:rsidRPr="00C86DDA" w:rsidRDefault="00C86DDA" w:rsidP="00C86DD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"4" Кредиты, привлеченные </w:t>
            </w:r>
            <w:r w:rsidRPr="00C86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Ковылкинским сельским поселением </w:t>
            </w:r>
            <w:r w:rsidRPr="00C86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кредитных организаций в валюте Российской Федерации.</w:t>
            </w:r>
          </w:p>
        </w:tc>
      </w:tr>
      <w:tr w:rsidR="00C86DDA" w:rsidRPr="00C86DDA" w:rsidTr="000975D8">
        <w:trPr>
          <w:gridAfter w:val="1"/>
          <w:wAfter w:w="1064" w:type="dxa"/>
          <w:trHeight w:val="255"/>
        </w:trPr>
        <w:tc>
          <w:tcPr>
            <w:tcW w:w="1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6DDA" w:rsidRPr="00C86DDA" w:rsidRDefault="00C86DDA" w:rsidP="00C86DDA">
            <w:pPr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"5" Гарантии </w:t>
            </w:r>
            <w:r w:rsidRPr="00C86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Ковылкинского сельского поселения (муниципальные гарантии)</w:t>
            </w:r>
            <w:r w:rsidRPr="00C86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выражаемые в валюте Российской Федерации.</w:t>
            </w:r>
          </w:p>
        </w:tc>
      </w:tr>
      <w:tr w:rsidR="00C86DDA" w:rsidRPr="00C86DDA" w:rsidTr="000975D8">
        <w:trPr>
          <w:gridAfter w:val="2"/>
          <w:wAfter w:w="1489" w:type="dxa"/>
          <w:trHeight w:val="255"/>
        </w:trPr>
        <w:tc>
          <w:tcPr>
            <w:tcW w:w="10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6DDA" w:rsidRPr="00C86DDA" w:rsidRDefault="00C86DDA" w:rsidP="00C86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"6" Муниципальные гарантии, предоставленные</w:t>
            </w:r>
            <w:r w:rsidRPr="00C86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Российской Федерации в иностранной валюте в рамках использования целевых иностранных кредитов.</w:t>
            </w:r>
          </w:p>
        </w:tc>
      </w:tr>
      <w:tr w:rsidR="00C86DDA" w:rsidRPr="00C86DDA" w:rsidTr="000975D8">
        <w:trPr>
          <w:gridAfter w:val="2"/>
          <w:wAfter w:w="1489" w:type="dxa"/>
          <w:trHeight w:val="255"/>
        </w:trPr>
        <w:tc>
          <w:tcPr>
            <w:tcW w:w="10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6DDA" w:rsidRPr="00C86DDA" w:rsidRDefault="00C86DDA" w:rsidP="00C86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"7" Иные долговые обязательства, возникшие до введения в действие новой редакции Бюджетного кодекса и отнесенным на муниципальный долг </w:t>
            </w:r>
          </w:p>
        </w:tc>
      </w:tr>
    </w:tbl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второй, третий разряды (Х2ХЗ) указывают на порядковый номер долгового обязательства данного вида;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четвертый, пятый, шестой разряды (Х4Х5Х6) указывают на буквенный код валюты, в которой выражено долговое обязательство, установленный Госстандартом России и Центральным банком Российской Федерации.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соответствии с настоящим Порядком подлежат регистрации все долговые обязательства Ковылкинского сельского поселения, в том числе не погашенные по состоянию на 1 января 2008 года.</w:t>
      </w:r>
    </w:p>
    <w:p w:rsidR="00C86DDA" w:rsidRPr="00C86DDA" w:rsidRDefault="00C86DDA" w:rsidP="00C86DDA">
      <w:pPr>
        <w:shd w:val="clear" w:color="auto" w:fill="FFFFFF"/>
        <w:tabs>
          <w:tab w:val="left" w:pos="1253"/>
        </w:tabs>
        <w:spacing w:after="0" w:line="240" w:lineRule="auto"/>
        <w:ind w:left="5" w:firstLine="72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</w:p>
    <w:p w:rsidR="00C86DDA" w:rsidRPr="00C86DDA" w:rsidRDefault="00C86DDA" w:rsidP="00C86DDA">
      <w:pPr>
        <w:shd w:val="clear" w:color="auto" w:fill="FFFFFF"/>
        <w:tabs>
          <w:tab w:val="left" w:pos="1253"/>
        </w:tabs>
        <w:spacing w:after="0" w:line="240" w:lineRule="auto"/>
        <w:ind w:left="5" w:firstLine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3. Порядок представления информации</w:t>
      </w:r>
    </w:p>
    <w:p w:rsidR="00C86DDA" w:rsidRPr="00C86DDA" w:rsidRDefault="00C86DDA" w:rsidP="00C86DDA">
      <w:pPr>
        <w:shd w:val="clear" w:color="auto" w:fill="FFFFFF"/>
        <w:tabs>
          <w:tab w:val="left" w:pos="1253"/>
        </w:tabs>
        <w:spacing w:after="0" w:line="240" w:lineRule="auto"/>
        <w:ind w:left="5" w:firstLine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о долговых обязательствах Ковылкинского сельского поселения</w:t>
      </w:r>
    </w:p>
    <w:p w:rsidR="00C86DDA" w:rsidRPr="00C86DDA" w:rsidRDefault="00C86DDA" w:rsidP="00C86DDA">
      <w:pPr>
        <w:shd w:val="clear" w:color="auto" w:fill="FFFFFF"/>
        <w:tabs>
          <w:tab w:val="left" w:pos="1253"/>
        </w:tabs>
        <w:spacing w:after="0" w:line="240" w:lineRule="auto"/>
        <w:ind w:left="5" w:firstLine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Администрации Ковылкинского сельского поселения ежемесячно, в срок до 2 числа месяца, следующего за отчетным, формируют Отчет о динамике долговых обязательств в муниципальной долговой книге и обеспечивают его передачу в Финансовый отдел Администрации Тацинского района в электронном виде согласно приложению 2 к настоящему Порядку в формате МS Ехсеl с именем файла ХХХХХ_ZZ.xls, где:</w:t>
      </w:r>
    </w:p>
    <w:p w:rsidR="00C86DDA" w:rsidRPr="00C86DDA" w:rsidRDefault="00C86DDA" w:rsidP="00C86DDA">
      <w:pPr>
        <w:shd w:val="clear" w:color="auto" w:fill="FFFFFF"/>
        <w:spacing w:after="0" w:line="317" w:lineRule="exact"/>
        <w:ind w:left="14" w:right="5" w:firstLine="70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ХХХХХ - номер муниципального образования по списку городских округов, муниципальных районов и поселений Ростовской области;</w:t>
      </w:r>
    </w:p>
    <w:p w:rsidR="00C86DDA" w:rsidRPr="00C86DDA" w:rsidRDefault="00C86DDA" w:rsidP="00C86DDA">
      <w:pPr>
        <w:shd w:val="clear" w:color="auto" w:fill="FFFFFF"/>
        <w:spacing w:before="10" w:after="0" w:line="317" w:lineRule="exact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ZZ - номер отчетного месяца.</w:t>
      </w:r>
    </w:p>
    <w:p w:rsidR="00C86DDA" w:rsidRPr="00C86DDA" w:rsidRDefault="00C86DDA" w:rsidP="00C86DDA">
      <w:pPr>
        <w:shd w:val="clear" w:color="auto" w:fill="FFFFFF"/>
        <w:tabs>
          <w:tab w:val="left" w:pos="1253"/>
        </w:tabs>
        <w:spacing w:after="0" w:line="240" w:lineRule="auto"/>
        <w:ind w:left="5"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 После проверки Отчетов о динамике долговых обязательств в муниципальной долговой книге на соответствие требованиям Бюджетного кодекса Российской Федерации специалист Сектора экономики и финансов  в срок до 3 числа, следующего </w:t>
      </w: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 отчетным, осуществляет формирование свода отчетов о динамике долговых обязательств.</w:t>
      </w:r>
    </w:p>
    <w:p w:rsidR="00C86DDA" w:rsidRPr="00C86DDA" w:rsidRDefault="00C86DDA" w:rsidP="00C86DDA">
      <w:pPr>
        <w:shd w:val="clear" w:color="auto" w:fill="FFFFFF"/>
        <w:tabs>
          <w:tab w:val="left" w:pos="1253"/>
        </w:tabs>
        <w:spacing w:after="0" w:line="240" w:lineRule="auto"/>
        <w:ind w:left="5" w:firstLine="72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86DDA" w:rsidRPr="00C86DDA" w:rsidRDefault="00C86DDA" w:rsidP="00C86DDA">
      <w:pPr>
        <w:shd w:val="clear" w:color="auto" w:fill="FFFFFF"/>
        <w:tabs>
          <w:tab w:val="left" w:pos="1253"/>
        </w:tabs>
        <w:spacing w:after="0" w:line="240" w:lineRule="auto"/>
        <w:ind w:left="5" w:firstLine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4. Порядок представления информации</w:t>
      </w:r>
    </w:p>
    <w:p w:rsidR="00C86DDA" w:rsidRPr="00C86DDA" w:rsidRDefault="00C86DDA" w:rsidP="00C86DDA">
      <w:pPr>
        <w:shd w:val="clear" w:color="auto" w:fill="FFFFFF"/>
        <w:tabs>
          <w:tab w:val="left" w:pos="1253"/>
        </w:tabs>
        <w:spacing w:after="0" w:line="240" w:lineRule="auto"/>
        <w:ind w:left="5" w:firstLine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 долговых обязательствах Ковылкинского сельского поселения в Финансовый отдел Администрации Тацинского района. </w:t>
      </w:r>
    </w:p>
    <w:p w:rsidR="00C86DDA" w:rsidRPr="00C86DDA" w:rsidRDefault="00C86DDA" w:rsidP="00C86DDA">
      <w:pPr>
        <w:shd w:val="clear" w:color="auto" w:fill="FFFFFF"/>
        <w:tabs>
          <w:tab w:val="left" w:pos="1253"/>
        </w:tabs>
        <w:spacing w:after="0" w:line="240" w:lineRule="auto"/>
        <w:ind w:left="5" w:firstLine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4.1. Специалист ежемесячно, не позднее 3 числа месяца, следующего за  отчетным, на основании Отчета о динамике долговых обязательств Ковылкинского сельского поселения в  Муниципальной долговой книге Ковылкинского сельского поселения и отчетов о динамике долговых обязательств в муниципальной долговой книге поселений района формирует файл согласно требованиям Приказа Минфина Ростовской области.</w:t>
      </w:r>
    </w:p>
    <w:p w:rsidR="00C86DDA" w:rsidRDefault="00C86DDA" w:rsidP="00C8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4.2. Сформированный файл передается в Финансовый отдел Администрации Тацинского района области в электронном</w:t>
      </w:r>
      <w:r w:rsidRPr="00C86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виде по системе электронного документооборота «Дело».</w:t>
      </w:r>
    </w:p>
    <w:p w:rsidR="00C86DDA" w:rsidRDefault="00C86DDA" w:rsidP="00C8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6DDA" w:rsidRDefault="00C86DDA" w:rsidP="00C8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C86DDA" w:rsidRPr="00C86DDA" w:rsidSect="00FC27E0">
          <w:pgSz w:w="11907" w:h="16840" w:code="9"/>
          <w:pgMar w:top="567" w:right="510" w:bottom="426" w:left="794" w:header="709" w:footer="709" w:gutter="0"/>
          <w:cols w:space="708"/>
          <w:docGrid w:linePitch="360"/>
        </w:sectPr>
      </w:pPr>
    </w:p>
    <w:p w:rsidR="00C86DDA" w:rsidRPr="00C86DDA" w:rsidRDefault="00C86DDA" w:rsidP="00C86D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Приложение 2 к  постановлению</w:t>
      </w:r>
    </w:p>
    <w:p w:rsidR="00C86DDA" w:rsidRPr="00C86DDA" w:rsidRDefault="00C86DDA" w:rsidP="00C86D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Ковылкинского сельского поселения</w:t>
      </w:r>
    </w:p>
    <w:p w:rsidR="00C86DDA" w:rsidRPr="00C86DDA" w:rsidRDefault="00C86DDA" w:rsidP="00C86D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от 08.12.2020.2020 года № 48</w:t>
      </w:r>
    </w:p>
    <w:p w:rsidR="00C86DDA" w:rsidRPr="00C86DDA" w:rsidRDefault="00C86DDA" w:rsidP="00C86D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DA" w:rsidRPr="00C86DDA" w:rsidRDefault="00C86DDA" w:rsidP="00C86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о динамике долговых обязательств в муниципальной долговой книге Ковылкинского сельского поселения за период:</w:t>
      </w:r>
    </w:p>
    <w:p w:rsidR="00C86DDA" w:rsidRPr="00C86DDA" w:rsidRDefault="00C86DDA" w:rsidP="00C86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01.___.20___г. по 01.___20____г.</w:t>
      </w:r>
    </w:p>
    <w:p w:rsidR="00C86DDA" w:rsidRPr="00C86DDA" w:rsidRDefault="00C86DDA" w:rsidP="00C86D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(руб).</w:t>
      </w:r>
    </w:p>
    <w:p w:rsidR="00C86DDA" w:rsidRPr="00C86DDA" w:rsidRDefault="00C86DDA" w:rsidP="00C86D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851"/>
        <w:gridCol w:w="564"/>
        <w:gridCol w:w="429"/>
        <w:gridCol w:w="425"/>
        <w:gridCol w:w="709"/>
        <w:gridCol w:w="708"/>
        <w:gridCol w:w="567"/>
        <w:gridCol w:w="705"/>
        <w:gridCol w:w="425"/>
        <w:gridCol w:w="709"/>
        <w:gridCol w:w="567"/>
        <w:gridCol w:w="425"/>
        <w:gridCol w:w="567"/>
        <w:gridCol w:w="567"/>
        <w:gridCol w:w="426"/>
        <w:gridCol w:w="425"/>
        <w:gridCol w:w="425"/>
        <w:gridCol w:w="429"/>
        <w:gridCol w:w="484"/>
        <w:gridCol w:w="509"/>
        <w:gridCol w:w="425"/>
        <w:gridCol w:w="425"/>
        <w:gridCol w:w="425"/>
        <w:gridCol w:w="567"/>
        <w:gridCol w:w="426"/>
        <w:gridCol w:w="425"/>
        <w:gridCol w:w="425"/>
        <w:gridCol w:w="567"/>
        <w:gridCol w:w="567"/>
      </w:tblGrid>
      <w:tr w:rsidR="00C86DDA" w:rsidRPr="00C86DDA" w:rsidTr="000975D8">
        <w:trPr>
          <w:trHeight w:val="3596"/>
        </w:trPr>
        <w:tc>
          <w:tcPr>
            <w:tcW w:w="391" w:type="dxa"/>
            <w:vMerge w:val="restart"/>
            <w:vAlign w:val="center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Код долгового обязательства муниципалитета </w:t>
            </w:r>
            <w:r w:rsidRPr="00C86DDA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(по справочнику *)</w:t>
            </w:r>
          </w:p>
        </w:tc>
        <w:tc>
          <w:tcPr>
            <w:tcW w:w="1418" w:type="dxa"/>
            <w:gridSpan w:val="3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1417" w:type="dxa"/>
            <w:gridSpan w:val="2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заемщике (принципале)</w:t>
            </w:r>
          </w:p>
        </w:tc>
        <w:tc>
          <w:tcPr>
            <w:tcW w:w="1272" w:type="dxa"/>
            <w:gridSpan w:val="2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кредиторе</w:t>
            </w: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Целевое назначение</w:t>
            </w:r>
          </w:p>
        </w:tc>
        <w:tc>
          <w:tcPr>
            <w:tcW w:w="709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ставка по данным обязате-льствам</w:t>
            </w: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долгового обязательства по договору (соглашению)</w:t>
            </w: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 обязательства</w:t>
            </w: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предоставленном обеспечении по долговому обязательству</w:t>
            </w: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принятом обеспечении по мунииципальной гарантии</w:t>
            </w:r>
          </w:p>
        </w:tc>
        <w:tc>
          <w:tcPr>
            <w:tcW w:w="1276" w:type="dxa"/>
            <w:gridSpan w:val="3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Долговые обязательства на 01.01.2020 (начало отчетного периода)</w:t>
            </w:r>
          </w:p>
        </w:tc>
        <w:tc>
          <w:tcPr>
            <w:tcW w:w="1422" w:type="dxa"/>
            <w:gridSpan w:val="3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долговых обязательств на 01.___.20__</w:t>
            </w:r>
          </w:p>
        </w:tc>
        <w:tc>
          <w:tcPr>
            <w:tcW w:w="1275" w:type="dxa"/>
            <w:gridSpan w:val="3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долговых обязательств на 01.__.20__</w:t>
            </w:r>
          </w:p>
        </w:tc>
        <w:tc>
          <w:tcPr>
            <w:tcW w:w="1418" w:type="dxa"/>
            <w:gridSpan w:val="3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Долговые обязательства на 01.___.20__ (конец отчетного периода)</w:t>
            </w:r>
          </w:p>
        </w:tc>
        <w:tc>
          <w:tcPr>
            <w:tcW w:w="992" w:type="dxa"/>
            <w:gridSpan w:val="2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него просроченная задолженность</w:t>
            </w:r>
          </w:p>
        </w:tc>
        <w:tc>
          <w:tcPr>
            <w:tcW w:w="567" w:type="dxa"/>
            <w:vMerge w:val="restart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долг на 01.__.20___</w:t>
            </w:r>
          </w:p>
        </w:tc>
      </w:tr>
      <w:tr w:rsidR="00C86DDA" w:rsidRPr="00C86DDA" w:rsidTr="000975D8">
        <w:trPr>
          <w:trHeight w:val="525"/>
        </w:trPr>
        <w:tc>
          <w:tcPr>
            <w:tcW w:w="391" w:type="dxa"/>
            <w:vMerge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center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29" w:type="dxa"/>
            <w:vAlign w:val="center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425" w:type="dxa"/>
            <w:vAlign w:val="center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709" w:type="dxa"/>
            <w:vAlign w:val="center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ИНН заемщика (принципала)</w:t>
            </w:r>
          </w:p>
        </w:tc>
        <w:tc>
          <w:tcPr>
            <w:tcW w:w="708" w:type="dxa"/>
            <w:vAlign w:val="center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заемщика (принципала)</w:t>
            </w:r>
          </w:p>
        </w:tc>
        <w:tc>
          <w:tcPr>
            <w:tcW w:w="567" w:type="dxa"/>
            <w:vAlign w:val="center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ИНН кредитора</w:t>
            </w:r>
          </w:p>
        </w:tc>
        <w:tc>
          <w:tcPr>
            <w:tcW w:w="705" w:type="dxa"/>
            <w:vAlign w:val="center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осн. долг</w:t>
            </w: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</w:t>
            </w:r>
          </w:p>
        </w:tc>
        <w:tc>
          <w:tcPr>
            <w:tcW w:w="429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осн. долг</w:t>
            </w:r>
          </w:p>
        </w:tc>
        <w:tc>
          <w:tcPr>
            <w:tcW w:w="484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09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</w:t>
            </w: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осн. долг</w:t>
            </w: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</w:t>
            </w: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осн. долг</w:t>
            </w:r>
          </w:p>
        </w:tc>
        <w:tc>
          <w:tcPr>
            <w:tcW w:w="426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</w:t>
            </w: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осн. долг</w:t>
            </w: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7" w:type="dxa"/>
            <w:vMerge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DDA" w:rsidRPr="00C86DDA" w:rsidTr="000975D8">
        <w:tc>
          <w:tcPr>
            <w:tcW w:w="391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9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9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4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9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6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DDA" w:rsidRPr="00C86DDA" w:rsidTr="000975D8">
        <w:trPr>
          <w:trHeight w:val="1151"/>
        </w:trPr>
        <w:tc>
          <w:tcPr>
            <w:tcW w:w="391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86DDA" w:rsidRPr="00C86DDA" w:rsidRDefault="00C86DDA" w:rsidP="00C86D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сумма долговых обязательств</w:t>
            </w:r>
          </w:p>
        </w:tc>
        <w:tc>
          <w:tcPr>
            <w:tcW w:w="564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9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6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DDA" w:rsidRPr="00C86DDA" w:rsidTr="000975D8">
        <w:tc>
          <w:tcPr>
            <w:tcW w:w="391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64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DDA" w:rsidRPr="00C86DDA" w:rsidTr="000975D8">
        <w:tc>
          <w:tcPr>
            <w:tcW w:w="391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86DDA" w:rsidRPr="00C86DDA" w:rsidRDefault="00C86DDA" w:rsidP="00C86D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86D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 контактные телефоны: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86D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Руководитель финансового органа____________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86D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Главный бухгалтер__________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86D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Исполнитель_______________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86D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 Примечание:</w:t>
      </w:r>
    </w:p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86D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справочнике кодов долговых обязательств муниципального образования предусмотрено:</w:t>
      </w:r>
    </w:p>
    <w:tbl>
      <w:tblPr>
        <w:tblW w:w="23945" w:type="dxa"/>
        <w:tblInd w:w="95" w:type="dxa"/>
        <w:tblLook w:val="04A0" w:firstRow="1" w:lastRow="0" w:firstColumn="1" w:lastColumn="0" w:noHBand="0" w:noVBand="1"/>
      </w:tblPr>
      <w:tblGrid>
        <w:gridCol w:w="1198"/>
        <w:gridCol w:w="1198"/>
        <w:gridCol w:w="1198"/>
        <w:gridCol w:w="1198"/>
        <w:gridCol w:w="1198"/>
        <w:gridCol w:w="1197"/>
        <w:gridCol w:w="7182"/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C86DDA" w:rsidRPr="00C86DDA" w:rsidTr="000975D8">
        <w:trPr>
          <w:trHeight w:val="255"/>
        </w:trPr>
        <w:tc>
          <w:tcPr>
            <w:tcW w:w="239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6DDA" w:rsidRPr="00C86DDA" w:rsidRDefault="00C86DDA" w:rsidP="00C86DD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"1" Ценные бумаги </w:t>
            </w: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"Тацинский район" (муниципальные  ценные бумаги)</w:t>
            </w:r>
            <w:r w:rsidRPr="00C86D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C86DDA" w:rsidRPr="00C86DDA" w:rsidTr="000975D8">
        <w:trPr>
          <w:trHeight w:val="255"/>
        </w:trPr>
        <w:tc>
          <w:tcPr>
            <w:tcW w:w="203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6DDA" w:rsidRPr="00C86DDA" w:rsidRDefault="00C86DDA" w:rsidP="00C86DDA">
            <w:pPr>
              <w:shd w:val="clear" w:color="auto" w:fill="FFFFFF"/>
              <w:tabs>
                <w:tab w:val="left" w:pos="993"/>
                <w:tab w:val="left" w:pos="1066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"2" Бюджетные кредиты, привлеченные в валюте Российской Федерации в бюджет </w:t>
            </w: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"Тацинский район" </w:t>
            </w:r>
            <w:r w:rsidRPr="00C86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других бюджетов бюджетной </w:t>
            </w:r>
          </w:p>
          <w:p w:rsidR="00C86DDA" w:rsidRPr="00C86DDA" w:rsidRDefault="00C86DDA" w:rsidP="00C86DDA">
            <w:pPr>
              <w:shd w:val="clear" w:color="auto" w:fill="FFFFFF"/>
              <w:tabs>
                <w:tab w:val="left" w:pos="993"/>
                <w:tab w:val="left" w:pos="1066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Российской Федерации.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DDA" w:rsidRPr="00C86DDA" w:rsidTr="000975D8">
        <w:trPr>
          <w:trHeight w:val="255"/>
        </w:trPr>
        <w:tc>
          <w:tcPr>
            <w:tcW w:w="191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6DDA" w:rsidRPr="00C86DDA" w:rsidRDefault="00C86DDA" w:rsidP="00C86DDA">
            <w:pPr>
              <w:shd w:val="clear" w:color="auto" w:fill="FFFFFF"/>
              <w:tabs>
                <w:tab w:val="left" w:pos="993"/>
                <w:tab w:val="left" w:pos="1066"/>
              </w:tabs>
              <w:spacing w:after="0" w:line="317" w:lineRule="exact"/>
              <w:ind w:right="3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"3" Бюджетные кредиты, привлеченные от Российской Федерации в иностранной валюте в рамках использования целевых иностранных кредитов.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DDA" w:rsidRPr="00C86DDA" w:rsidTr="000975D8">
        <w:trPr>
          <w:trHeight w:val="255"/>
        </w:trPr>
        <w:tc>
          <w:tcPr>
            <w:tcW w:w="14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6DDA" w:rsidRPr="00C86DDA" w:rsidRDefault="00C86DDA" w:rsidP="00C86DD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"4" Кредиты, привлеченные </w:t>
            </w: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муниципальным образованием "Тацинский район" </w:t>
            </w:r>
            <w:r w:rsidRPr="00C86D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кредитных организаций в валюте Российской Федерации.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DDA" w:rsidRPr="00C86DDA" w:rsidTr="000975D8">
        <w:trPr>
          <w:trHeight w:val="255"/>
        </w:trPr>
        <w:tc>
          <w:tcPr>
            <w:tcW w:w="191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6DDA" w:rsidRPr="00C86DDA" w:rsidRDefault="00C86DDA" w:rsidP="00C86DDA">
            <w:pPr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"5" Гарантии </w:t>
            </w:r>
            <w:r w:rsidRPr="00C86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"Тацинский район" (муниципальные гарантии)</w:t>
            </w:r>
            <w:r w:rsidRPr="00C86D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выражаемые в валюте Российской Федерации.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DDA" w:rsidRPr="00C86DDA" w:rsidTr="000975D8">
        <w:trPr>
          <w:trHeight w:val="255"/>
        </w:trPr>
        <w:tc>
          <w:tcPr>
            <w:tcW w:w="203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6DDA" w:rsidRPr="00C86DDA" w:rsidRDefault="00C86DDA" w:rsidP="00C86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"6" Муниципальные гарантии, предоставленные</w:t>
            </w:r>
            <w:r w:rsidRPr="00C86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 в иностранной валюте в рамках использования целевых иностранных кредитов.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DDA" w:rsidRPr="00C86DDA" w:rsidTr="000975D8">
        <w:trPr>
          <w:trHeight w:val="255"/>
        </w:trPr>
        <w:tc>
          <w:tcPr>
            <w:tcW w:w="14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6DDA" w:rsidRPr="00C86DDA" w:rsidRDefault="00C86DDA" w:rsidP="00C86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6D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"7" Иные долговые обязательства, возникшие до введения в действие новой редакции Бюджетного кодекса и отнесенным на муниципальный долг.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DDA" w:rsidRPr="00C86DDA" w:rsidTr="000975D8">
        <w:trPr>
          <w:trHeight w:val="25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Align w:val="center"/>
            <w:hideMark/>
          </w:tcPr>
          <w:p w:rsidR="00C86DDA" w:rsidRPr="00C86DDA" w:rsidRDefault="00C86DDA" w:rsidP="00C8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6DDA" w:rsidRPr="00C86DDA" w:rsidRDefault="00C86DDA" w:rsidP="00C86D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417" w:rsidRPr="00DB43C0" w:rsidRDefault="000A6417" w:rsidP="000A6417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DB43C0" w:rsidRPr="00DB43C0" w:rsidRDefault="00DB43C0" w:rsidP="00DB43C0">
      <w:pPr>
        <w:pStyle w:val="af2"/>
        <w:rPr>
          <w:rFonts w:ascii="Times New Roman" w:hAnsi="Times New Roman" w:cs="Times New Roman"/>
          <w:b/>
        </w:rPr>
      </w:pPr>
      <w:r w:rsidRPr="00DB43C0">
        <w:rPr>
          <w:rFonts w:ascii="Times New Roman" w:hAnsi="Times New Roman" w:cs="Times New Roman"/>
          <w:b/>
        </w:rPr>
        <w:t>Отпечатано в Администрации Ковылкинского сельского поселения.</w:t>
      </w:r>
    </w:p>
    <w:p w:rsidR="000A6417" w:rsidRPr="00DB43C0" w:rsidRDefault="00DB43C0" w:rsidP="00DB43C0">
      <w:pPr>
        <w:pStyle w:val="af2"/>
        <w:rPr>
          <w:rFonts w:ascii="Times New Roman" w:hAnsi="Times New Roman" w:cs="Times New Roman"/>
          <w:b/>
        </w:rPr>
      </w:pPr>
      <w:r w:rsidRPr="00DB43C0">
        <w:rPr>
          <w:rFonts w:ascii="Times New Roman" w:hAnsi="Times New Roman" w:cs="Times New Roman"/>
          <w:b/>
        </w:rPr>
        <w:t>Ти</w:t>
      </w:r>
      <w:r w:rsidR="00C86DDA">
        <w:rPr>
          <w:rFonts w:ascii="Times New Roman" w:hAnsi="Times New Roman" w:cs="Times New Roman"/>
          <w:b/>
        </w:rPr>
        <w:t>раж 10 экз. регистрационный №143 от 07.12</w:t>
      </w:r>
      <w:r w:rsidRPr="00DB43C0">
        <w:rPr>
          <w:rFonts w:ascii="Times New Roman" w:hAnsi="Times New Roman" w:cs="Times New Roman"/>
          <w:b/>
        </w:rPr>
        <w:t>.2020 год</w:t>
      </w:r>
    </w:p>
    <w:p w:rsidR="000A6417" w:rsidRPr="00DB43C0" w:rsidRDefault="000A6417" w:rsidP="000A64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A6417" w:rsidRPr="00DB43C0" w:rsidRDefault="000A6417" w:rsidP="000A6417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A6417" w:rsidRPr="00DB43C0" w:rsidRDefault="000A6417" w:rsidP="000A6417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A6417" w:rsidRPr="00DB43C0" w:rsidRDefault="000A6417" w:rsidP="000A6417">
      <w:pPr>
        <w:rPr>
          <w:rFonts w:ascii="Calibri" w:eastAsia="Calibri" w:hAnsi="Calibri" w:cs="Times New Roman"/>
          <w:sz w:val="20"/>
          <w:szCs w:val="20"/>
        </w:rPr>
      </w:pPr>
    </w:p>
    <w:p w:rsidR="000A6417" w:rsidRPr="00DB43C0" w:rsidRDefault="000A6417" w:rsidP="000A6417">
      <w:pPr>
        <w:rPr>
          <w:rFonts w:ascii="Calibri" w:eastAsia="Calibri" w:hAnsi="Calibri" w:cs="Times New Roman"/>
          <w:sz w:val="20"/>
          <w:szCs w:val="20"/>
        </w:rPr>
      </w:pPr>
    </w:p>
    <w:p w:rsidR="00A74C2C" w:rsidRPr="00DB43C0" w:rsidRDefault="00A74C2C">
      <w:pPr>
        <w:rPr>
          <w:sz w:val="20"/>
          <w:szCs w:val="20"/>
        </w:rPr>
      </w:pPr>
    </w:p>
    <w:sectPr w:rsidR="00A74C2C" w:rsidRPr="00DB43C0" w:rsidSect="00C86D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0FD"/>
    <w:multiLevelType w:val="hybridMultilevel"/>
    <w:tmpl w:val="EBEAF64C"/>
    <w:lvl w:ilvl="0" w:tplc="4F1AE7CA">
      <w:start w:val="5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424921"/>
    <w:multiLevelType w:val="hybridMultilevel"/>
    <w:tmpl w:val="08502A62"/>
    <w:lvl w:ilvl="0" w:tplc="2490EEA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06B6E8B"/>
    <w:multiLevelType w:val="singleLevel"/>
    <w:tmpl w:val="4D9CF2BC"/>
    <w:lvl w:ilvl="0">
      <w:start w:val="10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23F5782"/>
    <w:multiLevelType w:val="singleLevel"/>
    <w:tmpl w:val="AB4AC9A6"/>
    <w:lvl w:ilvl="0">
      <w:start w:val="2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2"/>
    </w:lvlOverride>
  </w:num>
  <w:num w:numId="9">
    <w:abstractNumId w:val="2"/>
  </w:num>
  <w:num w:numId="10">
    <w:abstractNumId w:val="2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3B"/>
    <w:rsid w:val="000A6417"/>
    <w:rsid w:val="000C24C0"/>
    <w:rsid w:val="001F2E56"/>
    <w:rsid w:val="00257A3B"/>
    <w:rsid w:val="009D5982"/>
    <w:rsid w:val="009E5CF0"/>
    <w:rsid w:val="00A74C2C"/>
    <w:rsid w:val="00AF5361"/>
    <w:rsid w:val="00B544BF"/>
    <w:rsid w:val="00C37A9A"/>
    <w:rsid w:val="00C86DDA"/>
    <w:rsid w:val="00D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6417"/>
  </w:style>
  <w:style w:type="character" w:styleId="a3">
    <w:name w:val="Hyperlink"/>
    <w:basedOn w:val="a0"/>
    <w:uiPriority w:val="99"/>
    <w:semiHidden/>
    <w:unhideWhenUsed/>
    <w:rsid w:val="000A641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641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A641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A641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641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0A6417"/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link w:val="aa"/>
    <w:qFormat/>
    <w:rsid w:val="000A64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0A64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0A6417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0A64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0A6417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0A641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A6417"/>
    <w:pPr>
      <w:spacing w:after="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0A6417"/>
    <w:rPr>
      <w:rFonts w:ascii="Calibri" w:eastAsia="Times New Roman" w:hAnsi="Calibri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0A641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A6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customStyle="1" w:styleId="10">
    <w:name w:val="Гиперссылка1"/>
    <w:basedOn w:val="a0"/>
    <w:uiPriority w:val="99"/>
    <w:semiHidden/>
    <w:rsid w:val="000A6417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rsid w:val="000A6417"/>
    <w:rPr>
      <w:color w:val="800080"/>
      <w:u w:val="single"/>
    </w:rPr>
  </w:style>
  <w:style w:type="paragraph" w:styleId="af2">
    <w:name w:val="No Spacing"/>
    <w:uiPriority w:val="1"/>
    <w:qFormat/>
    <w:rsid w:val="00C37A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6417"/>
  </w:style>
  <w:style w:type="character" w:styleId="a3">
    <w:name w:val="Hyperlink"/>
    <w:basedOn w:val="a0"/>
    <w:uiPriority w:val="99"/>
    <w:semiHidden/>
    <w:unhideWhenUsed/>
    <w:rsid w:val="000A641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641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A641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A641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641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0A6417"/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link w:val="aa"/>
    <w:qFormat/>
    <w:rsid w:val="000A64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0A64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0A6417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0A64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0A6417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0A641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A6417"/>
    <w:pPr>
      <w:spacing w:after="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0A6417"/>
    <w:rPr>
      <w:rFonts w:ascii="Calibri" w:eastAsia="Times New Roman" w:hAnsi="Calibri" w:cs="Times New Roman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0A641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A6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customStyle="1" w:styleId="10">
    <w:name w:val="Гиперссылка1"/>
    <w:basedOn w:val="a0"/>
    <w:uiPriority w:val="99"/>
    <w:semiHidden/>
    <w:rsid w:val="000A6417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rsid w:val="000A6417"/>
    <w:rPr>
      <w:color w:val="800080"/>
      <w:u w:val="single"/>
    </w:rPr>
  </w:style>
  <w:style w:type="paragraph" w:styleId="af2">
    <w:name w:val="No Spacing"/>
    <w:uiPriority w:val="1"/>
    <w:qFormat/>
    <w:rsid w:val="00C37A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8C4695F35D9F2AEE4B60F3D58707245D46691E00AC7A0D5F2E245A0D61B8B606FD7541BF92Du9m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C4695F35D9F2AEE4B60F3D58707245D46691E00AC7A0D5F2E245A0D61B8B606FD7541BF92Du9m8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2423</Words>
  <Characters>13814</Characters>
  <Application>Microsoft Office Word</Application>
  <DocSecurity>0</DocSecurity>
  <Lines>115</Lines>
  <Paragraphs>32</Paragraphs>
  <ScaleCrop>false</ScaleCrop>
  <Company/>
  <LinksUpToDate>false</LinksUpToDate>
  <CharactersWithSpaces>16205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20</cp:revision>
  <dcterms:created xsi:type="dcterms:W3CDTF">2020-11-30T07:11:00Z</dcterms:created>
  <dcterms:modified xsi:type="dcterms:W3CDTF">2020-12-10T12:55:00Z</dcterms:modified>
</cp:coreProperties>
</file>