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5189" w:rsidRPr="002E141D">
        <w:rPr>
          <w:color w:val="000000"/>
          <w:sz w:val="28"/>
          <w:szCs w:val="28"/>
        </w:rPr>
        <w:t>К</w:t>
      </w:r>
      <w:r w:rsidR="00BB5189">
        <w:rPr>
          <w:color w:val="000000"/>
          <w:sz w:val="28"/>
          <w:szCs w:val="28"/>
        </w:rPr>
        <w:t xml:space="preserve"> проекту</w:t>
      </w:r>
      <w:r w:rsidRPr="002E141D">
        <w:rPr>
          <w:color w:val="000000"/>
          <w:sz w:val="28"/>
          <w:szCs w:val="28"/>
        </w:rPr>
        <w:t xml:space="preserve"> решени</w:t>
      </w:r>
      <w:r w:rsidR="00BB5189">
        <w:rPr>
          <w:color w:val="000000"/>
          <w:sz w:val="28"/>
          <w:szCs w:val="28"/>
        </w:rPr>
        <w:t>я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511682">
        <w:rPr>
          <w:color w:val="000000"/>
          <w:sz w:val="28"/>
          <w:szCs w:val="28"/>
        </w:rPr>
        <w:t>09</w:t>
      </w:r>
      <w:r w:rsidR="0075501F">
        <w:rPr>
          <w:color w:val="000000"/>
          <w:sz w:val="28"/>
          <w:szCs w:val="28"/>
        </w:rPr>
        <w:t>.2020</w:t>
      </w:r>
      <w:r w:rsidR="00CA5140">
        <w:rPr>
          <w:color w:val="000000"/>
          <w:sz w:val="28"/>
          <w:szCs w:val="28"/>
        </w:rPr>
        <w:t>г</w:t>
      </w:r>
      <w:r w:rsidR="0096157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№ </w:t>
      </w:r>
      <w:r w:rsidR="0075501F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>«</w:t>
      </w:r>
      <w:proofErr w:type="gramEnd"/>
      <w:r w:rsidRPr="002E141D">
        <w:rPr>
          <w:color w:val="000000"/>
          <w:sz w:val="28"/>
          <w:szCs w:val="28"/>
        </w:rPr>
        <w:t xml:space="preserve">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70D00" w:rsidRDefault="00970D00" w:rsidP="00970D00">
      <w:pPr>
        <w:jc w:val="both"/>
        <w:rPr>
          <w:sz w:val="28"/>
          <w:szCs w:val="28"/>
        </w:rPr>
      </w:pPr>
    </w:p>
    <w:p w:rsidR="007B4009" w:rsidRDefault="00CA2968" w:rsidP="007B400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 w:rsidR="00970D00">
        <w:rPr>
          <w:sz w:val="28"/>
          <w:szCs w:val="28"/>
        </w:rPr>
        <w:t xml:space="preserve"> </w:t>
      </w:r>
      <w:r w:rsidR="0096516F">
        <w:rPr>
          <w:sz w:val="28"/>
          <w:szCs w:val="28"/>
        </w:rPr>
        <w:t>П</w:t>
      </w:r>
      <w:r w:rsidR="00970D00">
        <w:rPr>
          <w:sz w:val="28"/>
          <w:szCs w:val="28"/>
        </w:rPr>
        <w:t>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gramStart"/>
            <w:r w:rsidRPr="009B3DAB">
              <w:rPr>
                <w:b/>
              </w:rPr>
              <w:t>наименование</w:t>
            </w:r>
            <w:proofErr w:type="gram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proofErr w:type="spellStart"/>
            <w:r w:rsidRPr="009B3DAB">
              <w:rPr>
                <w:b/>
              </w:rPr>
              <w:t>Пз</w:t>
            </w:r>
            <w:proofErr w:type="spellEnd"/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FB2873">
        <w:trPr>
          <w:trHeight w:val="1581"/>
        </w:trPr>
        <w:tc>
          <w:tcPr>
            <w:tcW w:w="4758" w:type="dxa"/>
          </w:tcPr>
          <w:tbl>
            <w:tblPr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874462" w:rsidRPr="00CC0AA6" w:rsidTr="00874462">
              <w:trPr>
                <w:trHeight w:val="3535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74462" w:rsidRDefault="00874462" w:rsidP="00511682">
                  <w:pPr>
                    <w:jc w:val="both"/>
                    <w:rPr>
                      <w:color w:val="000000"/>
                    </w:rPr>
                  </w:pPr>
                  <w:bookmarkStart w:id="0" w:name="_GoBack" w:colFirst="0" w:colLast="0"/>
                  <w:r>
                    <w:rPr>
                      <w:color w:val="000000"/>
                    </w:rPr>
                    <w:t>Реализация направления расходов в рамках обеспечения деятельности Администрации Ковылкинского сельского поселения (Уплата налогов, сборов и иных платежей)</w:t>
                  </w:r>
                </w:p>
                <w:p w:rsidR="00874462" w:rsidRPr="00CC0AA6" w:rsidRDefault="00874462" w:rsidP="00CC0AA6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E3114" w:rsidRPr="002E3114" w:rsidRDefault="002E3114" w:rsidP="00326C92"/>
        </w:tc>
        <w:tc>
          <w:tcPr>
            <w:tcW w:w="363" w:type="dxa"/>
          </w:tcPr>
          <w:p w:rsidR="002E3114" w:rsidRDefault="00CC0AA6" w:rsidP="005807CD">
            <w:r>
              <w:t>01</w:t>
            </w:r>
          </w:p>
        </w:tc>
        <w:tc>
          <w:tcPr>
            <w:tcW w:w="363" w:type="dxa"/>
          </w:tcPr>
          <w:p w:rsidR="002E3114" w:rsidRDefault="00511682" w:rsidP="005807CD">
            <w:r>
              <w:t>13</w:t>
            </w:r>
          </w:p>
        </w:tc>
        <w:tc>
          <w:tcPr>
            <w:tcW w:w="1213" w:type="dxa"/>
          </w:tcPr>
          <w:p w:rsidR="00CC0AA6" w:rsidRPr="00CC0AA6" w:rsidRDefault="00511682" w:rsidP="00CC0AA6">
            <w:r>
              <w:t>89.2.00.99990</w:t>
            </w:r>
          </w:p>
          <w:p w:rsidR="002E3114" w:rsidRPr="002E3114" w:rsidRDefault="002E3114" w:rsidP="005807CD"/>
        </w:tc>
        <w:tc>
          <w:tcPr>
            <w:tcW w:w="421" w:type="dxa"/>
          </w:tcPr>
          <w:p w:rsidR="002E3114" w:rsidRDefault="00511682" w:rsidP="005807CD">
            <w:r>
              <w:t>85</w:t>
            </w:r>
            <w:r w:rsidR="00CC0AA6">
              <w:t>0</w:t>
            </w:r>
          </w:p>
        </w:tc>
        <w:tc>
          <w:tcPr>
            <w:tcW w:w="1134" w:type="dxa"/>
          </w:tcPr>
          <w:p w:rsidR="002E3114" w:rsidRDefault="00511682" w:rsidP="00CA5140">
            <w:pPr>
              <w:jc w:val="right"/>
            </w:pPr>
            <w:r>
              <w:t>-92</w:t>
            </w:r>
            <w:r w:rsidR="00CC0AA6">
              <w:t>00,0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511682" w:rsidRDefault="00511682" w:rsidP="00511682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рамках непрограммных расходов органа местного самоуправления Ковылкинского сельского поселения</w:t>
            </w:r>
          </w:p>
          <w:p w:rsidR="00FB2873" w:rsidRDefault="00FB2873" w:rsidP="00511682"/>
        </w:tc>
        <w:tc>
          <w:tcPr>
            <w:tcW w:w="363" w:type="dxa"/>
          </w:tcPr>
          <w:p w:rsidR="00FB2873" w:rsidRDefault="00511682" w:rsidP="005807CD">
            <w:r>
              <w:t>04</w:t>
            </w:r>
          </w:p>
        </w:tc>
        <w:tc>
          <w:tcPr>
            <w:tcW w:w="363" w:type="dxa"/>
          </w:tcPr>
          <w:p w:rsidR="00FB2873" w:rsidRDefault="00BB5189" w:rsidP="005807CD">
            <w:r>
              <w:t>1</w:t>
            </w:r>
            <w:r w:rsidR="00511682">
              <w:t>2</w:t>
            </w:r>
          </w:p>
        </w:tc>
        <w:tc>
          <w:tcPr>
            <w:tcW w:w="1213" w:type="dxa"/>
          </w:tcPr>
          <w:p w:rsidR="00BB5189" w:rsidRPr="00BB5189" w:rsidRDefault="00511682" w:rsidP="00BB5189">
            <w:r>
              <w:t>99.9.00.99990</w:t>
            </w:r>
          </w:p>
          <w:p w:rsidR="00FB2873" w:rsidRDefault="00FB2873" w:rsidP="005807CD"/>
        </w:tc>
        <w:tc>
          <w:tcPr>
            <w:tcW w:w="421" w:type="dxa"/>
          </w:tcPr>
          <w:p w:rsidR="00FB2873" w:rsidRDefault="00511682" w:rsidP="005807CD">
            <w:r>
              <w:t>240</w:t>
            </w:r>
          </w:p>
        </w:tc>
        <w:tc>
          <w:tcPr>
            <w:tcW w:w="1134" w:type="dxa"/>
          </w:tcPr>
          <w:p w:rsidR="00FB2873" w:rsidRDefault="00511682" w:rsidP="00326C92">
            <w:pPr>
              <w:jc w:val="right"/>
            </w:pPr>
            <w:r>
              <w:t>92</w:t>
            </w:r>
            <w:r w:rsidR="00BB5189">
              <w:t>00,0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  <w:bookmarkEnd w:id="0"/>
    </w:tbl>
    <w:p w:rsidR="0096157C" w:rsidRDefault="0096157C" w:rsidP="008D4E13">
      <w:pPr>
        <w:rPr>
          <w:sz w:val="24"/>
          <w:szCs w:val="24"/>
        </w:rPr>
      </w:pPr>
    </w:p>
    <w:p w:rsidR="0096157C" w:rsidRDefault="0096157C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CA5140" w:rsidRDefault="00CA5140" w:rsidP="008D4E13">
      <w:pPr>
        <w:rPr>
          <w:sz w:val="24"/>
          <w:szCs w:val="24"/>
        </w:rPr>
      </w:pP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>Ведущий специалист</w:t>
      </w:r>
    </w:p>
    <w:p w:rsidR="00BB5189" w:rsidRDefault="00BB5189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ведению бухгалтерского учета</w:t>
      </w: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сектора</w:t>
      </w:r>
      <w:proofErr w:type="gramEnd"/>
      <w:r>
        <w:rPr>
          <w:sz w:val="24"/>
          <w:szCs w:val="24"/>
        </w:rPr>
        <w:t xml:space="preserve"> экономики и фина</w:t>
      </w:r>
      <w:r w:rsidR="00870002">
        <w:rPr>
          <w:sz w:val="24"/>
          <w:szCs w:val="24"/>
        </w:rPr>
        <w:t>нсо</w:t>
      </w:r>
      <w:r w:rsidR="00BB5189">
        <w:rPr>
          <w:sz w:val="24"/>
          <w:szCs w:val="24"/>
        </w:rPr>
        <w:t>в                                                                     Катрина М.С.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6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87EC1"/>
    <w:rsid w:val="000B54C6"/>
    <w:rsid w:val="000F038B"/>
    <w:rsid w:val="00133D28"/>
    <w:rsid w:val="00151EDB"/>
    <w:rsid w:val="00185800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1682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5501F"/>
    <w:rsid w:val="007614A8"/>
    <w:rsid w:val="00770D0A"/>
    <w:rsid w:val="007772D0"/>
    <w:rsid w:val="00783E71"/>
    <w:rsid w:val="007A2F2A"/>
    <w:rsid w:val="007B4009"/>
    <w:rsid w:val="007C0867"/>
    <w:rsid w:val="007D314F"/>
    <w:rsid w:val="008037CE"/>
    <w:rsid w:val="008250F8"/>
    <w:rsid w:val="00870002"/>
    <w:rsid w:val="008743C5"/>
    <w:rsid w:val="00874462"/>
    <w:rsid w:val="008A0AAF"/>
    <w:rsid w:val="008D4E13"/>
    <w:rsid w:val="008F5520"/>
    <w:rsid w:val="009544E2"/>
    <w:rsid w:val="0095617F"/>
    <w:rsid w:val="0096157C"/>
    <w:rsid w:val="00961FB8"/>
    <w:rsid w:val="00963140"/>
    <w:rsid w:val="0096516F"/>
    <w:rsid w:val="00970D00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BB5189"/>
    <w:rsid w:val="00C1186B"/>
    <w:rsid w:val="00CA2968"/>
    <w:rsid w:val="00CA5140"/>
    <w:rsid w:val="00CB246F"/>
    <w:rsid w:val="00CB3527"/>
    <w:rsid w:val="00CC0AA6"/>
    <w:rsid w:val="00CD5A41"/>
    <w:rsid w:val="00CF1B3F"/>
    <w:rsid w:val="00D06F93"/>
    <w:rsid w:val="00D502CB"/>
    <w:rsid w:val="00DA3B8E"/>
    <w:rsid w:val="00DD7B22"/>
    <w:rsid w:val="00DE4E39"/>
    <w:rsid w:val="00DE6AAE"/>
    <w:rsid w:val="00DE7E4F"/>
    <w:rsid w:val="00E35E4C"/>
    <w:rsid w:val="00E40D40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B0598-DDCE-4091-B425-8D51853C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79</cp:revision>
  <cp:lastPrinted>2020-09-25T10:21:00Z</cp:lastPrinted>
  <dcterms:created xsi:type="dcterms:W3CDTF">2017-01-30T14:03:00Z</dcterms:created>
  <dcterms:modified xsi:type="dcterms:W3CDTF">2020-09-25T10:24:00Z</dcterms:modified>
</cp:coreProperties>
</file>