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7730" cy="1196975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000" cy="11962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69.8pt;height:94.15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Четверг, 2</w:t>
      </w:r>
      <w:r>
        <w:rPr>
          <w:b/>
          <w:sz w:val="28"/>
          <w:szCs w:val="28"/>
          <w:lang w:val="ru-RU" w:eastAsia="ar-SA"/>
        </w:rPr>
        <w:t>6 июня</w:t>
      </w:r>
      <w:r>
        <w:rPr>
          <w:b/>
          <w:sz w:val="28"/>
          <w:szCs w:val="28"/>
          <w:lang w:val="ru-RU" w:eastAsia="ar-SA"/>
        </w:rPr>
        <w:t xml:space="preserve"> 20</w:t>
      </w:r>
      <w:r>
        <w:rPr>
          <w:b/>
          <w:sz w:val="28"/>
          <w:szCs w:val="28"/>
          <w:lang w:val="ru-RU" w:eastAsia="ar-SA"/>
        </w:rPr>
        <w:t>20</w:t>
      </w:r>
      <w:r>
        <w:rPr>
          <w:b/>
          <w:sz w:val="28"/>
          <w:szCs w:val="28"/>
          <w:lang w:val="ru-RU" w:eastAsia="ar-SA"/>
        </w:rPr>
        <w:t xml:space="preserve">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125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/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eastAsia="Calibri" w:ascii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постановления Администрации Ковылкинского сельского поселения от </w:t>
      </w:r>
      <w:r>
        <w:rPr>
          <w:b/>
          <w:sz w:val="20"/>
          <w:szCs w:val="20"/>
          <w:lang w:val="ru-RU" w:eastAsia="ar-SA"/>
        </w:rPr>
        <w:t>19</w:t>
      </w:r>
      <w:r>
        <w:rPr>
          <w:b/>
          <w:sz w:val="20"/>
          <w:szCs w:val="20"/>
          <w:lang w:val="ru-RU" w:eastAsia="ar-SA"/>
        </w:rPr>
        <w:t>.</w:t>
      </w:r>
      <w:r>
        <w:rPr>
          <w:b/>
          <w:sz w:val="20"/>
          <w:szCs w:val="20"/>
          <w:lang w:val="ru-RU" w:eastAsia="ar-SA"/>
        </w:rPr>
        <w:t>06</w:t>
      </w:r>
      <w:r>
        <w:rPr>
          <w:b/>
          <w:sz w:val="20"/>
          <w:szCs w:val="20"/>
          <w:lang w:val="ru-RU" w:eastAsia="ar-SA"/>
        </w:rPr>
        <w:t>.20</w:t>
      </w:r>
      <w:r>
        <w:rPr>
          <w:b/>
          <w:sz w:val="20"/>
          <w:szCs w:val="20"/>
          <w:lang w:val="ru-RU" w:eastAsia="ar-SA"/>
        </w:rPr>
        <w:t>20</w:t>
      </w:r>
      <w:r>
        <w:rPr>
          <w:b/>
          <w:sz w:val="20"/>
          <w:szCs w:val="20"/>
          <w:lang w:val="ru-RU" w:eastAsia="ar-SA"/>
        </w:rPr>
        <w:t xml:space="preserve"> №</w:t>
      </w:r>
      <w:r>
        <w:rPr>
          <w:b/>
          <w:sz w:val="20"/>
          <w:szCs w:val="20"/>
          <w:lang w:val="ru-RU" w:eastAsia="ar-SA"/>
        </w:rPr>
        <w:t>23</w:t>
      </w:r>
      <w:r>
        <w:rPr>
          <w:b/>
          <w:sz w:val="20"/>
          <w:szCs w:val="20"/>
          <w:lang w:val="ru-RU" w:eastAsia="ar-SA"/>
        </w:rPr>
        <w:t>, постановления Администрации Ковылкинского  сельского поселения от 22.03.2017г. №21.</w:t>
      </w:r>
    </w:p>
    <w:p>
      <w:pPr>
        <w:pStyle w:val="Normal"/>
        <w:suppressAutoHyphens w:val="true"/>
        <w:jc w:val="both"/>
        <w:rPr>
          <w:sz w:val="24"/>
          <w:szCs w:val="24"/>
        </w:rPr>
      </w:pPr>
      <w:r>
        <w:rPr>
          <w:b/>
          <w:sz w:val="20"/>
          <w:szCs w:val="20"/>
          <w:lang w:val="ru-RU" w:eastAsia="ar-SA"/>
        </w:rPr>
        <w:t>Документы, публикуемые в «Ковылкинском вестнике» соответствуют оригиналам и имеют юридическую силу</w:t>
      </w:r>
    </w:p>
    <w:tbl>
      <w:tblPr>
        <w:tblW w:w="9247" w:type="dxa"/>
        <w:jc w:val="lef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7"/>
      </w:tblGrid>
      <w:tr>
        <w:trPr/>
        <w:tc>
          <w:tcPr>
            <w:tcW w:w="9247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РОСТОВСКАЯ ОБЛАСТЬ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ТАЦИНСКИЙ РАЙОН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ПОСТАНОВЛЕНИЕ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19 июня 2020 года                                      №23                                    х. Ковылкин</w:t>
      </w:r>
    </w:p>
    <w:p>
      <w:pPr>
        <w:pStyle w:val="Normal"/>
        <w:rPr>
          <w:sz w:val="24"/>
          <w:szCs w:val="24"/>
        </w:rPr>
      </w:pPr>
      <w:r>
        <w:rPr>
          <w:rFonts w:eastAsia="Times New Roman" w:cs="Times New Roman"/>
          <w:color w:val="FF0000"/>
          <w:sz w:val="24"/>
          <w:szCs w:val="24"/>
        </w:rPr>
        <w:t xml:space="preserve"> </w:t>
      </w:r>
    </w:p>
    <w:tbl>
      <w:tblPr>
        <w:tblW w:w="9355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5"/>
      </w:tblGrid>
      <w:tr>
        <w:trPr/>
        <w:tc>
          <w:tcPr>
            <w:tcW w:w="9355" w:type="dxa"/>
            <w:tcBorders/>
            <w:shd w:fill="auto" w:val="clear"/>
          </w:tcPr>
          <w:p>
            <w:pPr>
              <w:pStyle w:val="1"/>
              <w:shd w:fill="FFFFFF" w:val="clear"/>
              <w:tabs>
                <w:tab w:val="left" w:pos="9202" w:leader="none"/>
              </w:tabs>
              <w:spacing w:lineRule="auto" w:line="240"/>
              <w:ind w:left="993" w:right="0" w:hanging="993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 внесении изменений в постановление </w:t>
            </w:r>
          </w:p>
          <w:p>
            <w:pPr>
              <w:pStyle w:val="1"/>
              <w:shd w:fill="FFFFFF" w:val="clear"/>
              <w:tabs>
                <w:tab w:val="left" w:pos="9202" w:leader="none"/>
              </w:tabs>
              <w:spacing w:lineRule="auto" w:line="240" w:before="0" w:after="0"/>
              <w:ind w:left="993" w:right="0" w:hanging="993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>Администрации Ковылкинского сельского поселения</w:t>
            </w:r>
          </w:p>
          <w:p>
            <w:pPr>
              <w:pStyle w:val="1"/>
              <w:shd w:fill="FFFFFF" w:val="clear"/>
              <w:tabs>
                <w:tab w:val="left" w:pos="9202" w:leader="none"/>
              </w:tabs>
              <w:spacing w:lineRule="auto" w:line="240" w:before="0" w:after="0"/>
              <w:ind w:left="993" w:right="0" w:hanging="993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 </w:t>
            </w:r>
            <w:bookmarkStart w:id="1" w:name="__DdeLink__40982_1111701517"/>
            <w:r>
              <w:rPr>
                <w:rFonts w:cs="Times New Roman"/>
                <w:sz w:val="24"/>
                <w:szCs w:val="24"/>
              </w:rPr>
              <w:t>19 мая 2020 г. №21</w:t>
            </w:r>
            <w:bookmarkEnd w:id="1"/>
            <w:r>
              <w:rPr>
                <w:rFonts w:cs="Times New Roman"/>
                <w:sz w:val="24"/>
                <w:szCs w:val="24"/>
              </w:rPr>
              <w:t xml:space="preserve"> «О назначении  публичных слушаний </w:t>
            </w:r>
          </w:p>
          <w:p>
            <w:pPr>
              <w:pStyle w:val="1"/>
              <w:shd w:fill="FFFFFF" w:val="clear"/>
              <w:tabs>
                <w:tab w:val="left" w:pos="9202" w:leader="none"/>
              </w:tabs>
              <w:spacing w:lineRule="auto" w:line="240"/>
              <w:ind w:left="993" w:right="0" w:hanging="993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проекту внесения изменений в Генеральный </w:t>
            </w:r>
          </w:p>
          <w:p>
            <w:pPr>
              <w:pStyle w:val="1"/>
              <w:shd w:fill="FFFFFF" w:val="clear"/>
              <w:tabs>
                <w:tab w:val="left" w:pos="9202" w:leader="none"/>
              </w:tabs>
              <w:spacing w:lineRule="auto" w:line="240"/>
              <w:ind w:left="993" w:right="0" w:hanging="993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план Ковылкинского сельского поселения</w:t>
            </w:r>
          </w:p>
          <w:p>
            <w:pPr>
              <w:pStyle w:val="1"/>
              <w:shd w:fill="FFFFFF" w:val="clear"/>
              <w:tabs>
                <w:tab w:val="left" w:pos="9202" w:leader="none"/>
              </w:tabs>
              <w:spacing w:lineRule="auto" w:line="240"/>
              <w:ind w:left="993" w:right="0" w:hanging="993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hi-IN"/>
              </w:rPr>
              <w:t>Тацинского района  Ростовской области»</w:t>
            </w:r>
          </w:p>
        </w:tc>
      </w:tr>
    </w:tbl>
    <w:p>
      <w:pPr>
        <w:pStyle w:val="Normal"/>
        <w:tabs>
          <w:tab w:val="left" w:pos="3840" w:leader="none"/>
        </w:tabs>
        <w:ind w:left="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ConsNonformat"/>
        <w:widowControl/>
        <w:tabs>
          <w:tab w:val="left" w:pos="3840" w:leader="none"/>
        </w:tabs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hi-IN"/>
        </w:rPr>
        <w:t xml:space="preserve">Руководствуясь Градостроительным кодексом Российской Федерации от 29 декабря 2004 года № 190-ФЗ, Федеральным законом от 06 октября 2003 года № 131-ФЭ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 Ростовской области», Уставом муниципального образования «Ковылкинское сельское поселение», Постановлением Администрации Ковылкинского сельского поселения №44 от 03 августа 2018 г. «Об утверждении Положения о документах территориального планирования муниципального образования «Ковылкинское сельское поселение» Тацинского района, Ростовской области, </w:t>
      </w:r>
    </w:p>
    <w:p>
      <w:pPr>
        <w:pStyle w:val="Normal"/>
        <w:tabs>
          <w:tab w:val="left" w:pos="3840" w:leader="none"/>
        </w:tabs>
        <w:ind w:left="0" w:righ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left" w:pos="3840" w:leader="none"/>
        </w:tabs>
        <w:ind w:left="0" w:right="0" w:hanging="0"/>
        <w:jc w:val="center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hi-IN"/>
        </w:rPr>
        <w:t>ПОСТАНОВЛЯЮ:</w:t>
      </w:r>
    </w:p>
    <w:p>
      <w:pPr>
        <w:pStyle w:val="Normal"/>
        <w:tabs>
          <w:tab w:val="left" w:pos="3840" w:leader="none"/>
        </w:tabs>
        <w:ind w:left="0" w:righ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left" w:pos="8209" w:leader="none"/>
        </w:tabs>
        <w:spacing w:lineRule="auto" w:line="24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1. Внести  изменения в постановление Администрации Ковылкинского сельского поселения от 19 мая 2020 г. №21   «О назначении  публичных слушаний по проекту внесения изменений в Генеральный план Ковылкинского сельского поселения Тацинского района  Ростовской области»:</w:t>
      </w:r>
    </w:p>
    <w:p>
      <w:pPr>
        <w:pStyle w:val="1"/>
        <w:shd w:fill="FFFFFF" w:val="clear"/>
        <w:tabs>
          <w:tab w:val="left" w:pos="8209" w:leader="none"/>
        </w:tabs>
        <w:spacing w:lineRule="auto" w:line="24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1.1. В пункте 2. слова «22 июня 2020 года» заменить словами «14 августа 2020 года»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2. Настоящее постановление  вступает в силу со дня его официального опубликования (обнародования).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hi-IN"/>
        </w:rPr>
        <w:t>3.  Контроль за исполнением настоящего постановления оставляю за собой.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hi-IN"/>
        </w:rPr>
        <w:t>Глава Администрации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val="hi-IN"/>
        </w:rPr>
        <w:t xml:space="preserve">Ковылкинского 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  <w:lang w:val="hi-IN"/>
        </w:rPr>
        <w:t>сельского поселения                                                       Т.В. Лачугина</w:t>
      </w:r>
      <w:r>
        <w:rPr>
          <w:bCs/>
          <w:sz w:val="24"/>
          <w:szCs w:val="24"/>
        </w:rPr>
        <w:t xml:space="preserve">                </w:t>
      </w:r>
    </w:p>
    <w:p>
      <w:pPr>
        <w:pStyle w:val="Normal"/>
        <w:tabs>
          <w:tab w:val="left" w:pos="2820" w:leader="none"/>
        </w:tabs>
        <w:suppressAutoHyphens w:val="true"/>
        <w:ind w:hanging="0"/>
        <w:jc w:val="both"/>
        <w:rPr/>
      </w:pPr>
      <w:r>
        <w:rPr>
          <w:b/>
          <w:sz w:val="20"/>
          <w:szCs w:val="20"/>
          <w:lang w:val="ru-RU"/>
        </w:rPr>
        <w:t xml:space="preserve">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</w:r>
    </w:p>
    <w:p>
      <w:pPr>
        <w:pStyle w:val="Normal"/>
        <w:widowControl w:val="false"/>
        <w:suppressAutoHyphens w:val="true"/>
        <w:ind w:firstLine="709"/>
        <w:jc w:val="right"/>
        <w:rPr>
          <w:lang w:val="ru-RU" w:eastAsia="zh-CN"/>
        </w:rPr>
      </w:pPr>
      <w:r>
        <w:rPr>
          <w:bCs/>
          <w:lang w:val="ru-RU" w:eastAsia="zh-CN"/>
        </w:rPr>
        <w:t xml:space="preserve">                      </w:t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mc:AlternateContent>
          <mc:Choice Requires="wps">
            <w:drawing>
              <wp:anchor behindDoc="0" distT="0" distB="0" distL="114300" distR="112395" simplePos="0" locked="0" layoutInCell="1" allowOverlap="1" relativeHeight="3">
                <wp:simplePos x="0" y="0"/>
                <wp:positionH relativeFrom="column">
                  <wp:posOffset>-12065</wp:posOffset>
                </wp:positionH>
                <wp:positionV relativeFrom="paragraph">
                  <wp:posOffset>55880</wp:posOffset>
                </wp:positionV>
                <wp:extent cx="6043930" cy="6985"/>
                <wp:effectExtent l="0" t="0" r="2032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3320" cy="396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pt,4.3pt" to="474.8pt,4.55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0"/>
          <w:szCs w:val="20"/>
          <w:lang w:val="ru-RU" w:eastAsia="ar-SA"/>
        </w:rPr>
        <w:t>Тираж 10 экз. регистрационный №</w:t>
      </w:r>
      <w:r>
        <w:rPr>
          <w:rFonts w:cs="Arial"/>
          <w:b/>
          <w:sz w:val="20"/>
          <w:szCs w:val="20"/>
          <w:lang w:val="ru-RU" w:eastAsia="ar-SA"/>
        </w:rPr>
        <w:t>126</w:t>
      </w:r>
      <w:r>
        <w:rPr>
          <w:rFonts w:cs="Arial"/>
          <w:b/>
          <w:sz w:val="20"/>
          <w:szCs w:val="20"/>
          <w:lang w:val="ru-RU" w:eastAsia="ar-SA"/>
        </w:rPr>
        <w:t xml:space="preserve"> от </w:t>
      </w:r>
      <w:r>
        <w:rPr>
          <w:rFonts w:cs="Arial"/>
          <w:b/>
          <w:sz w:val="20"/>
          <w:szCs w:val="20"/>
          <w:lang w:val="ru-RU" w:eastAsia="ar-SA"/>
        </w:rPr>
        <w:t>26</w:t>
      </w:r>
      <w:r>
        <w:rPr>
          <w:rFonts w:cs="Arial"/>
          <w:b/>
          <w:sz w:val="20"/>
          <w:szCs w:val="20"/>
          <w:lang w:val="ru-RU" w:eastAsia="ar-SA"/>
        </w:rPr>
        <w:t>.</w:t>
      </w:r>
      <w:r>
        <w:rPr>
          <w:rFonts w:cs="Arial"/>
          <w:b/>
          <w:sz w:val="20"/>
          <w:szCs w:val="20"/>
          <w:lang w:val="ru-RU" w:eastAsia="ar-SA"/>
        </w:rPr>
        <w:t>06</w:t>
      </w:r>
      <w:r>
        <w:rPr>
          <w:rFonts w:cs="Arial"/>
          <w:b/>
          <w:sz w:val="20"/>
          <w:szCs w:val="20"/>
          <w:lang w:val="ru-RU" w:eastAsia="ar-SA"/>
        </w:rPr>
        <w:t>.20</w:t>
      </w:r>
      <w:r>
        <w:rPr>
          <w:rFonts w:cs="Arial"/>
          <w:b/>
          <w:sz w:val="20"/>
          <w:szCs w:val="20"/>
          <w:lang w:val="ru-RU" w:eastAsia="ar-SA"/>
        </w:rPr>
        <w:t>20</w:t>
      </w:r>
      <w:r>
        <w:rPr>
          <w:rFonts w:cs="Arial"/>
          <w:b/>
          <w:sz w:val="20"/>
          <w:szCs w:val="20"/>
          <w:lang w:val="ru-RU" w:eastAsia="ar-SA"/>
        </w:rPr>
        <w:t xml:space="preserve"> года</w:t>
      </w:r>
    </w:p>
    <w:p>
      <w:pPr>
        <w:pStyle w:val="Normal"/>
        <w:widowControl w:val="false"/>
        <w:suppressAutoHyphens w:val="true"/>
        <w:jc w:val="both"/>
        <w:rPr>
          <w:bCs/>
          <w:lang w:val="ru-RU" w:eastAsia="zh-CN"/>
        </w:rPr>
      </w:pPr>
      <w:r>
        <w:rPr>
          <w:bCs/>
          <w:lang w:val="ru-RU" w:eastAsia="zh-CN"/>
        </w:rPr>
      </w:r>
    </w:p>
    <w:p>
      <w:pPr>
        <w:pStyle w:val="Normal"/>
        <w:widowControl w:val="false"/>
        <w:suppressAutoHyphens w:val="true"/>
        <w:jc w:val="both"/>
        <w:rPr>
          <w:bCs/>
          <w:lang w:val="ru-RU" w:eastAsia="zh-CN"/>
        </w:rPr>
      </w:pPr>
      <w:r>
        <w:rPr>
          <w:bCs/>
          <w:lang w:val="ru-RU" w:eastAsia="zh-CN"/>
        </w:rPr>
      </w:r>
    </w:p>
    <w:p>
      <w:pPr>
        <w:pStyle w:val="Normal"/>
        <w:widowControl w:val="false"/>
        <w:suppressAutoHyphens w:val="true"/>
        <w:jc w:val="both"/>
        <w:rPr/>
      </w:pPr>
      <w:r>
        <w:rPr>
          <w:bCs/>
          <w:lang w:val="ru-RU" w:eastAsia="zh-CN"/>
        </w:rPr>
        <w:t xml:space="preserve">                                                                  </w:t>
      </w:r>
    </w:p>
    <w:sectPr>
      <w:type w:val="nextPage"/>
      <w:pgSz w:w="12240" w:h="15840"/>
      <w:pgMar w:left="1701" w:right="850" w:header="0" w:top="340" w:footer="0" w:bottom="3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4">
    <w:name w:val="Интернет-ссылка"/>
    <w:basedOn w:val="DefaultParagraphFont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Style15">
    <w:name w:val="Основной шрифт абзаца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2">
    <w:name w:val="ListLabel 12"/>
    <w:qFormat/>
    <w:rPr>
      <w:rFonts w:eastAsia="Courier New"/>
    </w:rPr>
  </w:style>
  <w:style w:type="character" w:styleId="ListLabel13">
    <w:name w:val="ListLabel 13"/>
    <w:qFormat/>
    <w:rPr>
      <w:rFonts w:eastAsia="Wingdings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1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 w:val="false"/>
      <w:suppressAutoHyphens w:val="true"/>
      <w:bidi w:val="0"/>
      <w:spacing w:before="0" w:after="0"/>
      <w:ind w:left="720" w:right="0" w:hanging="0"/>
      <w:contextualSpacing/>
      <w:jc w:val="left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Style22">
    <w:name w:val="Текст выноски"/>
    <w:basedOn w:val="Normal"/>
    <w:qFormat/>
    <w:pPr>
      <w:widowControl/>
      <w:suppressAutoHyphens w:val="true"/>
      <w:bidi w:val="0"/>
      <w:jc w:val="left"/>
    </w:pPr>
    <w:rPr>
      <w:rFonts w:ascii="Tahoma" w:hAnsi="Tahoma" w:eastAsia="Tahoma"/>
      <w:color w:val="000000"/>
      <w:sz w:val="16"/>
      <w:lang w:val="ru-RU" w:eastAsia="ar-SA"/>
    </w:rPr>
  </w:style>
  <w:style w:type="paragraph" w:styleId="Style23">
    <w:name w:val="Схема документа"/>
    <w:basedOn w:val="Normal"/>
    <w:qFormat/>
    <w:pPr>
      <w:widowControl/>
      <w:shd w:fill="000080"/>
      <w:suppressAutoHyphens w:val="true"/>
      <w:bidi w:val="0"/>
      <w:jc w:val="left"/>
    </w:pPr>
    <w:rPr>
      <w:rFonts w:ascii="Tahoma" w:hAnsi="Tahoma" w:eastAsia="Tahoma"/>
      <w:color w:val="000000"/>
      <w:sz w:val="20"/>
      <w:lang w:val="ru-RU" w:eastAsia="ar-SA"/>
    </w:rPr>
  </w:style>
  <w:style w:type="paragraph" w:styleId="ConsNormal">
    <w:name w:val="Con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16"/>
      <w:szCs w:val="24"/>
      <w:lang w:val="ru-RU" w:eastAsia="ar-SA" w:bidi="ar-SA"/>
    </w:rPr>
  </w:style>
  <w:style w:type="paragraph" w:styleId="Postan">
    <w:name w:val="Postan"/>
    <w:basedOn w:val="Normal"/>
    <w:qFormat/>
    <w:pPr>
      <w:widowControl/>
      <w:suppressAutoHyphens w:val="true"/>
      <w:bidi w:val="0"/>
      <w:jc w:val="center"/>
    </w:pPr>
    <w:rPr>
      <w:color w:val="000000"/>
      <w:sz w:val="28"/>
      <w:lang w:val="ru-RU" w:eastAsia="zh-CN"/>
    </w:rPr>
  </w:style>
  <w:style w:type="paragraph" w:styleId="Style24">
    <w:name w:val="Абзац списка"/>
    <w:basedOn w:val="Normal"/>
    <w:qFormat/>
    <w:pPr>
      <w:widowControl/>
      <w:suppressAutoHyphens w:val="true"/>
      <w:bidi w:val="0"/>
      <w:spacing w:before="0" w:after="0"/>
      <w:ind w:left="720" w:right="0" w:hanging="0"/>
      <w:contextualSpacing/>
      <w:jc w:val="left"/>
    </w:pPr>
    <w:rPr>
      <w:color w:val="000000"/>
      <w:sz w:val="20"/>
      <w:lang w:val="ru-RU" w:eastAsia="zh-CN"/>
    </w:rPr>
  </w:style>
  <w:style w:type="paragraph" w:styleId="3">
    <w:name w:val="Основной текст с отступом 3"/>
    <w:basedOn w:val="Normal"/>
    <w:qFormat/>
    <w:pPr>
      <w:widowControl/>
      <w:suppressAutoHyphens w:val="true"/>
      <w:bidi w:val="0"/>
      <w:ind w:left="0" w:right="0" w:firstLine="708"/>
      <w:jc w:val="left"/>
    </w:pPr>
    <w:rPr>
      <w:color w:val="000000"/>
      <w:sz w:val="28"/>
      <w:lang w:val="ru-RU"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b/>
      <w:color w:val="000000"/>
      <w:sz w:val="20"/>
      <w:szCs w:val="24"/>
      <w:lang w:val="ru-RU" w:eastAsia="ar-SA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2">
    <w:name w:val="Основной текст с отступом 2"/>
    <w:basedOn w:val="Normal"/>
    <w:qFormat/>
    <w:pPr>
      <w:widowControl w:val="false"/>
      <w:shd w:fill="FFFFFF"/>
      <w:suppressAutoHyphens w:val="true"/>
      <w:bidi w:val="0"/>
      <w:spacing w:lineRule="exact" w:line="326" w:before="322" w:after="0"/>
      <w:ind w:left="0" w:right="10" w:firstLine="360"/>
      <w:jc w:val="both"/>
    </w:pPr>
    <w:rPr>
      <w:color w:val="000000"/>
      <w:spacing w:val="1"/>
      <w:sz w:val="28"/>
      <w:lang w:val="ru-RU" w:eastAsia="zh-CN"/>
    </w:rPr>
  </w:style>
  <w:style w:type="paragraph" w:styleId="31">
    <w:name w:val="Основной текст 3"/>
    <w:basedOn w:val="Normal"/>
    <w:qFormat/>
    <w:pPr>
      <w:widowControl/>
      <w:suppressAutoHyphens w:val="true"/>
      <w:bidi w:val="0"/>
      <w:jc w:val="both"/>
    </w:pPr>
    <w:rPr>
      <w:color w:val="000000"/>
      <w:sz w:val="20"/>
      <w:lang w:val="ru-RU" w:eastAsia="zh-CN"/>
    </w:rPr>
  </w:style>
  <w:style w:type="paragraph" w:styleId="21">
    <w:name w:val="Основной текст 2"/>
    <w:basedOn w:val="Normal"/>
    <w:qFormat/>
    <w:pPr>
      <w:widowControl/>
      <w:suppressAutoHyphens w:val="true"/>
      <w:bidi w:val="0"/>
      <w:jc w:val="left"/>
    </w:pPr>
    <w:rPr>
      <w:color w:val="000000"/>
      <w:sz w:val="28"/>
      <w:lang w:val="ru-RU" w:eastAsia="zh-CN"/>
    </w:rPr>
  </w:style>
  <w:style w:type="paragraph" w:styleId="1">
    <w:name w:val="Основной текст1"/>
    <w:basedOn w:val="Normal"/>
    <w:qFormat/>
    <w:pPr>
      <w:widowControl w:val="false"/>
      <w:shd w:fill="FFFFFF"/>
      <w:suppressAutoHyphens w:val="true"/>
      <w:bidi w:val="0"/>
      <w:spacing w:lineRule="exact" w:line="322" w:before="0" w:after="0"/>
      <w:jc w:val="center"/>
    </w:pPr>
    <w:rPr>
      <w:rFonts w:ascii="Times New Roman" w:hAnsi="Times New Roman" w:eastAsia="Times New Roman"/>
      <w:color w:val="000000"/>
      <w:sz w:val="27"/>
      <w:lang w:val="ru-RU" w:eastAsia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LibreOffice/5.3.3.2$Windows_X86_64 LibreOffice_project/3d9a8b4b4e538a85e0782bd6c2d430bafe583448</Application>
  <Pages>2</Pages>
  <Words>296</Words>
  <Characters>2320</Characters>
  <CharactersWithSpaces>2838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dc:description/>
  <dc:language>ru-RU</dc:language>
  <cp:lastModifiedBy/>
  <dcterms:modified xsi:type="dcterms:W3CDTF">2020-08-25T11:06:54Z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