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33FE" w:rsidRDefault="00EA33FE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EA33FE" w:rsidRDefault="00EA33FE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EA33FE" w:rsidRDefault="00EA33F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EA33FE" w:rsidRDefault="00EA33FE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EA33FE" w:rsidRDefault="00EA33FE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EA33FE" w:rsidRDefault="00EA33FE">
                      <w:pPr>
                        <w:pStyle w:val="ad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Pr="00B9660B" w:rsidRDefault="00095994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</w:t>
      </w:r>
      <w:r w:rsidR="00317A96">
        <w:rPr>
          <w:b/>
          <w:sz w:val="28"/>
          <w:szCs w:val="28"/>
          <w:lang w:val="ru-RU" w:eastAsia="ar-SA"/>
        </w:rPr>
        <w:t>,</w:t>
      </w:r>
      <w:r>
        <w:rPr>
          <w:b/>
          <w:sz w:val="28"/>
          <w:szCs w:val="28"/>
          <w:lang w:val="ru-RU" w:eastAsia="ar-SA"/>
        </w:rPr>
        <w:t xml:space="preserve"> 17</w:t>
      </w:r>
      <w:r w:rsidR="00594F54">
        <w:rPr>
          <w:b/>
          <w:sz w:val="28"/>
          <w:szCs w:val="28"/>
          <w:lang w:val="ru-RU" w:eastAsia="ar-SA"/>
        </w:rPr>
        <w:t xml:space="preserve"> июля 2020 года</w:t>
      </w:r>
    </w:p>
    <w:p w:rsidR="00984995" w:rsidRPr="00B9660B" w:rsidRDefault="00095994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№128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594F54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095994" w:rsidRPr="00095994" w:rsidRDefault="00594F54" w:rsidP="00095994">
      <w:pPr>
        <w:jc w:val="both"/>
        <w:rPr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317A96" w:rsidRPr="00095994">
        <w:rPr>
          <w:b/>
          <w:sz w:val="20"/>
          <w:szCs w:val="20"/>
          <w:lang w:val="ru-RU" w:eastAsia="ar-SA"/>
        </w:rPr>
        <w:t xml:space="preserve">сновании постановления Администрации Ковылкинского сельского поселения </w:t>
      </w:r>
      <w:r w:rsidR="00095994" w:rsidRPr="00095994">
        <w:rPr>
          <w:b/>
          <w:sz w:val="20"/>
          <w:szCs w:val="20"/>
          <w:lang w:val="ru-RU" w:eastAsia="ar-SA"/>
        </w:rPr>
        <w:t xml:space="preserve">№ 27 от 14.07.2020 «Об утверждении отчетов об исполнении планов реализации муниципальных программ Ковылкинского сельского поселения за 1 полугодие 2020 года», постановления Администрации Ковылкинского сельского поселения № 28 от 14.07.2020 «об утверждении отчета об исполнении бюджета Ковылкинского сельского поселения Тацинского района за 2- й квартал 2020 года», </w:t>
      </w:r>
      <w:r w:rsidR="00095994" w:rsidRPr="00095994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 от 22.03.2017г. №21.</w:t>
      </w:r>
    </w:p>
    <w:p w:rsidR="00317A96" w:rsidRPr="00317A96" w:rsidRDefault="00095994" w:rsidP="00095994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 xml:space="preserve"> </w:t>
      </w:r>
      <w:r w:rsidR="00EA33FE" w:rsidRPr="00095994">
        <w:rPr>
          <w:b/>
          <w:sz w:val="20"/>
          <w:szCs w:val="20"/>
          <w:lang w:val="ru-RU" w:eastAsia="ar-SA"/>
        </w:rPr>
        <w:t xml:space="preserve"> </w:t>
      </w:r>
      <w:r w:rsidR="00594F54"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p w:rsidR="00B82E70" w:rsidRPr="00B82E70" w:rsidRDefault="00B82E70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95994" w:rsidRPr="00095994" w:rsidTr="00786840">
        <w:tc>
          <w:tcPr>
            <w:tcW w:w="9714" w:type="dxa"/>
          </w:tcPr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РОССИЙСКАЯ ФЕДЕРАЦИЯ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РОСТОВСКАЯ ОБЛАСТЬ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ТАЦИНСКИЙ РАЙОН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МУНИЦИПАЛЬНОЕ ОБРАЗОВАНИЕ «КОВЫЛКИНСКОЕ СЕЛЬСКОЕ ПОСЕЛЕНИЕ»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АДМИНИСТРАЦИЯ КОВЫЛКИНСКОГО  СЕЛЬСКОГО  ПОСЕЛЕНИЯ</w:t>
            </w:r>
          </w:p>
        </w:tc>
      </w:tr>
    </w:tbl>
    <w:p w:rsidR="00095994" w:rsidRPr="00095994" w:rsidRDefault="00095994" w:rsidP="00095994">
      <w:pPr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095994">
        <w:rPr>
          <w:b/>
          <w:color w:val="auto"/>
          <w:sz w:val="20"/>
          <w:szCs w:val="20"/>
          <w:lang w:val="ru-RU" w:eastAsia="ru-RU"/>
        </w:rPr>
        <w:t>ПОСТАНОВЛЕНИЕ</w:t>
      </w:r>
    </w:p>
    <w:p w:rsidR="00095994" w:rsidRPr="00095994" w:rsidRDefault="00095994" w:rsidP="00095994">
      <w:pPr>
        <w:rPr>
          <w:color w:val="FF0000"/>
          <w:sz w:val="20"/>
          <w:szCs w:val="20"/>
          <w:lang w:val="ru-RU" w:eastAsia="ru-RU"/>
        </w:rPr>
      </w:pPr>
      <w:r w:rsidRPr="00095994">
        <w:rPr>
          <w:color w:val="FF0000"/>
          <w:sz w:val="20"/>
          <w:szCs w:val="20"/>
          <w:lang w:val="ru-RU" w:eastAsia="ru-RU"/>
        </w:rPr>
        <w:tab/>
      </w:r>
      <w:r w:rsidRPr="00095994">
        <w:rPr>
          <w:color w:val="FF0000"/>
          <w:sz w:val="20"/>
          <w:szCs w:val="20"/>
          <w:lang w:val="ru-RU" w:eastAsia="ru-RU"/>
        </w:rPr>
        <w:tab/>
      </w:r>
      <w:r w:rsidRPr="00095994">
        <w:rPr>
          <w:color w:val="FF0000"/>
          <w:sz w:val="20"/>
          <w:szCs w:val="20"/>
          <w:lang w:val="ru-RU" w:eastAsia="ru-RU"/>
        </w:rPr>
        <w:tab/>
      </w:r>
      <w:r w:rsidRPr="00095994">
        <w:rPr>
          <w:color w:val="FF0000"/>
          <w:sz w:val="20"/>
          <w:szCs w:val="20"/>
          <w:lang w:val="ru-RU" w:eastAsia="ru-RU"/>
        </w:rPr>
        <w:tab/>
      </w:r>
      <w:r w:rsidRPr="00095994">
        <w:rPr>
          <w:color w:val="FF0000"/>
          <w:sz w:val="20"/>
          <w:szCs w:val="20"/>
          <w:lang w:val="ru-RU" w:eastAsia="ru-RU"/>
        </w:rPr>
        <w:tab/>
      </w:r>
      <w:r w:rsidRPr="00095994">
        <w:rPr>
          <w:color w:val="FF0000"/>
          <w:sz w:val="20"/>
          <w:szCs w:val="20"/>
          <w:lang w:val="ru-RU" w:eastAsia="ru-RU"/>
        </w:rPr>
        <w:tab/>
      </w: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14 июля  2020 г.     </w:t>
      </w:r>
      <w:r w:rsidRPr="00095994">
        <w:rPr>
          <w:color w:val="auto"/>
          <w:sz w:val="20"/>
          <w:szCs w:val="20"/>
          <w:lang w:val="ru-RU" w:eastAsia="ru-RU"/>
        </w:rPr>
        <w:tab/>
      </w:r>
      <w:r w:rsidRPr="00095994">
        <w:rPr>
          <w:color w:val="auto"/>
          <w:sz w:val="20"/>
          <w:szCs w:val="20"/>
          <w:lang w:val="ru-RU" w:eastAsia="ru-RU"/>
        </w:rPr>
        <w:tab/>
        <w:t xml:space="preserve">        № 27                               х. Ковылкин</w:t>
      </w:r>
    </w:p>
    <w:p w:rsidR="00095994" w:rsidRPr="00095994" w:rsidRDefault="00095994" w:rsidP="00095994">
      <w:pPr>
        <w:rPr>
          <w:color w:val="FF0000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95994" w:rsidRPr="00095994" w:rsidTr="00786840">
        <w:tc>
          <w:tcPr>
            <w:tcW w:w="4644" w:type="dxa"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Об утверждении отчетов об исполнении планов  реализации муниципальных  программ Ковылкинского сельского поселения за  1 полугодие 2020 года</w:t>
            </w:r>
          </w:p>
          <w:p w:rsidR="00095994" w:rsidRPr="00095994" w:rsidRDefault="00095994" w:rsidP="00095994">
            <w:pPr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095994" w:rsidRPr="00095994" w:rsidRDefault="00095994" w:rsidP="00095994">
      <w:pPr>
        <w:rPr>
          <w:color w:val="FF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bCs/>
          <w:iCs/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095994">
        <w:rPr>
          <w:bCs/>
          <w:iCs/>
          <w:color w:val="auto"/>
          <w:sz w:val="20"/>
          <w:szCs w:val="20"/>
          <w:lang w:val="ru-RU" w:eastAsia="ru-RU"/>
        </w:rPr>
        <w:t>»,</w:t>
      </w:r>
    </w:p>
    <w:p w:rsidR="00095994" w:rsidRPr="00095994" w:rsidRDefault="00095994" w:rsidP="00095994">
      <w:pPr>
        <w:jc w:val="both"/>
        <w:rPr>
          <w:rFonts w:ascii="Calibri" w:hAnsi="Calibri"/>
          <w:b/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ПОСТАНОВЛЯЮ :</w:t>
      </w:r>
    </w:p>
    <w:p w:rsidR="00095994" w:rsidRDefault="00095994" w:rsidP="00095994">
      <w:pPr>
        <w:rPr>
          <w:lang w:val="ru-RU" w:eastAsia="ru-RU"/>
        </w:rPr>
      </w:pPr>
      <w:r w:rsidRPr="00095994">
        <w:rPr>
          <w:lang w:val="ru-RU" w:eastAsia="ru-RU"/>
        </w:rPr>
        <w:t>1. Утвердить отчеты об исполнении планов реализации муниципальных программ Ковылкинского сельского поселения за 1 полугодие 2020 года согласно приложениям 1,2,3,4,5.</w:t>
      </w:r>
    </w:p>
    <w:p w:rsidR="00095994" w:rsidRPr="00095994" w:rsidRDefault="00095994" w:rsidP="00095994">
      <w:pPr>
        <w:rPr>
          <w:lang w:val="ru-RU" w:eastAsia="ru-RU"/>
        </w:rPr>
      </w:pPr>
      <w:r w:rsidRPr="00095994">
        <w:rPr>
          <w:kern w:val="2"/>
          <w:lang w:val="ru-RU" w:eastAsia="ru-RU"/>
        </w:rPr>
        <w:t>2. Постановление вступает в силу после его официального обнародования.</w:t>
      </w:r>
    </w:p>
    <w:p w:rsidR="00095994" w:rsidRPr="00095994" w:rsidRDefault="00095994" w:rsidP="00095994">
      <w:pPr>
        <w:rPr>
          <w:lang w:val="ru-RU" w:eastAsia="ru-RU"/>
        </w:rPr>
      </w:pPr>
      <w:r w:rsidRPr="00095994">
        <w:rPr>
          <w:lang w:val="ru-RU" w:eastAsia="ru-RU"/>
        </w:rPr>
        <w:t xml:space="preserve">    3. Контроль за выполнением настоящего постановления оставляю за собой. </w:t>
      </w:r>
    </w:p>
    <w:p w:rsidR="00095994" w:rsidRPr="00095994" w:rsidRDefault="00095994" w:rsidP="00095994">
      <w:pPr>
        <w:rPr>
          <w:lang w:val="ru-RU" w:eastAsia="ru-RU"/>
        </w:rPr>
      </w:pPr>
      <w:r w:rsidRPr="00095994">
        <w:rPr>
          <w:lang w:val="ru-RU" w:eastAsia="ru-RU"/>
        </w:rPr>
        <w:t xml:space="preserve"> </w:t>
      </w:r>
      <w:r w:rsidRPr="00095994">
        <w:rPr>
          <w:color w:val="auto"/>
          <w:sz w:val="20"/>
          <w:szCs w:val="20"/>
          <w:lang w:val="ru-RU" w:eastAsia="ru-RU"/>
        </w:rPr>
        <w:t xml:space="preserve">Глава  Администрации Ковылкинского        </w:t>
      </w: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сельского  поселения                                                             Т.В. Лачугина  </w:t>
      </w: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jc w:val="both"/>
        <w:outlineLvl w:val="0"/>
        <w:rPr>
          <w:color w:val="FF0000"/>
          <w:sz w:val="20"/>
          <w:szCs w:val="20"/>
          <w:lang w:val="ru-RU" w:eastAsia="ru-RU"/>
        </w:rPr>
        <w:sectPr w:rsidR="00095994" w:rsidRPr="00095994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lastRenderedPageBreak/>
        <w:t>Приложение 1</w:t>
      </w:r>
    </w:p>
    <w:p w:rsidR="00095994" w:rsidRPr="00095994" w:rsidRDefault="00095994" w:rsidP="00095994">
      <w:pPr>
        <w:widowControl w:val="0"/>
        <w:autoSpaceDE w:val="0"/>
        <w:autoSpaceDN w:val="0"/>
        <w:adjustRightInd w:val="0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Отчет </w:t>
      </w:r>
    </w:p>
    <w:p w:rsidR="00095994" w:rsidRPr="00095994" w:rsidRDefault="00095994" w:rsidP="00095994">
      <w:pPr>
        <w:widowControl w:val="0"/>
        <w:autoSpaceDE w:val="0"/>
        <w:autoSpaceDN w:val="0"/>
        <w:adjustRightInd w:val="0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об исполнении плана  реализации муниципальной  программы </w:t>
      </w:r>
      <w:r w:rsidRPr="00095994">
        <w:rPr>
          <w:b/>
          <w:color w:val="auto"/>
          <w:sz w:val="20"/>
          <w:szCs w:val="20"/>
          <w:lang w:val="ru-RU" w:eastAsia="ru-RU"/>
        </w:rPr>
        <w:t>«Обеспечение общественного порядка и противодействие преступности»</w:t>
      </w:r>
      <w:r w:rsidRPr="00095994">
        <w:rPr>
          <w:color w:val="auto"/>
          <w:sz w:val="20"/>
          <w:szCs w:val="20"/>
          <w:lang w:val="ru-RU" w:eastAsia="ru-RU"/>
        </w:rPr>
        <w:t xml:space="preserve"> за отчетный период 1 полугодие 2020 г.</w:t>
      </w: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095994" w:rsidRPr="00095994" w:rsidTr="00786840">
        <w:trPr>
          <w:trHeight w:val="641"/>
        </w:trPr>
        <w:tc>
          <w:tcPr>
            <w:tcW w:w="408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9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0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095994" w:rsidRPr="00095994" w:rsidTr="00786840">
        <w:trPr>
          <w:trHeight w:val="805"/>
        </w:trPr>
        <w:tc>
          <w:tcPr>
            <w:tcW w:w="408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095994" w:rsidRPr="00095994" w:rsidTr="00786840">
        <w:trPr>
          <w:trHeight w:val="514"/>
        </w:trPr>
        <w:tc>
          <w:tcPr>
            <w:tcW w:w="41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095994" w:rsidRPr="00095994" w:rsidTr="00786840">
        <w:trPr>
          <w:trHeight w:val="202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Профилактика экстремизма и терроризма на территории Ковылкинского сельского поселения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8,0  запланировано на 2 половину 2020 года</w:t>
            </w:r>
          </w:p>
        </w:tc>
      </w:tr>
      <w:tr w:rsidR="00095994" w:rsidRPr="00095994" w:rsidTr="00786840">
        <w:trPr>
          <w:trHeight w:val="263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1.1. Организация, подготовка проектов, изготовление, приобретение буклетов, плакатов, памяток и рекомендаций для распространения среди жителей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сельского поселения, работников учреждений, предприятий, организаций по антитеррористической тематике, монтаж и ремонт камер видеонаблюдения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51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ОМ. 1.2. 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Изготовлены и размещены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2,0  запланировано на 2 полугодие 2020 года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1.3.   Информировать граждан о наличии в сельском поселении телефонных линий для сообщения фактов экстремисткой и террористической деятельности, и т.д.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Контрольное   событие муниципальной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программы  1   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На информационных стендах размещена информации о наличии в сельском поселении телефонных линий для сообщения фактов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экстремисткой и террористической деятельности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Подпрограмма 2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Содействие в обеспечении правопорядка и общественной безопасности на территории </w:t>
            </w:r>
            <w:r w:rsidRPr="00095994">
              <w:rPr>
                <w:rFonts w:eastAsia="Calibri"/>
                <w:color w:val="auto"/>
                <w:kern w:val="2"/>
                <w:sz w:val="20"/>
                <w:szCs w:val="20"/>
                <w:lang w:val="ru-RU"/>
              </w:rPr>
              <w:t>Ковылкинского</w:t>
            </w: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 запланировано на 2 полугодие 2020г.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2.1.  Организовать проведение сходов граждан по актуальным проблемам профилактики правонарушений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Проведены 2 схода граждан по актуальным проблемам профилактики правонарушений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2191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2.2. 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В праздничные дни проведены рейды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 запланировано на 2 полугодие 2020г.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2.3. Организация проведения совместных рейдовых проверок объектов торговли на предмет нарушения законодательства РФ в сфере оборота алкоголя .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Проведена     рейдовая проверка объектов торговли на предмет нарушения законодательства РФ в сфере оборота алкоголя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2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Проведены 2 схода граждан по актуальным проблемам профилактики правонарушений     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Подпрограмма 3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3.1. 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Размещена информация по пропаганде антинаркотической культуры личности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3.2. 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3.3.  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Проводится мониторинг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3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Размещена информация по пропаганде антинаркотической культуры личности    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Подпрограмма 4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>Противодействие коррупции в Ковылкинском сельском поселении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4.1.1.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Совершенствование нормативного правового регулирования в сфере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противодействия коррупции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Администрация Ковылкинского сельского поселения, ведущий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приведение нормативных правовых актов Ковылкинского сельского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поселения в соответствие с федеральным, областным законодательством, устранение имеющихся в них пробелов и противоречий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4.1.2.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Ковылкинского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4.1.3.Усиление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4.1.4. 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4.1.5.     Выявление коррупционных рисков при осуществлении 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сектора  экономики и финансов Подобина А.В.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Осуществляется контроль при осуществлении 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ОМ 4.1.6. 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Коррупционных проявлений в отчетном периоде не выявлено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4.1.7.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095994" w:rsidRPr="00095994" w:rsidRDefault="00095994" w:rsidP="00095994">
            <w:pPr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Обеспечение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 сельского поселения и оперативное реагирование на нее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ОМ 4.1.8. 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Проведено занятие с муниципальными служащими по    обеспечению соблюдения ими запретов, ограничений и требований, установленных в целях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4.1.9.  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4.1.10.          Изготовление и распространение информационных материалов по вопросам противодействия коррупции в Ковылкинском сельском поселении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популяризация антикоррупционных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4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Для проведения антикоррупционной экспертизы проектов нормативных правовых актов направляются в прокуратуру  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1257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8,0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8,0 запланировано на 2 полугодие 2020</w:t>
            </w: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ind w:right="-284"/>
        <w:jc w:val="both"/>
        <w:rPr>
          <w:color w:val="auto"/>
          <w:sz w:val="20"/>
          <w:szCs w:val="20"/>
          <w:lang w:val="ru-RU" w:eastAsia="ru-RU"/>
        </w:rPr>
      </w:pPr>
      <w:bookmarkStart w:id="0" w:name="Par1413"/>
      <w:bookmarkEnd w:id="0"/>
    </w:p>
    <w:p w:rsidR="00095994" w:rsidRPr="00095994" w:rsidRDefault="00095994" w:rsidP="00095994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095994" w:rsidRPr="00095994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1 полугодие 2020 г.</w:t>
      </w:r>
    </w:p>
    <w:p w:rsidR="00095994" w:rsidRPr="00095994" w:rsidRDefault="00095994" w:rsidP="00095994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«Обеспечение общественного порядка и противодействие преступности»  утверждена постановлением Администрации Ковылкинского сельского поселения от 28.12.2018г. №84.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- подпрограмма 1 «Профилактика экстремизма и терроризма на территории Ковылкинского сельского поселения»;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- подпрограмма 2 «Содействие в обеспечении правопорядка и общественной безопасности на территории Ковылкинского сельского поселения»;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- 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поселения»;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- подпрограмма 4 «Противодействие коррупции в Ковылкинском сельском поселении».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172,0 тыс. рублей, в том числе:   в 2020 году – 8,0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освоение финансовых средств составило 0%,   освоение мероприятий муниципальной программы запланировано на 2 полугодие 2020г.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1 «Профилактика экстремизма и терроризма на территории Ковылкинского сельского поселения»  на 2020 год предусмотрено 2,0 тыс. рублей. По итогам работы за 1 полугодие 2020 года освоение средств составило 0%,   заключение контрактов запланировано на 2 полугодие 2020г. За 1 полугодие 2020г.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3 мероприятия, в том числе 1 контрольное событие. Основные мероприятия подпрограммы выполнены.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2 «Содействие в обеспечении правопорядка и общественной безопасности на территории Ковылкинского сельского поселения»   на 2020 год предусмотрено 6,0 тыс. рублей. По итогам работы за 1 полугодие 2020 года освоение средств составило 0%,   заключение контрактов запланировано на 2 полугодие 2020г. За 1 полугодие 2020г.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3 мероприятия, в том числе 1 контрольное событие.  Основные мероприятия подпрограммы выполнены.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3 «Комплексные меры противодействия злоупотреблению наркотиками и их незаконному обороту на территории Ковылкинского сельского поселения»   на 2020 год финансирование не предусмотрено.   За  1 полугодие 2020г.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3 мероприятия, в том числе, 1 контрольное событие.  Основные мероприятия подпрограммы выполнены.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4   «Противодействие коррупции в Ковылкинском сельском поселении»  на 2020 год финансирование не предусмотрено.   За  1 полугодие 2020г.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10 мероприятий, в том числе 1 контрольное событие. Основные мероприятия подпрограммы выполнены. </w:t>
      </w: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  <w:sectPr w:rsidR="00095994" w:rsidRPr="00095994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lastRenderedPageBreak/>
        <w:t>Приложение 2</w:t>
      </w:r>
    </w:p>
    <w:p w:rsidR="00095994" w:rsidRPr="00095994" w:rsidRDefault="00095994" w:rsidP="00095994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 Отчет об исполнении плана  реализации муниципальной  программы </w:t>
      </w:r>
      <w:r w:rsidRPr="00095994">
        <w:rPr>
          <w:b/>
          <w:color w:val="auto"/>
          <w:sz w:val="20"/>
          <w:szCs w:val="20"/>
          <w:lang w:val="ru-RU" w:eastAsia="ru-RU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095994">
        <w:rPr>
          <w:color w:val="auto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за отчетный период 1 полугодие 2020 г.</w:t>
      </w: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095994" w:rsidRPr="00095994" w:rsidTr="00786840">
        <w:trPr>
          <w:trHeight w:val="641"/>
        </w:trPr>
        <w:tc>
          <w:tcPr>
            <w:tcW w:w="408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1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2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095994" w:rsidRPr="00095994" w:rsidTr="00786840">
        <w:trPr>
          <w:trHeight w:val="805"/>
        </w:trPr>
        <w:tc>
          <w:tcPr>
            <w:tcW w:w="408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095994" w:rsidRPr="00095994" w:rsidTr="00786840">
        <w:trPr>
          <w:trHeight w:val="514"/>
        </w:trPr>
        <w:tc>
          <w:tcPr>
            <w:tcW w:w="41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095994" w:rsidRPr="00095994" w:rsidTr="00786840">
        <w:trPr>
          <w:trHeight w:val="202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Пожарная безопасность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,0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5,5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0,6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4,9 запланировано на 2 половину 2020 года</w:t>
            </w:r>
          </w:p>
        </w:tc>
      </w:tr>
      <w:tr w:rsidR="00095994" w:rsidRPr="00095994" w:rsidTr="00786840">
        <w:trPr>
          <w:trHeight w:val="263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1.1.    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спасании людей на пожарах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5,5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5,5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0,6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4,9 запланировано на 2 половину 2020 года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Подпрограмма 2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Защита населения от чрезвычайных ситуаций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2,7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3,3 запланировано на 2 полугодие 2020г.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2.1.     Обеспечению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 ситуаций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2,7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3,3 запланировано на 2 полугодие 2020г.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2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Проведены занятия по оповещению  населения к действиям при возникновении чрезвычайных   ситуаций   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1257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11,5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11,5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3,3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  8,2 запланировано на 2 полугодие 2020</w:t>
            </w: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ind w:right="-284"/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095994" w:rsidRPr="00095994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«Защита населения и территории от чрезвычайных ситуаций, обеспечение пожарной безопасности и безопасности на водных объектах » за отчетный период 1 полугодие 2020 г.</w:t>
      </w:r>
    </w:p>
    <w:p w:rsidR="00095994" w:rsidRPr="00095994" w:rsidRDefault="00095994" w:rsidP="00095994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 утверждена постановлением Администрации Ковылкинского сельского поселения от 28.12.2018г. №85.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- подпрограмма 1 «Пожарная безопасность»;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- подпрограмма 2 «Защита населения от чрезвычайных ситуаций».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259,4 тыс. рублей, в том числе:   в 2020 году – 11,5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финансовые средства   освоены в сумме 3,3 тыс. рублей, что составляет 28,7%, освоение основных мероприятий муниципальной программы запланировано на 2 полугодие 2020г.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1   «Пожарная безопасность»  на 2020 год предусмотрено 5,5 тыс. рублей. По итогам работы за 1 полугодие 2020 года освоено 0,6 тыс. рублей, освоение средств составило 10,9%,   За 1 полугодие 2020г. 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1 мероприятие.   Основные мероприятия подпрограммы выполнены.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2 «Защита населения от чрезвычайных ситуаций »    на 2019 год предусмотрено 6, тыс. рублей. По итогам работы за 1 полугодие 2020 года освоено 2,7 тыс.руб., освоение средств составило 45%. 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 подпрограммы 2  предусмотрено 1 мероприятия, в том числе 1 контрольное событие.   Основные мероприятия подпрограммы выполнены.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pacing w:after="160" w:line="259" w:lineRule="auto"/>
        <w:rPr>
          <w:color w:val="auto"/>
          <w:sz w:val="20"/>
          <w:szCs w:val="20"/>
          <w:lang w:val="ru-RU" w:eastAsia="ru-RU"/>
        </w:rPr>
        <w:sectPr w:rsidR="00095994" w:rsidRPr="00095994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Приложение 3</w:t>
      </w:r>
    </w:p>
    <w:p w:rsidR="00095994" w:rsidRPr="00095994" w:rsidRDefault="00095994" w:rsidP="00095994">
      <w:pPr>
        <w:widowControl w:val="0"/>
        <w:spacing w:after="200" w:line="276" w:lineRule="auto"/>
        <w:jc w:val="center"/>
        <w:rPr>
          <w:b/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  Отчет об исполнении плана  реализации муниципальной  программы </w:t>
      </w:r>
      <w:r w:rsidRPr="00095994">
        <w:rPr>
          <w:b/>
          <w:color w:val="auto"/>
          <w:sz w:val="20"/>
          <w:szCs w:val="20"/>
          <w:lang w:val="ru-RU" w:eastAsia="ru-RU"/>
        </w:rPr>
        <w:t>«Развитие физической</w:t>
      </w:r>
    </w:p>
    <w:p w:rsidR="00095994" w:rsidRPr="00095994" w:rsidRDefault="00095994" w:rsidP="00095994">
      <w:pPr>
        <w:widowControl w:val="0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b/>
          <w:color w:val="auto"/>
          <w:sz w:val="20"/>
          <w:szCs w:val="20"/>
          <w:lang w:val="ru-RU" w:eastAsia="ru-RU"/>
        </w:rPr>
        <w:t xml:space="preserve"> культуры и спорта» </w:t>
      </w:r>
      <w:r w:rsidRPr="00095994">
        <w:rPr>
          <w:color w:val="auto"/>
          <w:sz w:val="20"/>
          <w:szCs w:val="20"/>
          <w:lang w:val="ru-RU" w:eastAsia="ru-RU"/>
        </w:rPr>
        <w:t xml:space="preserve"> за отчетный период 1 полугодие 2020 г.</w:t>
      </w:r>
    </w:p>
    <w:p w:rsidR="00095994" w:rsidRPr="00095994" w:rsidRDefault="00095994" w:rsidP="00095994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095994" w:rsidRPr="00095994" w:rsidTr="00786840">
        <w:trPr>
          <w:trHeight w:val="641"/>
        </w:trPr>
        <w:tc>
          <w:tcPr>
            <w:tcW w:w="408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3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4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095994" w:rsidRPr="00095994" w:rsidTr="00786840">
        <w:trPr>
          <w:trHeight w:val="805"/>
        </w:trPr>
        <w:tc>
          <w:tcPr>
            <w:tcW w:w="408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095994" w:rsidRPr="00095994" w:rsidTr="00786840">
        <w:trPr>
          <w:trHeight w:val="514"/>
        </w:trPr>
        <w:tc>
          <w:tcPr>
            <w:tcW w:w="41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095994" w:rsidRPr="00095994" w:rsidTr="00786840">
        <w:trPr>
          <w:trHeight w:val="202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«Развитие физической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36,0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21,0 запланировано на 2 половину 2020 года</w:t>
            </w:r>
          </w:p>
        </w:tc>
      </w:tr>
      <w:tr w:rsidR="00095994" w:rsidRPr="00095994" w:rsidTr="00786840">
        <w:trPr>
          <w:trHeight w:val="263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1.1.     Организация и проведение районных спортивно-массовых и спортивных мероприятий по различным видам спорта с различными группами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населения района.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Обеспечено участие в районных спортивно-массовых и спортивных мероприятий по различным видам спорта с различными группами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21,0 запланировано на 2 половину 2020 года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1.2.      </w:t>
            </w:r>
            <w:r w:rsidRPr="00095994">
              <w:rPr>
                <w:color w:val="auto"/>
                <w:sz w:val="20"/>
                <w:szCs w:val="20"/>
                <w:lang w:val="ru-RU"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Участие в межрайонных спортивных мероприятиях по различным видам спорта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1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  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1257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21,0 запланировано на 2 полугодие 2020</w:t>
            </w:r>
          </w:p>
        </w:tc>
      </w:tr>
    </w:tbl>
    <w:p w:rsidR="00095994" w:rsidRPr="00095994" w:rsidRDefault="00095994" w:rsidP="00095994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095994" w:rsidRPr="00095994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к отчету об исполнении плана  реализации муниципальной  программы  «Развитие физической культуры и спорта» </w:t>
      </w: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отчетный период 1 полугодие 2020 г.</w:t>
      </w:r>
    </w:p>
    <w:p w:rsidR="00095994" w:rsidRPr="00095994" w:rsidRDefault="00095994" w:rsidP="00095994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 «Развитие физической культуры и спорта»  утверждена постановлением Администрации Ковылкинского сельского поселения от 28.12.2018г. №87.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- подпрограмма 1  «Развитие физической культуры и спорта»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415,5 тыс. рублей, в том числе:   в 2020 году 36,0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финансовые средства   освоены в сумме 15,0 тыс. рублей, что составляет 42,9%, освоение основных мероприятий муниципальной программы запланировано на 2 полугодие 2020г.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На реализацию мероприятий Подпрограммы 1   «Развитие физической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культуры и спорта»   на 2020 год предусмотрено 36,0 тыс. рублей. По итогам работы за 1 полугодие 2020 года освоено 15,0 тыс. рублей, освоение средств составило 42,9%,   За 1 полугодие 2020г.  также проведены мероприятия, не требующие финансирования.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1 мероприятие. в том числе 1 контрольное мероприятие.   Основные мероприятия подпрограммы выполнены.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  <w:sectPr w:rsidR="00095994" w:rsidRPr="00095994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lastRenderedPageBreak/>
        <w:t xml:space="preserve"> Приложение 4</w:t>
      </w:r>
    </w:p>
    <w:p w:rsidR="00095994" w:rsidRPr="00095994" w:rsidRDefault="00095994" w:rsidP="00095994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Отчет об исполнении плана  реализации муниципальной  программы </w:t>
      </w:r>
      <w:r w:rsidRPr="00095994">
        <w:rPr>
          <w:b/>
          <w:color w:val="auto"/>
          <w:sz w:val="20"/>
          <w:szCs w:val="20"/>
          <w:lang w:val="ru-RU" w:eastAsia="ru-RU" w:bidi="ru-RU"/>
        </w:rPr>
        <w:t>«Охрана окружающей среды и рациональное природопользование»</w:t>
      </w:r>
      <w:r w:rsidRPr="00095994">
        <w:rPr>
          <w:b/>
          <w:color w:val="auto"/>
          <w:sz w:val="20"/>
          <w:szCs w:val="20"/>
          <w:lang w:val="ru-RU" w:eastAsia="ru-RU"/>
        </w:rPr>
        <w:t xml:space="preserve"> </w:t>
      </w:r>
      <w:r w:rsidRPr="00095994">
        <w:rPr>
          <w:color w:val="auto"/>
          <w:sz w:val="20"/>
          <w:szCs w:val="20"/>
          <w:lang w:val="ru-RU" w:eastAsia="ru-RU"/>
        </w:rPr>
        <w:t xml:space="preserve"> за отчетный период  1 полугодие 2020 г.</w:t>
      </w:r>
    </w:p>
    <w:p w:rsidR="00095994" w:rsidRPr="00095994" w:rsidRDefault="00095994" w:rsidP="00095994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095994" w:rsidRPr="00095994" w:rsidTr="00786840">
        <w:trPr>
          <w:trHeight w:val="641"/>
        </w:trPr>
        <w:tc>
          <w:tcPr>
            <w:tcW w:w="408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5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6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095994" w:rsidRPr="00095994" w:rsidTr="00786840">
        <w:trPr>
          <w:trHeight w:val="805"/>
        </w:trPr>
        <w:tc>
          <w:tcPr>
            <w:tcW w:w="408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095994" w:rsidRPr="00095994" w:rsidTr="00786840">
        <w:trPr>
          <w:trHeight w:val="514"/>
        </w:trPr>
        <w:tc>
          <w:tcPr>
            <w:tcW w:w="41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095994" w:rsidRPr="00095994" w:rsidTr="00786840">
        <w:trPr>
          <w:trHeight w:val="202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Охрана окружающей среды и рациональное природопользование 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Борадачева Я.В.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634,8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634,8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362,0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272,8 запланировано на 2 половину 2020 года</w:t>
            </w:r>
          </w:p>
        </w:tc>
      </w:tr>
      <w:tr w:rsidR="00095994" w:rsidRPr="00095994" w:rsidTr="00786840">
        <w:trPr>
          <w:trHeight w:val="263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1.1.        Освещение улиц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 Администрация Ковылкинского сельского поселения, старший инспектор  Борадачева Я.В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204,6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204,6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88,7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115,9 запланировано на 2 половину 2020 года 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1.2.      </w:t>
            </w:r>
            <w:r w:rsidRPr="00095994">
              <w:rPr>
                <w:color w:val="auto"/>
                <w:sz w:val="20"/>
                <w:szCs w:val="20"/>
                <w:lang w:val="ru-RU" w:eastAsia="ar-SA"/>
              </w:rPr>
              <w:t xml:space="preserve"> Содержание мест захоронений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Администрация Ковылкинского сельского поселения, старший инспектор 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Заключены  контрактов: на завоз песка, акарицидную обработку,   на вывоз ТКО, уборку территории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204,6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204,6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182,6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22,0 запланировано на 2 половину 2020 года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ОМ 1.3. Прочее благоустройство и содержание территории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Заключены 16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173,4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135,5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t>запланировано на 2 половину 2020 года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1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 Администрация Ковылкинского сельского поселения, старший инспектор  Борадачева Я.В.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Заключены 16 контрактов по уборке территории, выкашивание травы, полив зеленых насаждений      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1257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768,1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768,1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492,2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275,9 запланировано на 2 полугодие 2020</w:t>
            </w:r>
          </w:p>
        </w:tc>
      </w:tr>
    </w:tbl>
    <w:p w:rsidR="00095994" w:rsidRPr="00095994" w:rsidRDefault="00095994" w:rsidP="00095994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095994" w:rsidRPr="00095994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«Охрана окружающей среды и рациональное природопользование»   за отчетный период   1 полугодие 2020 г.</w:t>
      </w:r>
    </w:p>
    <w:p w:rsidR="00095994" w:rsidRPr="00095994" w:rsidRDefault="00095994" w:rsidP="00095994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 «Охрана окружающей среды и рациональное природопользование»   утверждена постановлением Администрации Ковылкинского сельского поселения от 28.12.2018г. №88.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- подпрограмма 1  «Охрана окружающей среды и рациональное природопользование».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6479,2 тыс. рублей, в том числе:   в 2020 году 768,1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финансовые средства   освоены в сумме 492,2 тыс. рублей, что составляет 64,1%, освоение основных мероприятий муниципальной программы запланировано на 2 полугодие 2020г.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На реализацию мероприятий Подпрограммы 1   «Охрана окружающей среды и рациональное природопользование»    на 2020 год предусмотрено  768,1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финансовые средства   освоены в сумме 492,2 тыс. рублей, что составляет 64,1%, освоение основных мероприятий муниципальной программы запланировано на 2 полугодие 2020г.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both"/>
        <w:rPr>
          <w:color w:val="auto"/>
          <w:sz w:val="20"/>
          <w:szCs w:val="20"/>
          <w:lang w:val="ru-RU" w:eastAsia="ru-RU"/>
        </w:rPr>
        <w:sectPr w:rsidR="00095994" w:rsidRPr="00095994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lastRenderedPageBreak/>
        <w:t>Приложение 5</w:t>
      </w:r>
    </w:p>
    <w:p w:rsidR="00095994" w:rsidRPr="00095994" w:rsidRDefault="00095994" w:rsidP="00095994">
      <w:pPr>
        <w:jc w:val="center"/>
        <w:rPr>
          <w:b/>
          <w:color w:val="auto"/>
          <w:sz w:val="20"/>
          <w:szCs w:val="20"/>
          <w:lang w:val="ru-RU" w:eastAsia="ru-RU" w:bidi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Отчет об исполнении плана  реализации муниципальной  программы </w:t>
      </w:r>
      <w:r w:rsidRPr="00095994">
        <w:rPr>
          <w:b/>
          <w:color w:val="auto"/>
          <w:sz w:val="20"/>
          <w:szCs w:val="20"/>
          <w:lang w:val="ru-RU" w:eastAsia="ru-RU" w:bidi="ru-RU"/>
        </w:rPr>
        <w:t>«</w:t>
      </w:r>
      <w:r w:rsidRPr="00095994">
        <w:rPr>
          <w:b/>
          <w:bCs/>
          <w:color w:val="auto"/>
          <w:sz w:val="20"/>
          <w:szCs w:val="20"/>
          <w:lang w:val="ru-RU" w:eastAsia="ru-RU" w:bidi="ru-RU"/>
        </w:rPr>
        <w:t>Развитие культуры</w:t>
      </w:r>
      <w:r w:rsidRPr="00095994">
        <w:rPr>
          <w:b/>
          <w:color w:val="auto"/>
          <w:sz w:val="20"/>
          <w:szCs w:val="20"/>
          <w:lang w:val="ru-RU" w:eastAsia="ru-RU" w:bidi="ru-RU"/>
        </w:rPr>
        <w:t xml:space="preserve">» </w:t>
      </w:r>
    </w:p>
    <w:p w:rsidR="00095994" w:rsidRPr="00095994" w:rsidRDefault="00095994" w:rsidP="00095994">
      <w:pPr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 w:bidi="ru-RU"/>
        </w:rPr>
        <w:t>за</w:t>
      </w:r>
      <w:r w:rsidRPr="00095994">
        <w:rPr>
          <w:b/>
          <w:color w:val="auto"/>
          <w:sz w:val="20"/>
          <w:szCs w:val="20"/>
          <w:lang w:val="ru-RU" w:eastAsia="ru-RU" w:bidi="ru-RU"/>
        </w:rPr>
        <w:t xml:space="preserve">  </w:t>
      </w:r>
      <w:r w:rsidRPr="00095994">
        <w:rPr>
          <w:color w:val="auto"/>
          <w:sz w:val="20"/>
          <w:szCs w:val="20"/>
          <w:lang w:val="ru-RU" w:eastAsia="ru-RU"/>
        </w:rPr>
        <w:t>отчетный период  1 полугодие 2020 г.</w:t>
      </w: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095994" w:rsidRPr="00095994" w:rsidTr="00786840">
        <w:trPr>
          <w:trHeight w:val="641"/>
        </w:trPr>
        <w:tc>
          <w:tcPr>
            <w:tcW w:w="408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7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8" w:anchor="Par1127" w:history="1">
              <w:r w:rsidRPr="00095994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095994" w:rsidRPr="00095994" w:rsidTr="00786840">
        <w:trPr>
          <w:trHeight w:val="805"/>
        </w:trPr>
        <w:tc>
          <w:tcPr>
            <w:tcW w:w="408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095994" w:rsidRPr="00095994" w:rsidTr="00786840">
        <w:trPr>
          <w:trHeight w:val="514"/>
        </w:trPr>
        <w:tc>
          <w:tcPr>
            <w:tcW w:w="41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095994" w:rsidRPr="00095994" w:rsidTr="00786840">
        <w:trPr>
          <w:trHeight w:val="202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  <w:r w:rsidRPr="00095994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Развитие культуры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директор МБУК «ЦКО» Лось Т.Н.</w:t>
            </w:r>
          </w:p>
        </w:tc>
        <w:tc>
          <w:tcPr>
            <w:tcW w:w="2552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1405,4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600,3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805,1 запланировано на 2 половину 2020 года</w:t>
            </w:r>
          </w:p>
        </w:tc>
      </w:tr>
      <w:tr w:rsidR="00095994" w:rsidRPr="00095994" w:rsidTr="00786840">
        <w:trPr>
          <w:trHeight w:val="263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ОМ 1.1.         Развитие культуры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сохранение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1405,4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600,3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805,1 запланировано на 2 половину 2020 года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муниципальной программы 1  </w:t>
            </w: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Администрация Ковылкинского сельского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поселения, директор МБУК «ЦКО» Лось Т.Н.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        обеспечение доступа граждан к культурным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2020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095994" w:rsidRPr="00095994" w:rsidTr="00786840">
        <w:trPr>
          <w:trHeight w:val="494"/>
        </w:trPr>
        <w:tc>
          <w:tcPr>
            <w:tcW w:w="410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095994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1405,4</w:t>
            </w:r>
          </w:p>
          <w:p w:rsidR="00095994" w:rsidRPr="00095994" w:rsidRDefault="00095994" w:rsidP="000959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4" w:rsidRPr="00095994" w:rsidRDefault="00095994" w:rsidP="00095994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600,3</w:t>
            </w:r>
          </w:p>
        </w:tc>
        <w:tc>
          <w:tcPr>
            <w:tcW w:w="1360" w:type="dxa"/>
          </w:tcPr>
          <w:p w:rsidR="00095994" w:rsidRPr="00095994" w:rsidRDefault="00095994" w:rsidP="00095994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95994">
              <w:rPr>
                <w:color w:val="auto"/>
                <w:sz w:val="20"/>
                <w:szCs w:val="20"/>
                <w:lang w:val="ru-RU"/>
              </w:rPr>
              <w:t>805,1 запланировано на 2 половину 2020 года</w:t>
            </w:r>
          </w:p>
        </w:tc>
      </w:tr>
    </w:tbl>
    <w:p w:rsidR="00095994" w:rsidRPr="00095994" w:rsidRDefault="00095994" w:rsidP="00095994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tabs>
          <w:tab w:val="left" w:pos="13392"/>
        </w:tabs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095994" w:rsidRPr="00095994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095994">
        <w:rPr>
          <w:rFonts w:ascii="Calibri" w:hAnsi="Calibri"/>
          <w:color w:val="auto"/>
          <w:sz w:val="20"/>
          <w:szCs w:val="20"/>
          <w:lang w:val="ru-RU" w:eastAsia="ru-RU"/>
        </w:rPr>
        <w:tab/>
      </w:r>
    </w:p>
    <w:p w:rsidR="00095994" w:rsidRPr="00095994" w:rsidRDefault="00095994" w:rsidP="00095994">
      <w:pPr>
        <w:tabs>
          <w:tab w:val="left" w:pos="13392"/>
        </w:tabs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Пояснительная информация</w:t>
      </w:r>
    </w:p>
    <w:p w:rsidR="00095994" w:rsidRPr="00095994" w:rsidRDefault="00095994" w:rsidP="00095994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«Развитие культуры»     за отчетный период 1 полугодие  2020 г.</w:t>
      </w:r>
    </w:p>
    <w:p w:rsidR="00095994" w:rsidRPr="00095994" w:rsidRDefault="00095994" w:rsidP="00095994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 «Развитие культуры»   утверждена постановлением Администрации Ковылкинского сельского поселения от 28.12.2018г. №89.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- подпрограмма 1 «Развитие культуры».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17135,9 тыс. рублей, в том числе:  в 2020 году 1405,4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финансовые средства   освоены в сумме 600,3 тыс. рублей, что составляет 42,7%, освоение основных мероприятий муниципальной программы запланировано на 2 полугодие 2020г.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На реализацию мероприятий Подпрограммы 1   «Развитие культуры»      на 2020 год предусмотрено  1405,4 тыс. рублей.</w:t>
      </w:r>
    </w:p>
    <w:p w:rsidR="00095994" w:rsidRPr="00095994" w:rsidRDefault="00095994" w:rsidP="00095994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095994">
        <w:rPr>
          <w:color w:val="000000"/>
          <w:sz w:val="20"/>
          <w:szCs w:val="20"/>
          <w:lang w:val="ru-RU" w:eastAsia="ru-RU"/>
        </w:rPr>
        <w:t>За 1 полугодие 2020г. финансовые средства   освоены в сумме 600,3 тыс. рублей, что составляет 42,7%, освоение основных мероприятий муниципальной программы запланировано на 2 полугодие 2020г.</w:t>
      </w: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095994" w:rsidRPr="00095994" w:rsidTr="00786840">
        <w:tc>
          <w:tcPr>
            <w:tcW w:w="10116" w:type="dxa"/>
          </w:tcPr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РОССИЙСКАЯ ФЕДЕРАЦИЯ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РОСТОВСКАЯ ОБЛАСТЬ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ТАЦИНСКИЙ РАЙОН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МУНИЦИПАЛЬНОЕ ОБРАЗОВАНИЕ «КОВЫЛКИНСКОЕ СЕЛЬСКОЕ ПОСЛЕНИЕ»</w:t>
            </w: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color w:val="auto"/>
                <w:sz w:val="20"/>
                <w:szCs w:val="20"/>
                <w:lang w:val="ru-RU" w:eastAsia="ru-RU"/>
              </w:rPr>
              <w:t>АДМИНИСТРАЦИЯ КОВЫЛКИНСКОГО  СЕЛЬСКОГО  ПОСЕЛЕНИЯ</w:t>
            </w:r>
          </w:p>
        </w:tc>
      </w:tr>
    </w:tbl>
    <w:p w:rsidR="00095994" w:rsidRPr="00095994" w:rsidRDefault="00095994" w:rsidP="00095994">
      <w:pPr>
        <w:jc w:val="center"/>
        <w:rPr>
          <w:b/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095994">
        <w:rPr>
          <w:b/>
          <w:color w:val="auto"/>
          <w:sz w:val="20"/>
          <w:szCs w:val="20"/>
          <w:lang w:val="ru-RU" w:eastAsia="ru-RU"/>
        </w:rPr>
        <w:t>ПОСТАНОВЛЕНИЕ</w:t>
      </w:r>
    </w:p>
    <w:p w:rsidR="00095994" w:rsidRPr="00095994" w:rsidRDefault="00095994" w:rsidP="00095994">
      <w:pPr>
        <w:rPr>
          <w:b/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14 июля  2020г                                №    28                            х. Ковылкин</w:t>
      </w:r>
    </w:p>
    <w:p w:rsidR="00095994" w:rsidRPr="00095994" w:rsidRDefault="00095994" w:rsidP="00095994">
      <w:pPr>
        <w:jc w:val="both"/>
        <w:rPr>
          <w:color w:val="FF0000"/>
          <w:sz w:val="20"/>
          <w:szCs w:val="20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095994" w:rsidRPr="00095994" w:rsidTr="00786840">
        <w:tc>
          <w:tcPr>
            <w:tcW w:w="5328" w:type="dxa"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095994" w:rsidRPr="00095994" w:rsidRDefault="00095994" w:rsidP="00095994">
            <w:pPr>
              <w:spacing w:line="228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за 2-й квартал 2020 года</w:t>
            </w:r>
          </w:p>
        </w:tc>
      </w:tr>
    </w:tbl>
    <w:p w:rsidR="00095994" w:rsidRPr="00095994" w:rsidRDefault="00095994" w:rsidP="00095994">
      <w:pPr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ind w:firstLine="720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В соответствии со ст.264.2 «Бюджетного Кодекса Российской Федерации» и п.3 ст.34 «Положения о бюджетном процессе в Ковылкинском сельском поселении» </w:t>
      </w:r>
    </w:p>
    <w:p w:rsidR="00095994" w:rsidRPr="00095994" w:rsidRDefault="00095994" w:rsidP="00095994">
      <w:pPr>
        <w:tabs>
          <w:tab w:val="left" w:pos="346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 </w:t>
      </w:r>
    </w:p>
    <w:p w:rsidR="00095994" w:rsidRPr="00095994" w:rsidRDefault="00095994" w:rsidP="00095994">
      <w:pPr>
        <w:tabs>
          <w:tab w:val="left" w:pos="3465"/>
        </w:tabs>
        <w:ind w:firstLine="709"/>
        <w:jc w:val="center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ПОСТАНОВЛЯЮ:</w:t>
      </w:r>
    </w:p>
    <w:p w:rsidR="00095994" w:rsidRPr="00095994" w:rsidRDefault="00095994" w:rsidP="00095994">
      <w:pPr>
        <w:tabs>
          <w:tab w:val="left" w:pos="3465"/>
        </w:tabs>
        <w:ind w:firstLine="709"/>
        <w:jc w:val="center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numPr>
          <w:ilvl w:val="0"/>
          <w:numId w:val="2"/>
        </w:numPr>
        <w:spacing w:after="120" w:line="259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Утвердить отчет об   исполнении бюджета Ковылкинского сельского поселения Тацинского  района  за 2-й квартал 2020 года по доходам в сумме 2965,8 тыс. рублей, по расходам в сумме 3027,2 тыс. рублей,  с превышением расходов над доходами в сумме  51,3 тыс. руб.</w:t>
      </w:r>
    </w:p>
    <w:p w:rsidR="00095994" w:rsidRPr="00095994" w:rsidRDefault="00095994" w:rsidP="00095994">
      <w:pPr>
        <w:numPr>
          <w:ilvl w:val="0"/>
          <w:numId w:val="2"/>
        </w:numPr>
        <w:spacing w:after="120" w:line="259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Определить, что держателем оригинала отчета об исполнении бюджета Ковылкинского сельского поселения Тацинского района за 2-й квартал 2020 года является сектор экономики и финансов Администрации Ковылкинского сельского поселения Тацинского района.</w:t>
      </w:r>
    </w:p>
    <w:p w:rsidR="00095994" w:rsidRPr="00095994" w:rsidRDefault="00095994" w:rsidP="00095994">
      <w:pPr>
        <w:numPr>
          <w:ilvl w:val="0"/>
          <w:numId w:val="2"/>
        </w:numPr>
        <w:spacing w:after="120" w:line="259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Направить Собранию депутатов Ковылкинского сельского поселения, </w:t>
      </w:r>
      <w:r w:rsidRPr="00095994">
        <w:rPr>
          <w:rFonts w:eastAsia="Calibri"/>
          <w:color w:val="auto"/>
          <w:sz w:val="20"/>
          <w:szCs w:val="20"/>
          <w:lang w:val="ru-RU"/>
        </w:rPr>
        <w:t xml:space="preserve">Контрольно-счетной инспекции Тацинского района утвержденный отчет об исполнении бюджета </w:t>
      </w:r>
      <w:r w:rsidRPr="00095994">
        <w:rPr>
          <w:color w:val="auto"/>
          <w:sz w:val="20"/>
          <w:szCs w:val="20"/>
          <w:lang w:val="ru-RU" w:eastAsia="ru-RU"/>
        </w:rPr>
        <w:t>Ковылкинского сельского поселения</w:t>
      </w:r>
      <w:r w:rsidRPr="00095994">
        <w:rPr>
          <w:rFonts w:eastAsia="Calibri"/>
          <w:color w:val="auto"/>
          <w:sz w:val="20"/>
          <w:szCs w:val="20"/>
          <w:lang w:val="ru-RU"/>
        </w:rPr>
        <w:t xml:space="preserve"> Тацинского района за 2-й квартал 2020 года и информацию о ходе исполнения бюджета согласно приложению к настоящему постановлению.</w:t>
      </w:r>
    </w:p>
    <w:p w:rsidR="00095994" w:rsidRPr="00095994" w:rsidRDefault="00095994" w:rsidP="00095994">
      <w:pPr>
        <w:numPr>
          <w:ilvl w:val="0"/>
          <w:numId w:val="2"/>
        </w:numPr>
        <w:spacing w:after="160" w:line="259" w:lineRule="auto"/>
        <w:ind w:left="340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Контроль за исполнением постановления оставляю за собой.</w:t>
      </w:r>
    </w:p>
    <w:p w:rsidR="00095994" w:rsidRPr="00095994" w:rsidRDefault="00095994" w:rsidP="00095994">
      <w:pPr>
        <w:tabs>
          <w:tab w:val="left" w:pos="748"/>
          <w:tab w:val="left" w:pos="1125"/>
        </w:tabs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 xml:space="preserve">Глава Администрации Ковылкинского </w:t>
      </w:r>
    </w:p>
    <w:p w:rsidR="00095994" w:rsidRPr="00095994" w:rsidRDefault="00095994" w:rsidP="00095994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095994">
        <w:rPr>
          <w:color w:val="auto"/>
          <w:sz w:val="20"/>
          <w:szCs w:val="20"/>
          <w:lang w:val="ru-RU" w:eastAsia="ru-RU"/>
        </w:rPr>
        <w:t>сельского поселения                                                              Т.В. Лачугина</w:t>
      </w:r>
    </w:p>
    <w:p w:rsidR="00095994" w:rsidRPr="00095994" w:rsidRDefault="00095994" w:rsidP="00095994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rPr>
          <w:color w:val="auto"/>
          <w:sz w:val="20"/>
          <w:szCs w:val="20"/>
          <w:lang w:val="ru-RU" w:eastAsia="ru-RU"/>
        </w:rPr>
      </w:pPr>
    </w:p>
    <w:p w:rsidR="00095994" w:rsidRPr="00095994" w:rsidRDefault="00095994" w:rsidP="00095994">
      <w:pPr>
        <w:rPr>
          <w:color w:val="auto"/>
          <w:sz w:val="20"/>
          <w:szCs w:val="20"/>
          <w:lang w:val="ru-RU" w:eastAsia="ru-RU"/>
        </w:rPr>
      </w:pPr>
    </w:p>
    <w:tbl>
      <w:tblPr>
        <w:tblW w:w="983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101"/>
        <w:gridCol w:w="1358"/>
      </w:tblGrid>
      <w:tr w:rsidR="00095994" w:rsidRPr="00095994" w:rsidTr="00786840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bookmarkStart w:id="1" w:name="RANGE!A1:D197"/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  <w:bookmarkEnd w:id="1"/>
          </w:p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94" w:rsidRPr="00095994" w:rsidRDefault="00095994" w:rsidP="00095994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поселения Тацинского района</w:t>
            </w: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br/>
              <w:t>за  2й кв. 2020 го</w:t>
            </w: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да "от  14,07,2020  № 28</w:t>
            </w:r>
          </w:p>
        </w:tc>
      </w:tr>
      <w:tr w:rsidR="00095994" w:rsidRPr="00095994" w:rsidTr="00786840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5994" w:rsidRPr="00095994" w:rsidTr="00786840">
        <w:trPr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5994" w:rsidRPr="00095994" w:rsidTr="00786840">
        <w:trPr>
          <w:trHeight w:val="67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Информация об исполнении бюджета Ковылкинского сельского поселения Тацинского района за 2-й квартал  2020 года</w:t>
            </w:r>
          </w:p>
        </w:tc>
      </w:tr>
      <w:tr w:rsidR="00095994" w:rsidRPr="00095994" w:rsidTr="00786840">
        <w:trPr>
          <w:trHeight w:val="70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1. Доходы бюджета</w:t>
            </w:r>
          </w:p>
        </w:tc>
      </w:tr>
      <w:tr w:rsidR="00095994" w:rsidRPr="00095994" w:rsidTr="00786840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Исполнено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095994" w:rsidRPr="00095994" w:rsidTr="00786840">
        <w:trPr>
          <w:trHeight w:val="3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6167,9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2965,8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48,1</w:t>
            </w:r>
          </w:p>
        </w:tc>
      </w:tr>
      <w:tr w:rsidR="00095994" w:rsidRPr="00095994" w:rsidTr="00786840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2475,9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569,1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23,0</w:t>
            </w:r>
          </w:p>
        </w:tc>
      </w:tr>
      <w:tr w:rsidR="00095994" w:rsidRPr="00095994" w:rsidTr="00786840">
        <w:trPr>
          <w:trHeight w:val="4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17,5</w:t>
            </w:r>
          </w:p>
        </w:tc>
      </w:tr>
      <w:tr w:rsidR="00095994" w:rsidRPr="00095994" w:rsidTr="00786840">
        <w:trPr>
          <w:trHeight w:val="3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92,1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17,5</w:t>
            </w:r>
          </w:p>
        </w:tc>
      </w:tr>
      <w:tr w:rsidR="00095994" w:rsidRPr="00095994" w:rsidTr="00786840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257,4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51,5</w:t>
            </w:r>
          </w:p>
        </w:tc>
      </w:tr>
      <w:tr w:rsidR="00095994" w:rsidRPr="00095994" w:rsidTr="0078684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257,4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51,5</w:t>
            </w:r>
          </w:p>
        </w:tc>
      </w:tr>
      <w:tr w:rsidR="00095994" w:rsidRPr="00095994" w:rsidTr="00786840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58,5</w:t>
            </w:r>
          </w:p>
        </w:tc>
      </w:tr>
      <w:tr w:rsidR="00095994" w:rsidRPr="00095994" w:rsidTr="00786840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58,5</w:t>
            </w:r>
          </w:p>
        </w:tc>
      </w:tr>
      <w:tr w:rsidR="00095994" w:rsidRPr="00095994" w:rsidTr="00786840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1723,1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208,8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12,1</w:t>
            </w:r>
          </w:p>
        </w:tc>
      </w:tr>
      <w:tr w:rsidR="00095994" w:rsidRPr="00095994" w:rsidTr="00786840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51,8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6,2</w:t>
            </w:r>
          </w:p>
        </w:tc>
      </w:tr>
      <w:tr w:rsidR="00095994" w:rsidRPr="00095994" w:rsidTr="00786840">
        <w:trPr>
          <w:trHeight w:val="3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1671,3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205,6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12,3</w:t>
            </w:r>
          </w:p>
        </w:tc>
      </w:tr>
      <w:tr w:rsidR="00095994" w:rsidRPr="00095994" w:rsidTr="00786840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49,6</w:t>
            </w:r>
          </w:p>
        </w:tc>
      </w:tr>
      <w:tr w:rsidR="00095994" w:rsidRPr="00095994" w:rsidTr="00786840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49,6</w:t>
            </w:r>
          </w:p>
        </w:tc>
      </w:tr>
      <w:tr w:rsidR="00095994" w:rsidRPr="00095994" w:rsidTr="00786840">
        <w:trPr>
          <w:trHeight w:val="55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49</w:t>
            </w:r>
          </w:p>
        </w:tc>
      </w:tr>
      <w:tr w:rsidR="00095994" w:rsidRPr="00095994" w:rsidTr="00786840">
        <w:trPr>
          <w:trHeight w:val="1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</w:tr>
      <w:tr w:rsidR="00095994" w:rsidRPr="00095994" w:rsidTr="00786840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7,7</w:t>
            </w:r>
          </w:p>
        </w:tc>
      </w:tr>
      <w:tr w:rsidR="00095994" w:rsidRPr="00095994" w:rsidTr="00786840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7,7</w:t>
            </w:r>
          </w:p>
        </w:tc>
      </w:tr>
      <w:tr w:rsidR="00095994" w:rsidRPr="00095994" w:rsidTr="0078684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3692,0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2396,7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64,9</w:t>
            </w:r>
          </w:p>
        </w:tc>
      </w:tr>
      <w:tr w:rsidR="00095994" w:rsidRPr="00095994" w:rsidTr="00786840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3692,0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2396,7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64,9</w:t>
            </w:r>
          </w:p>
        </w:tc>
      </w:tr>
      <w:tr w:rsidR="00095994" w:rsidRPr="00095994" w:rsidTr="00786840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2295,9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64,9</w:t>
            </w:r>
          </w:p>
        </w:tc>
      </w:tr>
      <w:tr w:rsidR="00095994" w:rsidRPr="00095994" w:rsidTr="00786840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2295,9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64,9</w:t>
            </w:r>
          </w:p>
        </w:tc>
      </w:tr>
      <w:tr w:rsidR="00095994" w:rsidRPr="00095994" w:rsidTr="00786840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2295,9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64,9</w:t>
            </w:r>
          </w:p>
        </w:tc>
      </w:tr>
      <w:tr w:rsidR="00095994" w:rsidRPr="00095994" w:rsidTr="00786840">
        <w:trPr>
          <w:trHeight w:val="5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38,6</w:t>
            </w:r>
          </w:p>
        </w:tc>
      </w:tr>
      <w:tr w:rsidR="00095994" w:rsidRPr="00095994" w:rsidTr="00786840">
        <w:trPr>
          <w:trHeight w:val="10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38,6</w:t>
            </w:r>
          </w:p>
        </w:tc>
      </w:tr>
      <w:tr w:rsidR="00095994" w:rsidRPr="00095994" w:rsidTr="00786840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100,0</w:t>
            </w:r>
          </w:p>
        </w:tc>
      </w:tr>
      <w:tr w:rsidR="00095994" w:rsidRPr="00095994" w:rsidTr="00786840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95,5</w:t>
            </w:r>
          </w:p>
        </w:tc>
      </w:tr>
      <w:tr w:rsidR="00095994" w:rsidRPr="00095994" w:rsidTr="00786840">
        <w:trPr>
          <w:trHeight w:val="57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095994" w:rsidRPr="00095994" w:rsidTr="00786840">
        <w:trPr>
          <w:trHeight w:val="13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72,6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95,5</w:t>
            </w:r>
          </w:p>
        </w:tc>
      </w:tr>
      <w:tr w:rsidR="00095994" w:rsidRPr="00095994" w:rsidTr="00786840">
        <w:trPr>
          <w:trHeight w:val="49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2.Расходы бюджета</w:t>
            </w:r>
          </w:p>
        </w:tc>
      </w:tr>
      <w:tr w:rsidR="00095994" w:rsidRPr="00095994" w:rsidTr="00786840">
        <w:trPr>
          <w:trHeight w:val="60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Исполнено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095994" w:rsidRPr="00095994" w:rsidTr="00786840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6378,1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3027,2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47,5</w:t>
            </w:r>
          </w:p>
        </w:tc>
      </w:tr>
      <w:tr w:rsidR="00095994" w:rsidRPr="00095994" w:rsidTr="00786840">
        <w:trPr>
          <w:trHeight w:val="51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3991,4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1815,8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45,5</w:t>
            </w:r>
          </w:p>
        </w:tc>
      </w:tr>
      <w:tr w:rsidR="00095994" w:rsidRPr="00095994" w:rsidTr="00786840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color w:val="auto"/>
                <w:sz w:val="20"/>
                <w:szCs w:val="20"/>
                <w:lang w:val="ru-RU"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3877,7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1762,7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45,5</w:t>
            </w:r>
          </w:p>
        </w:tc>
      </w:tr>
      <w:tr w:rsidR="00095994" w:rsidRPr="00095994" w:rsidTr="00786840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16,8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45,3</w:t>
            </w:r>
          </w:p>
        </w:tc>
      </w:tr>
      <w:tr w:rsidR="00095994" w:rsidRPr="00095994" w:rsidTr="00786840">
        <w:trPr>
          <w:trHeight w:val="3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095994" w:rsidRPr="00095994" w:rsidTr="00786840">
        <w:trPr>
          <w:trHeight w:val="2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76,6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36,4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47,5</w:t>
            </w:r>
          </w:p>
        </w:tc>
      </w:tr>
      <w:tr w:rsidR="00095994" w:rsidRPr="00095994" w:rsidTr="00786840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34,3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38,6</w:t>
            </w:r>
          </w:p>
        </w:tc>
      </w:tr>
      <w:tr w:rsidR="00095994" w:rsidRPr="00095994" w:rsidTr="0078684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38,6</w:t>
            </w:r>
          </w:p>
        </w:tc>
      </w:tr>
      <w:tr w:rsidR="00095994" w:rsidRPr="00095994" w:rsidTr="00786840">
        <w:trPr>
          <w:trHeight w:val="60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16,9</w:t>
            </w:r>
          </w:p>
        </w:tc>
      </w:tr>
      <w:tr w:rsidR="00095994" w:rsidRPr="00095994" w:rsidTr="00786840">
        <w:trPr>
          <w:trHeight w:val="8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16,9</w:t>
            </w:r>
          </w:p>
        </w:tc>
      </w:tr>
      <w:tr w:rsidR="00095994" w:rsidRPr="00095994" w:rsidTr="0078684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76,3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90,8</w:t>
            </w:r>
          </w:p>
        </w:tc>
      </w:tr>
      <w:tr w:rsidR="00095994" w:rsidRPr="00095994" w:rsidTr="00786840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76,3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90,8</w:t>
            </w:r>
          </w:p>
        </w:tc>
      </w:tr>
      <w:tr w:rsidR="00095994" w:rsidRPr="00095994" w:rsidTr="00786840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768,1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492,2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64,1</w:t>
            </w:r>
          </w:p>
        </w:tc>
      </w:tr>
      <w:tr w:rsidR="00095994" w:rsidRPr="00095994" w:rsidTr="00786840">
        <w:trPr>
          <w:trHeight w:val="42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768,1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492,2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64,1</w:t>
            </w:r>
          </w:p>
        </w:tc>
      </w:tr>
      <w:tr w:rsidR="00095994" w:rsidRPr="00095994" w:rsidTr="00786840">
        <w:trPr>
          <w:trHeight w:val="38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1405,4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600,3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42,7</w:t>
            </w:r>
          </w:p>
        </w:tc>
      </w:tr>
      <w:tr w:rsidR="00095994" w:rsidRPr="00095994" w:rsidTr="00786840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1405,4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600,3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42,7</w:t>
            </w:r>
          </w:p>
        </w:tc>
      </w:tr>
      <w:tr w:rsidR="00095994" w:rsidRPr="00095994" w:rsidTr="00786840">
        <w:trPr>
          <w:trHeight w:val="5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41,7</w:t>
            </w:r>
          </w:p>
        </w:tc>
      </w:tr>
      <w:tr w:rsidR="00095994" w:rsidRPr="00095994" w:rsidTr="00786840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41,7</w:t>
            </w:r>
          </w:p>
        </w:tc>
      </w:tr>
      <w:tr w:rsidR="00095994" w:rsidRPr="00095994" w:rsidTr="00786840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95994" w:rsidRPr="00095994" w:rsidRDefault="00095994" w:rsidP="00095994">
            <w:pPr>
              <w:jc w:val="both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-210,2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-61,4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095994" w:rsidRPr="00095994" w:rsidTr="00786840">
        <w:trPr>
          <w:trHeight w:val="390"/>
        </w:trPr>
        <w:tc>
          <w:tcPr>
            <w:tcW w:w="98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3. Источники финансирования дефицита бюджета</w:t>
            </w:r>
          </w:p>
        </w:tc>
      </w:tr>
      <w:tr w:rsidR="00095994" w:rsidRPr="00095994" w:rsidTr="00786840">
        <w:trPr>
          <w:trHeight w:val="67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Исполнено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994" w:rsidRPr="00095994" w:rsidRDefault="00095994" w:rsidP="00095994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095994" w:rsidRPr="00095994" w:rsidTr="00786840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61,4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095994" w:rsidRPr="00095994" w:rsidTr="00786840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994" w:rsidRPr="00095994" w:rsidRDefault="00095994" w:rsidP="0009599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95994">
              <w:rPr>
                <w:color w:val="000000"/>
                <w:sz w:val="20"/>
                <w:szCs w:val="20"/>
                <w:lang w:val="ru-RU"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61,4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095994" w:rsidRPr="00095994" w:rsidTr="0078684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both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095994" w:rsidRPr="00095994" w:rsidTr="0078684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jc w:val="both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5994" w:rsidRPr="00095994" w:rsidRDefault="00095994" w:rsidP="00095994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095994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095994" w:rsidRPr="00095994" w:rsidRDefault="00095994" w:rsidP="00095994">
      <w:pPr>
        <w:suppressAutoHyphens/>
        <w:rPr>
          <w:sz w:val="20"/>
          <w:szCs w:val="20"/>
          <w:lang w:val="ru-RU"/>
        </w:rPr>
      </w:pPr>
      <w:r w:rsidRPr="00095994"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095994" w:rsidRPr="00095994" w:rsidRDefault="00095994" w:rsidP="00095994">
      <w:pPr>
        <w:suppressAutoHyphens/>
        <w:jc w:val="both"/>
        <w:rPr>
          <w:sz w:val="20"/>
          <w:szCs w:val="20"/>
          <w:lang w:val="ru-RU"/>
        </w:rPr>
      </w:pPr>
      <w:r w:rsidRPr="00095994">
        <w:rPr>
          <w:rFonts w:cs="Arial"/>
          <w:b/>
          <w:sz w:val="20"/>
          <w:szCs w:val="20"/>
          <w:lang w:val="ru-RU" w:eastAsia="ar-SA"/>
        </w:rPr>
        <w:t>Тираж 10 экз. регистрационный №128 от 17.07.2020 года</w:t>
      </w:r>
    </w:p>
    <w:p w:rsidR="00095994" w:rsidRPr="00095994" w:rsidRDefault="00095994" w:rsidP="00EA33FE">
      <w:pPr>
        <w:suppressAutoHyphens/>
        <w:rPr>
          <w:rFonts w:cs="Arial"/>
          <w:b/>
          <w:sz w:val="20"/>
          <w:szCs w:val="20"/>
          <w:lang w:val="ru-RU" w:eastAsia="ar-SA"/>
        </w:rPr>
        <w:sectPr w:rsidR="00095994" w:rsidRPr="00095994">
          <w:pgSz w:w="11906" w:h="16838"/>
          <w:pgMar w:top="1134" w:right="850" w:bottom="1134" w:left="1276" w:header="708" w:footer="708" w:gutter="0"/>
          <w:cols w:space="720"/>
        </w:sectPr>
      </w:pPr>
    </w:p>
    <w:p w:rsidR="00984995" w:rsidRPr="00095994" w:rsidRDefault="00984995">
      <w:pPr>
        <w:suppressAutoHyphens/>
        <w:jc w:val="both"/>
        <w:rPr>
          <w:sz w:val="20"/>
          <w:szCs w:val="20"/>
          <w:lang w:val="ru-RU"/>
        </w:rPr>
      </w:pPr>
      <w:bookmarkStart w:id="2" w:name="_GoBack"/>
      <w:bookmarkEnd w:id="2"/>
    </w:p>
    <w:sectPr w:rsidR="00984995" w:rsidRPr="00095994" w:rsidSect="00EA33FE">
      <w:pgSz w:w="20160" w:h="12240" w:orient="landscape"/>
      <w:pgMar w:top="850" w:right="1134" w:bottom="158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5F" w:rsidRDefault="00095994" w:rsidP="004D2721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12</w:t>
    </w:r>
    <w:r>
      <w:rPr>
        <w:rStyle w:val="af9"/>
      </w:rPr>
      <w:fldChar w:fldCharType="end"/>
    </w:r>
  </w:p>
  <w:p w:rsidR="00B70B5F" w:rsidRDefault="00095994" w:rsidP="004D2721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5F" w:rsidRDefault="00095994" w:rsidP="004D2721">
    <w:pPr>
      <w:pStyle w:val="af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317A96"/>
    <w:rsid w:val="003A70E8"/>
    <w:rsid w:val="00594F54"/>
    <w:rsid w:val="00984995"/>
    <w:rsid w:val="00B82E70"/>
    <w:rsid w:val="00B9660B"/>
    <w:rsid w:val="00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5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6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8">
    <w:name w:val="Нижний колонтитул Знак"/>
    <w:basedOn w:val="a1"/>
    <w:link w:val="af7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9">
    <w:name w:val="page number"/>
    <w:basedOn w:val="a1"/>
    <w:uiPriority w:val="99"/>
    <w:rsid w:val="00095994"/>
  </w:style>
  <w:style w:type="paragraph" w:styleId="afa">
    <w:name w:val="header"/>
    <w:basedOn w:val="a"/>
    <w:link w:val="afb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095994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5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6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8">
    <w:name w:val="Нижний колонтитул Знак"/>
    <w:basedOn w:val="a1"/>
    <w:link w:val="af7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9">
    <w:name w:val="page number"/>
    <w:basedOn w:val="a1"/>
    <w:uiPriority w:val="99"/>
    <w:rsid w:val="00095994"/>
  </w:style>
  <w:style w:type="paragraph" w:styleId="afa">
    <w:name w:val="header"/>
    <w:basedOn w:val="a"/>
    <w:link w:val="afb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095994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4462-E004-4409-9E9B-922332B4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5694</Words>
  <Characters>32460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42</cp:revision>
  <cp:lastPrinted>2018-07-09T15:59:00Z</cp:lastPrinted>
  <dcterms:created xsi:type="dcterms:W3CDTF">2017-11-01T05:55:00Z</dcterms:created>
  <dcterms:modified xsi:type="dcterms:W3CDTF">2020-07-31T10:58:00Z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