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A0" w:rsidRPr="009E5DA0" w:rsidRDefault="009E5DA0" w:rsidP="009E5DA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E5DA0" w:rsidRPr="009E5DA0" w:rsidRDefault="009E5DA0" w:rsidP="009E5D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АДМИНИСТРАЦИЯ </w:t>
      </w:r>
      <w:proofErr w:type="gramStart"/>
      <w:r w:rsidR="00547BD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КОВЫЛКИНСКОГО</w:t>
      </w: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СЕЛЬСКОГО</w:t>
      </w:r>
      <w:proofErr w:type="gramEnd"/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ПОСЕЛЕНИЯ</w:t>
      </w:r>
    </w:p>
    <w:p w:rsidR="009E5DA0" w:rsidRPr="009E5DA0" w:rsidRDefault="009E5DA0" w:rsidP="009E5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Тацинского  района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 области</w:t>
      </w:r>
    </w:p>
    <w:p w:rsidR="009E5DA0" w:rsidRPr="009E5DA0" w:rsidRDefault="009E5DA0" w:rsidP="009E5D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5240" r="1714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9F9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DA0" w:rsidRPr="009E5DA0" w:rsidRDefault="009E5DA0" w:rsidP="009E5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E5DA0" w:rsidRPr="009E5DA0" w:rsidRDefault="009E5DA0" w:rsidP="009E5D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DA0" w:rsidRPr="009E5DA0" w:rsidRDefault="00547BD1" w:rsidP="009E5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2015</w:t>
      </w:r>
      <w:proofErr w:type="gramEnd"/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E5DA0" w:rsidRPr="009E5DA0" w:rsidTr="00C62587">
        <w:trPr>
          <w:trHeight w:val="954"/>
        </w:trPr>
        <w:tc>
          <w:tcPr>
            <w:tcW w:w="4644" w:type="dxa"/>
          </w:tcPr>
          <w:p w:rsidR="009E5DA0" w:rsidRPr="009E5DA0" w:rsidRDefault="009E5DA0" w:rsidP="009E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DA0" w:rsidRPr="009E5DA0" w:rsidRDefault="009E5DA0" w:rsidP="009E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правил разработки </w:t>
            </w:r>
          </w:p>
          <w:p w:rsidR="009E5DA0" w:rsidRPr="009E5DA0" w:rsidRDefault="009E5DA0" w:rsidP="009E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утверждения бюджетного</w:t>
            </w:r>
          </w:p>
          <w:p w:rsidR="009E5DA0" w:rsidRPr="009E5DA0" w:rsidRDefault="009E5DA0" w:rsidP="009E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прогноза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47B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 w:rsidRPr="009E5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на долгосрочный период</w:t>
            </w:r>
          </w:p>
        </w:tc>
      </w:tr>
    </w:tbl>
    <w:p w:rsidR="009E5DA0" w:rsidRPr="009E5DA0" w:rsidRDefault="009E5DA0" w:rsidP="009E5D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со статьей 170.1 Бюджетного кодекса Российской Федерации, Решением Собрания депутатов </w:t>
      </w:r>
      <w:r w:rsidR="00547BD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Ковылкинского</w:t>
      </w: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</w:t>
      </w:r>
      <w:proofErr w:type="gramStart"/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поселен</w:t>
      </w:r>
      <w:r w:rsidR="001005F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ия  от</w:t>
      </w:r>
      <w:proofErr w:type="gramEnd"/>
      <w:r w:rsidR="001005F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21 августа 2007 года № 67</w:t>
      </w: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«Об утверждении Положения о бюджетном процессе в </w:t>
      </w:r>
      <w:proofErr w:type="spellStart"/>
      <w:r w:rsidR="00547BD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Ковылкинском</w:t>
      </w:r>
      <w:proofErr w:type="spellEnd"/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сельском поселении»", в целях обеспечения долгосрочного бюджетного планирования в </w:t>
      </w:r>
      <w:proofErr w:type="spellStart"/>
      <w:r w:rsidR="00547BD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Ковылкинском</w:t>
      </w:r>
      <w:proofErr w:type="spellEnd"/>
      <w:r w:rsidR="00547BD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сельском поселении, -</w:t>
      </w:r>
    </w:p>
    <w:p w:rsidR="009E5DA0" w:rsidRPr="009E5DA0" w:rsidRDefault="009E5DA0" w:rsidP="009E5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9E5DA0" w:rsidRPr="009E5DA0" w:rsidRDefault="009E5DA0" w:rsidP="009E5D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 Утвердить Правила разработки и утверждения бюджетного прогноза </w:t>
      </w:r>
      <w:r w:rsidR="00547BD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Ковылкинского</w:t>
      </w: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долгосрочный период, согласно приложению к настоящему постановлению.</w:t>
      </w:r>
    </w:p>
    <w:p w:rsidR="009E5DA0" w:rsidRPr="009E5DA0" w:rsidRDefault="009E5DA0" w:rsidP="009E5D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 Постановление вступает в силу со дня его официального опубликования, но не ранее 1 января 2016 г.</w:t>
      </w:r>
    </w:p>
    <w:p w:rsidR="009E5DA0" w:rsidRPr="009E5DA0" w:rsidRDefault="009E5DA0" w:rsidP="009E5D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E5DA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3. Контроль за исполнением настоящего постановления оставляю за собой. </w:t>
      </w: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Т.В.Лачугина</w:t>
      </w:r>
      <w:proofErr w:type="spell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D1" w:rsidRPr="009E5DA0" w:rsidRDefault="00547BD1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E5DA0" w:rsidRPr="009E5DA0" w:rsidRDefault="009E5DA0" w:rsidP="009E5DA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025F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2015 года №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9E5DA0" w:rsidRPr="009E5DA0" w:rsidRDefault="009E5DA0" w:rsidP="009E5DA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 ПРОГНОЗА</w:t>
      </w:r>
    </w:p>
    <w:p w:rsidR="009E5DA0" w:rsidRPr="009E5DA0" w:rsidRDefault="00547BD1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</w:t>
      </w:r>
      <w:r w:rsidR="009E5DA0"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ДОЛГОСРОЧНЫЙ ПЕРИОД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определяют порядок, сроки и условия разработки и утверждения, а также требования к составу и содержанию бюджетного прогноза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долгосрочный период (далее - бюджетный прогноз).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Бюджетный прогноз формируется в целях осуществления долгосрочного бюджетного планирования в </w:t>
      </w:r>
      <w:proofErr w:type="spellStart"/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бюджетного прогноза,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и актуализация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Организационное обеспечение и разработку бюджетного прогноза, 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Администрация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Бюджетный прогноз разрабатывается </w:t>
      </w:r>
      <w:r w:rsidRPr="009E5DA0">
        <w:rPr>
          <w:rFonts w:ascii="Times New Roman" w:eastAsia="Calibri" w:hAnsi="Times New Roman" w:cs="Times New Roman"/>
          <w:sz w:val="28"/>
          <w:szCs w:val="28"/>
        </w:rPr>
        <w:t>каждые три года на шесть и более лет на основе прогноза социально-экономического развития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соответствующий период (далее - долгосрочный прогноз).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Бюджетный прогноз может быть изменен с учетом изменения долгосрочного прогноза на соответствующий период и решения о бюджете.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Проект бюджетного прогноза (проект изменений бюджетного прогноза) формируется в сроки, определенные порядком подготовки проекта бюджета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утверждаемым постановлением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целях формирования бюджетного прогноза (проекта изменений бюджетного прогноза) специалисты Администрации направляют в сектор экономики и финансов поселения параметры долгосрочного прогноза (изменения долгосрочного прогноза) с пояснительной запиской в сроки, определенные порядком подготовки проекта решения 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бюджете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постановлением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Сектор экономики и финансов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вариант долгосрочного прогноза в качестве базового для целей долгосрочного бюджетного планирования.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Сектор экономики и финансов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необходимости для разработки и формирования проекта бюджетного прогноза (проекта изменений бюджетного прогноза) запрашивает информацию у специалистов администрации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 и рассматривается на заседании 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проекта бюджетного прогноза (проекта изменений бюджетного прогноза) осуществляется в форме открытого размещения на официальном сайте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 указанного проекта и следующей информации: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завершения проведения общественного обсуждения проекта бюджетного прогноза (проекта изменений бюджетного прогноза), установленных  Администрацией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составляющих не менее 7 рабочих дней со дня размещения проекта бюджетного прогноза (проекта изменений бюджетного прогноза) на официальном сайте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"Интернет";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контактной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экономики и финансов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10 рабочих дней рассматривает поступившие замечания и предложения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 поступившие от участников общественного обсуждения замечания и предложения к проекту бюджетного прогноза (проекту изменений бюджетного прогноза) и результаты их рассмотрения.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общественного обсуждения проводится заседание 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вопросу рассмотрения проекта бюджетного прогноза (проекта изменений бюджетного прогноза).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Протокол, одобренный решением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подписывается Главой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размещается на официальном сайте 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Ковылкинского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Сектор  экономики и финансов 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представляет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Администрацию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составе документов и материалов, подлежащих внесению в Собрание депутатов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одновременно с проектом решения о  бюджете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Бюджетный прогноз (изменения бюджетного прогноза) утверждается (утверждаются) постановлением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срок, не превышающий двух месяцев со дня официального опубликования решения о бюджете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Бюджетный прогноз (изменения бюджетного прогноза) подлежит (подлежат)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hyperlink r:id="rId4" w:history="1">
        <w:r w:rsidRPr="009E5D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составу и содержанию бюджетного прогноза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составляется по форме согласно </w:t>
      </w:r>
      <w:hyperlink w:anchor="P91" w:history="1">
        <w:r w:rsidRPr="009E5D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приложению</w:t>
        </w:r>
      </w:hyperlink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 и содержит следующие основные показатели: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характеристик бюджета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(бюджета 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консолидированного бюджета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поселения);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муниципальных программ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их действия;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формированию бюджетной политики на долгосрочный период.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и контроль реализации бюджетного прогноза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Сектор экономики и финансов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итогам исполнения консолидированного бюджета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отчетный финансовой год ежегодно, не позднее 30 апреля, обеспечивает мониторинг реализации показателей, отраженных в бюджетном прогнозе, и его размещение на официальном сайте Администрации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"Интернет".</w:t>
      </w:r>
    </w:p>
    <w:p w:rsidR="009E5DA0" w:rsidRPr="009E5DA0" w:rsidRDefault="009E5DA0" w:rsidP="001005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5DA0" w:rsidRPr="009E5DA0" w:rsidSect="00690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реализации бюджетного прогноза обеспечивается соблюдением сроков утверждения бюджетного прогноза (изменений бюджетного прогноза) в соответстви</w:t>
      </w:r>
      <w:r w:rsidR="001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бюджетным законодательством.</w:t>
      </w:r>
    </w:p>
    <w:p w:rsidR="009E5DA0" w:rsidRPr="009E5DA0" w:rsidRDefault="001005F6" w:rsidP="00100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разработки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бюджетного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91"/>
      <w:bookmarkEnd w:id="1"/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БЮДЖЕТНЫЙ ПРОГНОЗ </w:t>
      </w:r>
      <w:r w:rsidR="0054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ПЕРИОД 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Прогноз основных характеристик бюджета</w:t>
      </w:r>
    </w:p>
    <w:p w:rsidR="009E5DA0" w:rsidRPr="009E5DA0" w:rsidRDefault="00547BD1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960"/>
        <w:gridCol w:w="960"/>
        <w:gridCol w:w="960"/>
        <w:gridCol w:w="960"/>
        <w:gridCol w:w="1080"/>
        <w:gridCol w:w="960"/>
        <w:gridCol w:w="960"/>
      </w:tblGrid>
      <w:tr w:rsidR="009E5DA0" w:rsidRPr="009E5DA0" w:rsidTr="00C62587">
        <w:tc>
          <w:tcPr>
            <w:tcW w:w="2820" w:type="dxa"/>
            <w:vMerge w:val="restart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840" w:type="dxa"/>
            <w:gridSpan w:val="7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9E5DA0" w:rsidRPr="009E5DA0" w:rsidTr="00C62587">
        <w:tc>
          <w:tcPr>
            <w:tcW w:w="2820" w:type="dxa"/>
            <w:vMerge/>
          </w:tcPr>
          <w:p w:rsidR="009E5DA0" w:rsidRPr="009E5DA0" w:rsidRDefault="009E5DA0" w:rsidP="009E5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+ 1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+ 2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+ 3</w:t>
            </w: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+ 4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Х</w:t>
            </w: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E5DA0" w:rsidRPr="009E5DA0" w:rsidTr="00C62587">
        <w:tc>
          <w:tcPr>
            <w:tcW w:w="9660" w:type="dxa"/>
            <w:gridSpan w:val="8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консолидированного бюджета </w:t>
            </w:r>
            <w:r w:rsidR="0054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</w:t>
            </w: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 том числе: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неналоговые доходы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поступления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9660" w:type="dxa"/>
            <w:gridSpan w:val="8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бюджета </w:t>
            </w:r>
            <w:r w:rsidR="0054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</w:t>
            </w: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 том числе: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неналоговые доходы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</w:t>
            </w:r>
            <w:proofErr w:type="gramEnd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поступления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Дефицит/профицит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долг</w:t>
            </w:r>
            <w:proofErr w:type="gramEnd"/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Показатели финансового обеспечения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w:anchor="P306" w:history="1">
        <w:r w:rsidRPr="009E5D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&lt;*&gt;</w:t>
        </w:r>
      </w:hyperlink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proofErr w:type="gramEnd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960"/>
        <w:gridCol w:w="960"/>
        <w:gridCol w:w="960"/>
        <w:gridCol w:w="960"/>
        <w:gridCol w:w="1080"/>
        <w:gridCol w:w="960"/>
        <w:gridCol w:w="960"/>
      </w:tblGrid>
      <w:tr w:rsidR="009E5DA0" w:rsidRPr="009E5DA0" w:rsidTr="00C62587">
        <w:tc>
          <w:tcPr>
            <w:tcW w:w="9660" w:type="dxa"/>
            <w:gridSpan w:val="8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финансовое обеспечение реализации муниципальных программ</w:t>
            </w:r>
          </w:p>
          <w:p w:rsidR="009E5DA0" w:rsidRPr="009E5DA0" w:rsidRDefault="00547BD1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</w:t>
            </w:r>
            <w:r w:rsidR="009E5DA0"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E5DA0" w:rsidRPr="009E5DA0" w:rsidTr="00C62587">
        <w:tc>
          <w:tcPr>
            <w:tcW w:w="2820" w:type="dxa"/>
            <w:vMerge w:val="restart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 w:rsidR="0054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</w:t>
            </w: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6840" w:type="dxa"/>
            <w:gridSpan w:val="7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9E5DA0" w:rsidRPr="009E5DA0" w:rsidTr="00C62587">
        <w:tc>
          <w:tcPr>
            <w:tcW w:w="2820" w:type="dxa"/>
            <w:vMerge/>
          </w:tcPr>
          <w:p w:rsidR="009E5DA0" w:rsidRPr="009E5DA0" w:rsidRDefault="009E5DA0" w:rsidP="009E5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+ 1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+ 2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+ 3</w:t>
            </w: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+ 4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+ Х</w:t>
            </w: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A0" w:rsidRPr="009E5DA0" w:rsidTr="00C62587">
        <w:tc>
          <w:tcPr>
            <w:tcW w:w="282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9E5DA0" w:rsidRPr="009E5DA0" w:rsidRDefault="009E5DA0" w:rsidP="009E5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подходы к формированию бюджетной политики</w:t>
      </w:r>
    </w:p>
    <w:p w:rsidR="009E5DA0" w:rsidRPr="009E5DA0" w:rsidRDefault="00547BD1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9E5DA0"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____________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Используемое сокращение: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обозначение года периода прогнозирования.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06"/>
      <w:bookmarkEnd w:id="2"/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Показатели финансового обеспечения муниципальных программ </w:t>
      </w:r>
      <w:r w:rsidR="0054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заполняются на период их действия.</w:t>
      </w: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A0" w:rsidRPr="009E5DA0" w:rsidRDefault="009E5DA0" w:rsidP="009E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815" w:rsidRDefault="00F54815"/>
    <w:sectPr w:rsidR="00F5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3"/>
    <w:rsid w:val="001005F6"/>
    <w:rsid w:val="005025FA"/>
    <w:rsid w:val="00547BD1"/>
    <w:rsid w:val="00641D63"/>
    <w:rsid w:val="009E5DA0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0B68-BEFF-459E-961A-EEBACA1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899E42500AD7B14C17B91D6375ABCE4D404A0744E27D23F4B5757D0BHE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2019-02-13T05:32:00Z</dcterms:created>
  <dcterms:modified xsi:type="dcterms:W3CDTF">2020-02-12T12:54:00Z</dcterms:modified>
</cp:coreProperties>
</file>